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5F" w:rsidRDefault="007F6E5F" w:rsidP="007F6E5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Ценообразование и его особенности в малом бизнесе</w:t>
      </w:r>
    </w:p>
    <w:p w:rsidR="007F6E5F" w:rsidRDefault="007F6E5F" w:rsidP="007F6E5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E5F" w:rsidRDefault="007F6E5F" w:rsidP="007F6E5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6E5F" w:rsidRPr="007F6E5F" w:rsidRDefault="007F6E5F" w:rsidP="007F6E5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ЦЕНООБРАЗОВАНИЯ В СФЕРЕ МАЛОГО БИЗНЕСА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Экономическая природа цены. Принципы ценообразования в рыночном хозяйстве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Методы ценообразования на предприятиях  малого бизнеса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Издержки (затраты) производства как основной элемент формирования цены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МЕХАНИЗМА ЦЕНООБРАЗОВАНИЯ НА ТОО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Организационно-экономическая характеристика предприятия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Анализ ценообразующих факторов на продукцию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Оценка эффективности ценовой политики предприятия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СОВЕРШЕНСТВОВАНИЕ  МЕХАНИЗМА ЦЕНООБРАЗОВАНИЯ НА  ТОО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Разработка ценовой стратегии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Выбор рационального метода ценообразования</w:t>
      </w: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F6E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7F6E5F" w:rsidRDefault="007F6E5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7F6E5F" w:rsidRDefault="007F6E5F" w:rsidP="007F6E5F">
      <w:pPr>
        <w:pStyle w:val="a5"/>
        <w:suppressAutoHyphens/>
        <w:spacing w:after="0"/>
        <w:ind w:firstLine="720"/>
        <w:jc w:val="center"/>
        <w:rPr>
          <w:sz w:val="28"/>
          <w:szCs w:val="28"/>
        </w:rPr>
      </w:pPr>
      <w:r w:rsidRPr="00387934">
        <w:rPr>
          <w:sz w:val="28"/>
          <w:szCs w:val="28"/>
        </w:rPr>
        <w:lastRenderedPageBreak/>
        <w:t>СПИСОК ИСПОЛЬЗОВАННЫХ ИСТОЧНИКОВ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center"/>
        <w:rPr>
          <w:sz w:val="28"/>
          <w:szCs w:val="28"/>
        </w:rPr>
      </w:pP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934">
        <w:rPr>
          <w:sz w:val="28"/>
          <w:szCs w:val="28"/>
        </w:rPr>
        <w:t xml:space="preserve">. Камерница С. Е. Анализ эффективности затрат на управление в производственно-хозяйственных организациях / Под ред. С. Е. Камерница. – М.: Финансы и статистика, </w:t>
      </w:r>
      <w:r>
        <w:rPr>
          <w:sz w:val="28"/>
          <w:szCs w:val="28"/>
        </w:rPr>
        <w:t>2006</w:t>
      </w:r>
      <w:r w:rsidRPr="00387934">
        <w:rPr>
          <w:sz w:val="28"/>
          <w:szCs w:val="28"/>
        </w:rPr>
        <w:t>.- 239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7934">
        <w:rPr>
          <w:sz w:val="28"/>
          <w:szCs w:val="28"/>
        </w:rPr>
        <w:t xml:space="preserve">.Бланк И. А. Управление торговым предприятием: Учеб/ Бланк И. А. - М.: ЭКМОС, </w:t>
      </w:r>
      <w:r>
        <w:rPr>
          <w:sz w:val="28"/>
          <w:szCs w:val="28"/>
        </w:rPr>
        <w:t>200</w:t>
      </w:r>
      <w:r w:rsidRPr="00387934">
        <w:rPr>
          <w:sz w:val="28"/>
          <w:szCs w:val="28"/>
        </w:rPr>
        <w:t>8. – 415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934">
        <w:rPr>
          <w:sz w:val="28"/>
          <w:szCs w:val="28"/>
        </w:rPr>
        <w:t>.Григорьев В. В. Оценка предприятий: имущественный подход: Учебно-практическое пособие/ Григорьев В. В.  – М.: Дело, 200</w:t>
      </w:r>
      <w:r>
        <w:rPr>
          <w:sz w:val="28"/>
          <w:szCs w:val="28"/>
        </w:rPr>
        <w:t>4</w:t>
      </w:r>
      <w:r w:rsidRPr="00387934">
        <w:rPr>
          <w:sz w:val="28"/>
          <w:szCs w:val="28"/>
        </w:rPr>
        <w:t>. – 413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7934">
        <w:rPr>
          <w:sz w:val="28"/>
          <w:szCs w:val="28"/>
        </w:rPr>
        <w:t xml:space="preserve">.Друри К.  Учет затрат методом стандарт-костс // Пер. с англ. Н. Д. Эриашвили. – М.: Аудит, </w:t>
      </w:r>
      <w:r>
        <w:rPr>
          <w:sz w:val="28"/>
          <w:szCs w:val="28"/>
        </w:rPr>
        <w:t>2003</w:t>
      </w:r>
      <w:r w:rsidRPr="00387934">
        <w:rPr>
          <w:sz w:val="28"/>
          <w:szCs w:val="28"/>
        </w:rPr>
        <w:t xml:space="preserve">. – 224 с.   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934">
        <w:rPr>
          <w:sz w:val="28"/>
          <w:szCs w:val="28"/>
        </w:rPr>
        <w:t xml:space="preserve">.Кондратова И. Г. Основы управленческого учета/ Кондратова И. </w:t>
      </w:r>
      <w:r>
        <w:rPr>
          <w:sz w:val="28"/>
          <w:szCs w:val="28"/>
        </w:rPr>
        <w:t>Г.  – М.: Финансы и статистика, 2006</w:t>
      </w:r>
      <w:r w:rsidRPr="00387934">
        <w:rPr>
          <w:sz w:val="28"/>
          <w:szCs w:val="28"/>
        </w:rPr>
        <w:t>. – 143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7934">
        <w:rPr>
          <w:sz w:val="28"/>
          <w:szCs w:val="28"/>
        </w:rPr>
        <w:t xml:space="preserve">.Лцкюбинеий Я. Г. Анализ затрат на создание, производство и эксплуатацию изделий/ Лцкюбинеий Я. Г. – М.: Финансы и статистика, </w:t>
      </w:r>
      <w:r>
        <w:rPr>
          <w:sz w:val="28"/>
          <w:szCs w:val="28"/>
        </w:rPr>
        <w:t>200</w:t>
      </w:r>
      <w:r w:rsidRPr="00387934">
        <w:rPr>
          <w:sz w:val="28"/>
          <w:szCs w:val="28"/>
        </w:rPr>
        <w:t>1. – 112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7934">
        <w:rPr>
          <w:sz w:val="28"/>
          <w:szCs w:val="28"/>
        </w:rPr>
        <w:t xml:space="preserve">.Липсиц И. В. Коммерческое ценообразование: учебник для вузов/ Липсиц И. В.  – М.: Бек, </w:t>
      </w:r>
      <w:r>
        <w:rPr>
          <w:sz w:val="28"/>
          <w:szCs w:val="28"/>
        </w:rPr>
        <w:t>2001</w:t>
      </w:r>
      <w:r w:rsidRPr="00387934">
        <w:rPr>
          <w:sz w:val="28"/>
          <w:szCs w:val="28"/>
        </w:rPr>
        <w:t xml:space="preserve">. – 353 с.  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87934">
        <w:rPr>
          <w:sz w:val="28"/>
          <w:szCs w:val="28"/>
        </w:rPr>
        <w:t>.Медведев А. Затраты на производство продукции. Хоз</w:t>
      </w:r>
      <w:r>
        <w:rPr>
          <w:sz w:val="28"/>
          <w:szCs w:val="28"/>
        </w:rPr>
        <w:t>яйство и право/ Медведев А.  – 2004</w:t>
      </w:r>
      <w:r w:rsidRPr="00387934">
        <w:rPr>
          <w:sz w:val="28"/>
          <w:szCs w:val="28"/>
        </w:rPr>
        <w:t xml:space="preserve"> - № 5 – 64-68с.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87934">
        <w:rPr>
          <w:sz w:val="28"/>
          <w:szCs w:val="28"/>
        </w:rPr>
        <w:t xml:space="preserve">.Николаева С. А. Принципы формирования и калькуляция себестоимости/ Николаева С. А. – М.: Аудитор, </w:t>
      </w:r>
      <w:r>
        <w:rPr>
          <w:sz w:val="28"/>
          <w:szCs w:val="28"/>
        </w:rPr>
        <w:t>200</w:t>
      </w:r>
      <w:r w:rsidRPr="00387934">
        <w:rPr>
          <w:sz w:val="28"/>
          <w:szCs w:val="28"/>
        </w:rPr>
        <w:t>7. – 144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87934">
        <w:rPr>
          <w:sz w:val="28"/>
          <w:szCs w:val="28"/>
        </w:rPr>
        <w:t>.Савицкая Г. В. Анализ хозяйственной деятельности предприятия: Учеб. пособие для вузов/Савицкая Г. В. – Минск: Экоперспектива,2001. – 686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87934">
        <w:rPr>
          <w:sz w:val="28"/>
          <w:szCs w:val="28"/>
        </w:rPr>
        <w:t xml:space="preserve">.Сихимбаева Д. Р Экономика предприятия и предпринимательства: Учеб. пособие/ Сихимбаева Д. Р – Караганда: Баспа, 2000. – 127 с. 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87934">
        <w:rPr>
          <w:sz w:val="28"/>
          <w:szCs w:val="28"/>
        </w:rPr>
        <w:t>. Осмоловского В. В. Теория анализа хозяйственной деятельности / Под ред. В. В. Осмоловского. – Минск: Новое знание, 2001. – 317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87934">
        <w:rPr>
          <w:sz w:val="28"/>
          <w:szCs w:val="28"/>
        </w:rPr>
        <w:t xml:space="preserve">. Горфинкеля В. Я. Экономика предприятия / Под ред. </w:t>
      </w:r>
      <w:r>
        <w:rPr>
          <w:sz w:val="28"/>
          <w:szCs w:val="28"/>
        </w:rPr>
        <w:t>В. Я. Горфинкеля. – М.: ЮНИТИ, 2002</w:t>
      </w:r>
      <w:r w:rsidRPr="00387934">
        <w:rPr>
          <w:sz w:val="28"/>
          <w:szCs w:val="28"/>
        </w:rPr>
        <w:t>. – 742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87934">
        <w:rPr>
          <w:sz w:val="28"/>
          <w:szCs w:val="28"/>
        </w:rPr>
        <w:t xml:space="preserve">. Семенова В. М Экономика предприятия / Под ред. В. М. Семенова. – М.: Центр экономики и маркетинга, </w:t>
      </w:r>
      <w:r>
        <w:rPr>
          <w:sz w:val="28"/>
          <w:szCs w:val="28"/>
        </w:rPr>
        <w:t>2001</w:t>
      </w:r>
      <w:r w:rsidRPr="00387934">
        <w:rPr>
          <w:sz w:val="28"/>
          <w:szCs w:val="28"/>
        </w:rPr>
        <w:t>. – 177 с.</w:t>
      </w:r>
    </w:p>
    <w:p w:rsidR="007F6E5F" w:rsidRPr="00387934" w:rsidRDefault="007F6E5F" w:rsidP="007F6E5F">
      <w:pPr>
        <w:pStyle w:val="a5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934">
        <w:rPr>
          <w:sz w:val="28"/>
          <w:szCs w:val="28"/>
        </w:rPr>
        <w:t xml:space="preserve">. Сафронова Н. А.  Экономика предприятия: Учебник / Под ред. Н. А. Сафронова. – М.: «Юристъ», 2000. – 548 с. </w:t>
      </w:r>
    </w:p>
    <w:p w:rsidR="007F6E5F" w:rsidRPr="00387934" w:rsidRDefault="007F6E5F" w:rsidP="007F6E5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6E5F" w:rsidRPr="007F6E5F" w:rsidRDefault="007F6E5F" w:rsidP="007F6E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4F91" w:rsidRDefault="00354F91"/>
    <w:sectPr w:rsidR="0035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5F"/>
    <w:rsid w:val="00354F91"/>
    <w:rsid w:val="007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6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F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F6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6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6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F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5F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F6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6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2015-02-24T07:49:00Z</dcterms:created>
  <dcterms:modified xsi:type="dcterms:W3CDTF">2015-02-24T07:51:00Z</dcterms:modified>
</cp:coreProperties>
</file>