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F45562" w:rsidP="00F45562">
      <w:pPr>
        <w:jc w:val="center"/>
        <w:rPr>
          <w:rFonts w:ascii="Times New Roman" w:hAnsi="Times New Roman" w:cs="Times New Roman"/>
          <w:sz w:val="28"/>
        </w:rPr>
      </w:pPr>
      <w:r w:rsidRPr="00F45562">
        <w:rPr>
          <w:rFonts w:ascii="Times New Roman" w:hAnsi="Times New Roman" w:cs="Times New Roman"/>
          <w:sz w:val="28"/>
        </w:rPr>
        <w:t>ДР_Особенности развития исламского банкинга в Казахстане</w:t>
      </w:r>
    </w:p>
    <w:p w:rsidR="00F45562" w:rsidRDefault="00F45562" w:rsidP="00F455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</w:t>
      </w:r>
      <w:r w:rsidR="00990462">
        <w:rPr>
          <w:rFonts w:ascii="Times New Roman" w:hAnsi="Times New Roman" w:cs="Times New Roman"/>
          <w:sz w:val="28"/>
        </w:rPr>
        <w:t>76</w:t>
      </w:r>
      <w:bookmarkStart w:id="0" w:name="_GoBack"/>
      <w:bookmarkEnd w:id="0"/>
    </w:p>
    <w:p w:rsidR="00F45562" w:rsidRPr="00F45562" w:rsidRDefault="00F45562" w:rsidP="00F455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:rsidR="00F45562" w:rsidRPr="00F45562" w:rsidRDefault="00F45562" w:rsidP="00F455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en-US"/>
        </w:rPr>
      </w:pPr>
    </w:p>
    <w:sdt>
      <w:sdtPr>
        <w:rPr>
          <w:rFonts w:ascii="Arial" w:eastAsia="Times New Roman" w:hAnsi="Arial" w:cs="Times New Roman"/>
        </w:rPr>
        <w:id w:val="-194414272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F45562" w:rsidRPr="00F45562" w:rsidRDefault="00F455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F45562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begin"/>
          </w:r>
          <w:r w:rsidRPr="00F45562">
            <w:rPr>
              <w:rFonts w:ascii="Times New Roman" w:eastAsia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45562">
            <w:rPr>
              <w:rFonts w:ascii="Times New Roman" w:eastAsia="Times New Roman" w:hAnsi="Times New Roman" w:cs="Times New Roman"/>
              <w:sz w:val="28"/>
              <w:szCs w:val="28"/>
            </w:rPr>
            <w:fldChar w:fldCharType="separate"/>
          </w:r>
          <w:hyperlink w:anchor="_Toc451291940" w:history="1">
            <w:r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Введение</w:t>
            </w:r>
          </w:hyperlink>
        </w:p>
        <w:p w:rsidR="00F45562" w:rsidRPr="00F45562" w:rsidRDefault="00F455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</w:rPr>
          </w:pPr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1" w:history="1"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1 Теоретические основы развития исламского банкинга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2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Основные принципы функционирования исламского банка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3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Особенности применения финансовых инструментов исламских банков</w:t>
            </w:r>
            <w:r w:rsidR="00F45562" w:rsidRPr="00F45562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4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1.3 Тенденции развития исламских банков в международной </w:t>
            </w:r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банковской системе</w:t>
            </w:r>
          </w:hyperlink>
        </w:p>
        <w:p w:rsidR="00F45562" w:rsidRPr="00F45562" w:rsidRDefault="00F455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</w:rPr>
          </w:pPr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5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 xml:space="preserve">современное состояние развития </w:t>
            </w:r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br/>
              <w:t>исламского банкинга в Республике Казахстан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6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 Роль Национального Банка РК в развитии исламского банкинга в Казахстане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7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 Оценка пози</w:t>
            </w:r>
            <w:r w:rsid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ции и результатов деятельности </w:t>
            </w:r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АО «» в Казахстане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8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 Анализ деятельности АО «</w:t>
            </w:r>
            <w:r w:rsid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 развитию исламского финансирования в Казахстане</w:t>
            </w:r>
          </w:hyperlink>
        </w:p>
        <w:p w:rsidR="00F45562" w:rsidRPr="00F45562" w:rsidRDefault="00F455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</w:rPr>
          </w:pPr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49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 xml:space="preserve"> Перспектив</w:t>
            </w:r>
            <w:r w:rsid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 xml:space="preserve">ы развития исламского банкинга  </w:t>
            </w:r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в Казахстане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50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3.1 Проблемы развития исламского банкинга в РК и пути их решения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1291951" w:history="1"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3.2 Совершенствование деятельности банков в области </w:t>
            </w:r>
            <w:r w:rsidR="00F45562" w:rsidRPr="00F455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применения исламских финансовых инструментов в Казахстане</w:t>
            </w:r>
          </w:hyperlink>
        </w:p>
        <w:p w:rsidR="00F45562" w:rsidRPr="00F45562" w:rsidRDefault="00F455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</w:rPr>
          </w:pPr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451291952" w:history="1"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451291953" w:history="1"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45562" w:rsidRPr="00F45562" w:rsidRDefault="00990462" w:rsidP="00F45562">
          <w:pPr>
            <w:widowControl w:val="0"/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caps/>
              <w:noProof/>
              <w:sz w:val="28"/>
              <w:szCs w:val="28"/>
              <w:lang w:eastAsia="ru-RU"/>
            </w:rPr>
          </w:pPr>
          <w:hyperlink w:anchor="_Toc451291954" w:history="1">
            <w:r w:rsidR="00F45562" w:rsidRPr="00F45562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Приложение</w:t>
            </w:r>
          </w:hyperlink>
        </w:p>
        <w:p w:rsidR="00F45562" w:rsidRDefault="00F45562" w:rsidP="00F45562">
          <w:pP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45562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5562" w:rsidRDefault="00F4556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45562" w:rsidRPr="00F45562" w:rsidRDefault="00F45562" w:rsidP="00F45562">
      <w:pPr>
        <w:keepNext/>
        <w:keepLines/>
        <w:widowControl w:val="0"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32"/>
        </w:rPr>
      </w:pPr>
      <w:r w:rsidRPr="00F45562">
        <w:rPr>
          <w:rFonts w:ascii="Times New Roman" w:eastAsia="Times New Roman" w:hAnsi="Times New Roman" w:cs="Times New Roman"/>
          <w:caps/>
          <w:sz w:val="28"/>
          <w:szCs w:val="32"/>
        </w:rPr>
        <w:lastRenderedPageBreak/>
        <w:t>Заключение</w:t>
      </w:r>
    </w:p>
    <w:p w:rsidR="00F45562" w:rsidRPr="00F45562" w:rsidRDefault="00F45562" w:rsidP="00F45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562" w:rsidRPr="00F45562" w:rsidRDefault="00F45562" w:rsidP="00F45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562" w:rsidRPr="00F45562" w:rsidRDefault="00F45562" w:rsidP="00F45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</w:rPr>
        <w:t>В заключении исследования, посвященному особенностям развития исламского банкинга в Республике Казахстан можно сделать следующие основные выводы.</w:t>
      </w:r>
    </w:p>
    <w:p w:rsidR="00F45562" w:rsidRPr="00F45562" w:rsidRDefault="00F45562" w:rsidP="00F4556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</w:rPr>
        <w:t>Исламский банкинг – это такая деятельность банков, которая соответствует нормам ислама. Основа бизнеса обычного банка – выдача ссуд (денег) под процент – прямо запрещена Кораном как ростовщичество. Мусульманину запрещено намеренно идти на риск (играть в азартные игры, спекулировать на бирже). Эти запреты и есть основная причина, порождающая отличия исламского банкинга от традиционного.</w:t>
      </w:r>
    </w:p>
    <w:p w:rsidR="00F45562" w:rsidRPr="00F45562" w:rsidRDefault="00F45562" w:rsidP="00F4556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</w:rPr>
        <w:t>Такие финансовые институты, как исламские банки, постепенно начинают играть все большую роль в традиционных финансовых системах. Функционирование исламских банков держится на следующих основных принципах: запрет на ставку процента, принцип разделения риска, запрет спекулятивного поведения, называемый «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мейсир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», принцип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ненарушаемости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 договоров, которые являются обязательными для всех сторон, участвующих в контрактах, заключаемых исламскими банками.</w:t>
      </w:r>
    </w:p>
    <w:p w:rsidR="00F45562" w:rsidRDefault="00F455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5562" w:rsidRPr="00F45562" w:rsidRDefault="00F45562" w:rsidP="00F45562">
      <w:pPr>
        <w:keepNext/>
        <w:keepLines/>
        <w:widowControl w:val="0"/>
        <w:spacing w:before="24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32"/>
        </w:rPr>
      </w:pPr>
      <w:bookmarkStart w:id="1" w:name="_Toc451291953"/>
      <w:r w:rsidRPr="00F45562">
        <w:rPr>
          <w:rFonts w:ascii="Times New Roman" w:eastAsia="Times New Roman" w:hAnsi="Times New Roman" w:cs="Times New Roman"/>
          <w:caps/>
          <w:sz w:val="28"/>
          <w:szCs w:val="32"/>
        </w:rPr>
        <w:lastRenderedPageBreak/>
        <w:t>Список использованной литературы</w:t>
      </w:r>
      <w:bookmarkEnd w:id="1"/>
    </w:p>
    <w:p w:rsidR="00F45562" w:rsidRPr="00F45562" w:rsidRDefault="00F45562" w:rsidP="00F45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562" w:rsidRPr="00F45562" w:rsidRDefault="00F45562" w:rsidP="00F45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562" w:rsidRPr="00F45562" w:rsidRDefault="00F45562" w:rsidP="00F455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Исламский банкинг // Интернет проект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MuslimEco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 ("Исламская экономика, финансы, бизнес") - http://www.muslimeco.ru/</w:t>
      </w:r>
      <w:r w:rsidRPr="00F4556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section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ifinance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ibanking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F45562" w:rsidRPr="00F45562" w:rsidRDefault="00F45562" w:rsidP="00F455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Мукаман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 А.К., Рыскулов А.С. Исламский банкинг как альтернативная система в период мирового финансового кризиса // </w:t>
      </w:r>
      <w:r w:rsidRPr="00F45562">
        <w:rPr>
          <w:rFonts w:ascii="Arial" w:eastAsia="Times New Roman" w:hAnsi="Arial" w:cs="Times New Roman"/>
          <w:sz w:val="28"/>
          <w:szCs w:val="28"/>
        </w:rPr>
        <w:t xml:space="preserve">Сайт проекта </w:t>
      </w:r>
      <w:r w:rsidRPr="00F4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 "</w:t>
      </w:r>
      <w:proofErr w:type="spellStart"/>
      <w:r w:rsidRPr="00F4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Халалное</w:t>
      </w:r>
      <w:proofErr w:type="spellEnd"/>
      <w:r w:rsidRPr="00F4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страхование "</w:t>
      </w:r>
      <w:proofErr w:type="spellStart"/>
      <w:r w:rsidRPr="00F4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Такафул</w:t>
      </w:r>
      <w:proofErr w:type="spellEnd"/>
      <w:r w:rsidRPr="00F4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http://takaful-kz.narod.ru/index/0-41.</w:t>
      </w:r>
    </w:p>
    <w:p w:rsidR="00F45562" w:rsidRPr="00F45562" w:rsidRDefault="00F45562" w:rsidP="00F455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</w:rPr>
        <w:t>Басангов Л.Л. К вопросу о теоретических основах исламского банковского дела // Вестник Калмыцкого института гуманитарных исследований РАН. – 2012. - № 4. С 84.</w:t>
      </w:r>
    </w:p>
    <w:p w:rsidR="00F45562" w:rsidRPr="00F45562" w:rsidRDefault="00F45562" w:rsidP="00F455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Беккин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 Р. И. Исламская экономика. Краткий курс. М.: АСТ Восток–Запад, 2008. 288 с. С. </w:t>
      </w:r>
    </w:p>
    <w:p w:rsidR="00F45562" w:rsidRPr="00F45562" w:rsidRDefault="00F45562" w:rsidP="00F4556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62">
        <w:rPr>
          <w:rFonts w:ascii="Times New Roman" w:eastAsia="Times New Roman" w:hAnsi="Times New Roman" w:cs="Times New Roman"/>
          <w:sz w:val="28"/>
          <w:szCs w:val="28"/>
          <w:lang w:val="en-US"/>
        </w:rPr>
        <w:t>Mahmoud A. El-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  <w:lang w:val="en-US"/>
        </w:rPr>
        <w:t>Khalifa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Mohamed. History of Islamic Banks and a contemporary Basic Guide to Islamic Banking and Finance.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Saarbrücken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: VDM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Verlag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Dr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45562">
        <w:rPr>
          <w:rFonts w:ascii="Times New Roman" w:eastAsia="Times New Roman" w:hAnsi="Times New Roman" w:cs="Times New Roman"/>
          <w:sz w:val="28"/>
          <w:szCs w:val="28"/>
        </w:rPr>
        <w:t>Muller</w:t>
      </w:r>
      <w:proofErr w:type="spellEnd"/>
      <w:r w:rsidRPr="00F45562">
        <w:rPr>
          <w:rFonts w:ascii="Times New Roman" w:eastAsia="Times New Roman" w:hAnsi="Times New Roman" w:cs="Times New Roman"/>
          <w:sz w:val="28"/>
          <w:szCs w:val="28"/>
        </w:rPr>
        <w:t>, 2010. 188 p.</w:t>
      </w:r>
    </w:p>
    <w:p w:rsidR="00F45562" w:rsidRPr="00F45562" w:rsidRDefault="00F45562" w:rsidP="00F45562">
      <w:pPr>
        <w:rPr>
          <w:rFonts w:ascii="Times New Roman" w:hAnsi="Times New Roman" w:cs="Times New Roman"/>
          <w:sz w:val="28"/>
        </w:rPr>
      </w:pPr>
    </w:p>
    <w:sectPr w:rsidR="00F45562" w:rsidRPr="00F4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DD3"/>
    <w:multiLevelType w:val="hybridMultilevel"/>
    <w:tmpl w:val="350C9272"/>
    <w:lvl w:ilvl="0" w:tplc="B338234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30"/>
    <w:rsid w:val="003D1830"/>
    <w:rsid w:val="00704E55"/>
    <w:rsid w:val="00990462"/>
    <w:rsid w:val="00F45562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4935"/>
  <w15:chartTrackingRefBased/>
  <w15:docId w15:val="{3AF2D6AB-21E1-4B84-8D63-0ECF75A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2017-03-20T08:41:00Z</dcterms:created>
  <dcterms:modified xsi:type="dcterms:W3CDTF">2017-04-07T08:33:00Z</dcterms:modified>
</cp:coreProperties>
</file>