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51" w:rsidRDefault="00D25151" w:rsidP="00D25151">
      <w:pPr>
        <w:rPr>
          <w:caps/>
          <w:color w:val="000000"/>
          <w:sz w:val="28"/>
          <w:szCs w:val="28"/>
        </w:rPr>
      </w:pPr>
      <w:bookmarkStart w:id="0" w:name="_Toc327285870"/>
      <w:bookmarkStart w:id="1" w:name="_Toc327292553"/>
      <w:r w:rsidRPr="00D25151">
        <w:rPr>
          <w:caps/>
          <w:color w:val="000000"/>
          <w:sz w:val="28"/>
          <w:szCs w:val="28"/>
        </w:rPr>
        <w:t>Финансовая политика государства</w:t>
      </w:r>
      <w:bookmarkStart w:id="2" w:name="_GoBack"/>
      <w:bookmarkEnd w:id="2"/>
    </w:p>
    <w:p w:rsidR="00D25151" w:rsidRDefault="00D25151" w:rsidP="00D25151">
      <w:pPr>
        <w:rPr>
          <w:caps/>
          <w:color w:val="000000"/>
          <w:sz w:val="28"/>
          <w:szCs w:val="28"/>
        </w:rPr>
      </w:pPr>
    </w:p>
    <w:p w:rsidR="00D25151" w:rsidRPr="00D25151" w:rsidRDefault="00D25151" w:rsidP="00D25151">
      <w:pPr>
        <w:rPr>
          <w:caps/>
          <w:color w:val="000000"/>
          <w:sz w:val="28"/>
          <w:szCs w:val="28"/>
        </w:rPr>
      </w:pPr>
    </w:p>
    <w:p w:rsidR="00D25151" w:rsidRPr="00D25151" w:rsidRDefault="00D25151" w:rsidP="00D25151">
      <w:pPr>
        <w:rPr>
          <w:caps/>
          <w:color w:val="000000"/>
          <w:sz w:val="28"/>
          <w:szCs w:val="28"/>
        </w:rPr>
      </w:pPr>
      <w:r w:rsidRPr="00D25151">
        <w:rPr>
          <w:caps/>
          <w:color w:val="000000"/>
          <w:sz w:val="28"/>
          <w:szCs w:val="28"/>
        </w:rPr>
        <w:t>План</w:t>
      </w:r>
    </w:p>
    <w:p w:rsidR="00D25151" w:rsidRPr="00D25151" w:rsidRDefault="00D25151" w:rsidP="00D25151">
      <w:pPr>
        <w:rPr>
          <w:caps/>
          <w:color w:val="000000"/>
          <w:sz w:val="28"/>
          <w:szCs w:val="28"/>
        </w:rPr>
      </w:pPr>
      <w:r w:rsidRPr="00D25151">
        <w:rPr>
          <w:bCs/>
          <w:caps/>
        </w:rPr>
        <w:t>Введение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1 ТЕОРЕТИЧЕСКИЕ АСПЕКТЫ И ОСНОВЫ ФИНАНСОВОЙ ПОЛИТИКИ ГОСУДАРСТВА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color w:val="000000"/>
          <w:sz w:val="28"/>
          <w:szCs w:val="28"/>
        </w:rPr>
        <w:t>1.1 Экономическое содержание финансовой политики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color w:val="000000"/>
          <w:sz w:val="28"/>
          <w:szCs w:val="28"/>
        </w:rPr>
        <w:t>1.2 Роль  и  механизмы  финансовой политики в развитии экономики Республики Казахстан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2 АНАЛИЗ ФИНАНСОВОЙ ПОЛИТИКИ РЕСПУБЛИКИ КАЗАХСТАН И ЕЕ ВЛИЯНИЕ НА РАЗВИТИЕ ЭКОНОМИКИ КАЗАХСТАНА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color w:val="000000"/>
          <w:sz w:val="28"/>
          <w:szCs w:val="28"/>
        </w:rPr>
        <w:t>2.1 Анализ фискальной политики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color w:val="000000"/>
          <w:sz w:val="28"/>
          <w:szCs w:val="28"/>
        </w:rPr>
        <w:t>2.2 Анализ денежно-кредитной политики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color w:val="000000"/>
          <w:sz w:val="28"/>
          <w:szCs w:val="28"/>
        </w:rPr>
        <w:t>2.3 Анализ инвестиционной политики Республики Казахстан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3 НАПРАВЛЕНИЯ СОВЕРШЕНСТВОВАНИЯ ФИНАНСОВОЙ ПОЛИТИКИ РЕСПУБЛИКИ КАЗАХСТАН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color w:val="000000"/>
          <w:sz w:val="28"/>
          <w:szCs w:val="28"/>
        </w:rPr>
        <w:t>3.1 Основные проблемы и направления развития и укрепления финансового сектора Республики Казахстан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color w:val="000000"/>
          <w:sz w:val="28"/>
          <w:szCs w:val="28"/>
        </w:rPr>
        <w:t>3.2 Направления совершенствования налогово-бюджетной политики в краткосрочный период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D25151" w:rsidRPr="00D25151" w:rsidRDefault="00D25151" w:rsidP="00D2515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515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D25151" w:rsidRPr="00D25151" w:rsidRDefault="00D25151" w:rsidP="00D25151">
      <w:pPr>
        <w:rPr>
          <w:caps/>
          <w:color w:val="000000"/>
          <w:sz w:val="28"/>
          <w:szCs w:val="28"/>
        </w:rPr>
      </w:pPr>
    </w:p>
    <w:p w:rsidR="00D25151" w:rsidRDefault="00D25151">
      <w:pPr>
        <w:spacing w:after="200" w:line="276" w:lineRule="auto"/>
        <w:rPr>
          <w:rFonts w:cs="Arial"/>
          <w:bCs/>
          <w:caps/>
          <w:color w:val="000000"/>
          <w:kern w:val="32"/>
          <w:sz w:val="28"/>
          <w:szCs w:val="32"/>
        </w:rPr>
      </w:pPr>
      <w:r>
        <w:rPr>
          <w:caps/>
          <w:color w:val="000000"/>
        </w:rPr>
        <w:br w:type="page"/>
      </w:r>
    </w:p>
    <w:p w:rsidR="00D25151" w:rsidRDefault="00D25151" w:rsidP="00D25151">
      <w:pPr>
        <w:pStyle w:val="1"/>
        <w:widowControl w:val="0"/>
        <w:suppressAutoHyphens/>
        <w:rPr>
          <w:caps/>
          <w:color w:val="000000"/>
        </w:rPr>
      </w:pPr>
      <w:r>
        <w:rPr>
          <w:caps/>
          <w:color w:val="000000"/>
        </w:rPr>
        <w:lastRenderedPageBreak/>
        <w:t>Список использованной ЛИТЕРАТУРЫ</w:t>
      </w:r>
      <w:bookmarkEnd w:id="0"/>
      <w:bookmarkEnd w:id="1"/>
    </w:p>
    <w:p w:rsidR="00D25151" w:rsidRDefault="00D25151" w:rsidP="00D25151">
      <w:pPr>
        <w:widowControl w:val="0"/>
        <w:suppressAutoHyphens/>
        <w:ind w:firstLine="567"/>
        <w:jc w:val="both"/>
        <w:rPr>
          <w:color w:val="000000"/>
          <w:sz w:val="28"/>
        </w:rPr>
      </w:pPr>
    </w:p>
    <w:p w:rsidR="00D25151" w:rsidRDefault="00D25151" w:rsidP="00D25151">
      <w:pPr>
        <w:widowControl w:val="0"/>
        <w:suppressAutoHyphens/>
        <w:ind w:firstLine="567"/>
        <w:jc w:val="both"/>
        <w:rPr>
          <w:color w:val="000000"/>
          <w:sz w:val="28"/>
        </w:rPr>
      </w:pP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1080"/>
        </w:tabs>
        <w:suppressAutoHyphens/>
        <w:ind w:left="-22" w:firstLine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"http://online.prg.kz/Document/?link_id=1002220460"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>Закон Республики Казахстан от 6 января 2012 года № 527-</w:t>
      </w:r>
      <w:proofErr w:type="spellStart"/>
      <w:r>
        <w:rPr>
          <w:color w:val="000000"/>
          <w:sz w:val="28"/>
          <w:szCs w:val="28"/>
        </w:rPr>
        <w:t>IV</w:t>
      </w:r>
      <w:proofErr w:type="spellEnd"/>
      <w:r>
        <w:rPr>
          <w:color w:val="000000"/>
          <w:sz w:val="28"/>
          <w:szCs w:val="28"/>
        </w:rPr>
        <w:t xml:space="preserve"> «О национальной безопасности Республики Казахстан»</w:t>
      </w:r>
      <w:r>
        <w:rPr>
          <w:color w:val="000000"/>
          <w:sz w:val="28"/>
          <w:szCs w:val="28"/>
        </w:rPr>
        <w:fldChar w:fldCharType="end"/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</w:pPr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 xml:space="preserve">Самсонов </w:t>
      </w:r>
      <w:proofErr w:type="spellStart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>Н.Ф</w:t>
      </w:r>
      <w:proofErr w:type="spellEnd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 xml:space="preserve">. Финансы, денежное обращение и кредит. – М.: </w:t>
      </w:r>
      <w:r>
        <w:rPr>
          <w:rStyle w:val="apple-style-span"/>
          <w:color w:val="000000"/>
          <w:spacing w:val="-4"/>
          <w:sz w:val="28"/>
          <w:szCs w:val="18"/>
          <w:shd w:val="clear" w:color="auto" w:fill="FFFFFF"/>
        </w:rPr>
        <w:t xml:space="preserve">- ИНФРА-М, 2003. Поляк </w:t>
      </w:r>
      <w:proofErr w:type="spellStart"/>
      <w:r>
        <w:rPr>
          <w:rStyle w:val="apple-style-span"/>
          <w:color w:val="000000"/>
          <w:spacing w:val="-4"/>
          <w:sz w:val="28"/>
          <w:szCs w:val="18"/>
          <w:shd w:val="clear" w:color="auto" w:fill="FFFFFF"/>
        </w:rPr>
        <w:t>Г.Б</w:t>
      </w:r>
      <w:proofErr w:type="spellEnd"/>
      <w:r>
        <w:rPr>
          <w:rStyle w:val="apple-style-span"/>
          <w:color w:val="000000"/>
          <w:spacing w:val="-4"/>
          <w:sz w:val="28"/>
          <w:szCs w:val="18"/>
          <w:shd w:val="clear" w:color="auto" w:fill="FFFFFF"/>
        </w:rPr>
        <w:t xml:space="preserve">. Финансы. Денежное обращение. Кредит. Учебник для вузов. – М.: </w:t>
      </w:r>
      <w:proofErr w:type="spellStart"/>
      <w:r>
        <w:rPr>
          <w:rStyle w:val="apple-style-span"/>
          <w:color w:val="000000"/>
          <w:spacing w:val="-4"/>
          <w:sz w:val="28"/>
          <w:szCs w:val="18"/>
          <w:shd w:val="clear" w:color="auto" w:fill="FFFFFF"/>
        </w:rPr>
        <w:t>Юнити</w:t>
      </w:r>
      <w:proofErr w:type="spellEnd"/>
      <w:r>
        <w:rPr>
          <w:rStyle w:val="apple-style-span"/>
          <w:color w:val="000000"/>
          <w:spacing w:val="-4"/>
          <w:sz w:val="28"/>
          <w:szCs w:val="18"/>
          <w:shd w:val="clear" w:color="auto" w:fill="FFFFFF"/>
        </w:rPr>
        <w:t>-Дата, 2001.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</w:pPr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 xml:space="preserve">Витте </w:t>
      </w:r>
      <w:proofErr w:type="spellStart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>С.Ю</w:t>
      </w:r>
      <w:proofErr w:type="spellEnd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>. Конспект лекций о народном и государственном хозяйстве. М.: Наука и жизнь, 1997</w:t>
      </w:r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>.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</w:pPr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 xml:space="preserve">Финансы: учеб. – 2-е изд., </w:t>
      </w:r>
      <w:proofErr w:type="spellStart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>перераб</w:t>
      </w:r>
      <w:proofErr w:type="spellEnd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 xml:space="preserve">. и доп./ под ред. В. В. Ковалева. – М.: </w:t>
      </w:r>
      <w:proofErr w:type="spellStart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>ТК</w:t>
      </w:r>
      <w:proofErr w:type="spellEnd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>Велби</w:t>
      </w:r>
      <w:proofErr w:type="spellEnd"/>
      <w:r>
        <w:rPr>
          <w:rStyle w:val="apple-style-span"/>
          <w:color w:val="000000"/>
          <w:spacing w:val="-4"/>
          <w:sz w:val="28"/>
          <w:szCs w:val="27"/>
          <w:shd w:val="clear" w:color="auto" w:fill="FFFFFF"/>
        </w:rPr>
        <w:t>, Изд-во Проспект, 2006.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rStyle w:val="apple-converted-space"/>
          <w:rFonts w:eastAsiaTheme="majorEastAsia"/>
          <w:color w:val="000000"/>
          <w:spacing w:val="-4"/>
          <w:sz w:val="28"/>
          <w:szCs w:val="27"/>
          <w:shd w:val="clear" w:color="auto" w:fill="FFFFFF"/>
        </w:rPr>
      </w:pPr>
      <w:r>
        <w:rPr>
          <w:rStyle w:val="apple-converted-space"/>
          <w:rFonts w:eastAsiaTheme="majorEastAsia"/>
          <w:color w:val="000000"/>
          <w:spacing w:val="-4"/>
          <w:sz w:val="28"/>
          <w:szCs w:val="27"/>
          <w:shd w:val="clear" w:color="auto" w:fill="FFFFFF"/>
        </w:rPr>
        <w:t xml:space="preserve">Конституция Республики Казахстан, </w:t>
      </w:r>
      <w:r>
        <w:rPr>
          <w:rStyle w:val="apple-style-span"/>
          <w:color w:val="000000"/>
          <w:spacing w:val="-4"/>
          <w:sz w:val="28"/>
          <w:szCs w:val="20"/>
          <w:shd w:val="clear" w:color="auto" w:fill="FFFFFF"/>
        </w:rPr>
        <w:t>принята на республиканском референдуме 30 августа 1995 года.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  <w:szCs w:val="28"/>
        </w:rPr>
      </w:pPr>
      <w:r>
        <w:rPr>
          <w:rFonts w:eastAsia="Times-Roman"/>
          <w:color w:val="000000"/>
          <w:spacing w:val="-4"/>
          <w:sz w:val="28"/>
          <w:szCs w:val="28"/>
        </w:rPr>
        <w:t xml:space="preserve">Налоговый Кодекс Республики Казахстан </w:t>
      </w:r>
      <w:r>
        <w:rPr>
          <w:color w:val="000000"/>
          <w:spacing w:val="-4"/>
          <w:sz w:val="28"/>
          <w:szCs w:val="28"/>
        </w:rPr>
        <w:t>от 10 декабря 2008 года N 99-</w:t>
      </w:r>
      <w:proofErr w:type="spellStart"/>
      <w:r>
        <w:rPr>
          <w:color w:val="000000"/>
          <w:spacing w:val="-4"/>
          <w:sz w:val="28"/>
          <w:szCs w:val="28"/>
        </w:rPr>
        <w:t>IV</w:t>
      </w:r>
      <w:proofErr w:type="spellEnd"/>
      <w:r>
        <w:rPr>
          <w:color w:val="000000"/>
          <w:spacing w:val="-4"/>
          <w:sz w:val="28"/>
          <w:szCs w:val="28"/>
        </w:rPr>
        <w:t>, введенный в действие 01.01.2009 года (с изменениями и дополнениями по состоянию на 01.01.2012 года)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rStyle w:val="apple-style-span"/>
          <w:color w:val="000000"/>
          <w:spacing w:val="-4"/>
          <w:sz w:val="28"/>
          <w:szCs w:val="28"/>
        </w:rPr>
      </w:pPr>
      <w:r>
        <w:rPr>
          <w:rStyle w:val="a4"/>
          <w:bCs/>
          <w:i w:val="0"/>
          <w:iCs w:val="0"/>
          <w:color w:val="000000"/>
          <w:spacing w:val="-4"/>
          <w:sz w:val="28"/>
          <w:szCs w:val="28"/>
        </w:rPr>
        <w:t>Государственные и муниципальные финансы</w:t>
      </w:r>
      <w:r>
        <w:rPr>
          <w:rStyle w:val="apple-style-span"/>
          <w:color w:val="000000"/>
          <w:spacing w:val="-4"/>
          <w:sz w:val="28"/>
          <w:szCs w:val="28"/>
        </w:rPr>
        <w:t>.</w:t>
      </w:r>
      <w:r>
        <w:rPr>
          <w:rStyle w:val="apple-converted-space"/>
          <w:rFonts w:eastAsiaTheme="majorEastAsia"/>
          <w:color w:val="000000"/>
          <w:spacing w:val="-4"/>
          <w:sz w:val="28"/>
          <w:szCs w:val="28"/>
        </w:rPr>
        <w:t> </w:t>
      </w:r>
      <w:proofErr w:type="spellStart"/>
      <w:r>
        <w:rPr>
          <w:rStyle w:val="a4"/>
          <w:bCs/>
          <w:i w:val="0"/>
          <w:iCs w:val="0"/>
          <w:color w:val="000000"/>
          <w:spacing w:val="-4"/>
          <w:sz w:val="28"/>
          <w:szCs w:val="28"/>
        </w:rPr>
        <w:t>Мысляева</w:t>
      </w:r>
      <w:proofErr w:type="spellEnd"/>
      <w:r>
        <w:rPr>
          <w:rStyle w:val="apple-converted-space"/>
          <w:rFonts w:eastAsiaTheme="majorEastAsia"/>
          <w:color w:val="000000"/>
          <w:spacing w:val="-4"/>
          <w:sz w:val="28"/>
          <w:szCs w:val="28"/>
        </w:rPr>
        <w:t> </w:t>
      </w:r>
      <w:proofErr w:type="spellStart"/>
      <w:r>
        <w:rPr>
          <w:rStyle w:val="apple-style-span"/>
          <w:color w:val="000000"/>
          <w:spacing w:val="-4"/>
          <w:sz w:val="28"/>
          <w:szCs w:val="28"/>
        </w:rPr>
        <w:t>И.М</w:t>
      </w:r>
      <w:proofErr w:type="spellEnd"/>
      <w:r>
        <w:rPr>
          <w:rStyle w:val="apple-style-span"/>
          <w:color w:val="000000"/>
          <w:spacing w:val="-4"/>
          <w:sz w:val="28"/>
          <w:szCs w:val="28"/>
        </w:rPr>
        <w:t xml:space="preserve">. 2-е изд., </w:t>
      </w:r>
      <w:proofErr w:type="spellStart"/>
      <w:r>
        <w:rPr>
          <w:rStyle w:val="apple-style-span"/>
          <w:color w:val="000000"/>
          <w:spacing w:val="-4"/>
          <w:sz w:val="28"/>
          <w:szCs w:val="28"/>
        </w:rPr>
        <w:t>перераб</w:t>
      </w:r>
      <w:proofErr w:type="spellEnd"/>
      <w:r>
        <w:rPr>
          <w:rStyle w:val="apple-style-span"/>
          <w:color w:val="000000"/>
          <w:spacing w:val="-4"/>
          <w:sz w:val="28"/>
          <w:szCs w:val="28"/>
        </w:rPr>
        <w:t>. и доп. - М.: Инфра-М, 2007.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Бюджетный кодекс Республики Казахстан от 4 декабря 2008 года № 95-</w:t>
      </w:r>
      <w:proofErr w:type="spellStart"/>
      <w:r>
        <w:rPr>
          <w:color w:val="000000"/>
          <w:spacing w:val="-4"/>
          <w:sz w:val="28"/>
          <w:szCs w:val="28"/>
        </w:rPr>
        <w:t>IV</w:t>
      </w:r>
      <w:proofErr w:type="spellEnd"/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Исполнение доходов государственного бюджета на 01.01.2012 года в сравнении с аналогичным периодом прошлого года</w:t>
      </w:r>
      <w:r>
        <w:rPr>
          <w:color w:val="000000"/>
          <w:spacing w:val="-4"/>
          <w:sz w:val="28"/>
        </w:rPr>
        <w:t>// Статистические данные Министерства Финансов Республики Казахстан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Закон «О Национальном Банке Республики Казахстан» от 30 марта 1995 года N 2155 с изменениями и дополнениями от 17.04.2010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Постановление Правления </w:t>
      </w:r>
      <w:proofErr w:type="spellStart"/>
      <w:r>
        <w:rPr>
          <w:color w:val="000000"/>
          <w:spacing w:val="-4"/>
          <w:sz w:val="28"/>
          <w:szCs w:val="28"/>
        </w:rPr>
        <w:t>НБ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РК</w:t>
      </w:r>
      <w:proofErr w:type="spellEnd"/>
      <w:r>
        <w:rPr>
          <w:color w:val="000000"/>
          <w:spacing w:val="-4"/>
          <w:sz w:val="28"/>
          <w:szCs w:val="28"/>
        </w:rPr>
        <w:t xml:space="preserve"> на 2011 год 27 декабря 2010 года № 113 «Об Основных направлениях денежно-кредитной политики Республики Казахстан»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Обзор основных направлений денежно-кредитной политики Республики Казахстан на 2012 год// Национальный Банк Республики Казахстан. </w:t>
      </w:r>
      <w:hyperlink r:id="rId6" w:history="1">
        <w:r>
          <w:rPr>
            <w:rStyle w:val="a3"/>
            <w:color w:val="000000"/>
            <w:spacing w:val="-4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pacing w:val="-4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pacing w:val="-4"/>
            <w:sz w:val="28"/>
            <w:szCs w:val="28"/>
          </w:rPr>
          <w:t>nationalbank.kz</w:t>
        </w:r>
        <w:proofErr w:type="spellEnd"/>
      </w:hyperlink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rFonts w:eastAsia="Times-BoldItalic"/>
          <w:bCs/>
          <w:iCs/>
          <w:color w:val="000000"/>
          <w:spacing w:val="-4"/>
          <w:sz w:val="28"/>
        </w:rPr>
      </w:pPr>
      <w:r>
        <w:rPr>
          <w:rFonts w:eastAsia="Times-Bold"/>
          <w:bCs/>
          <w:color w:val="000000"/>
          <w:spacing w:val="-4"/>
          <w:sz w:val="28"/>
        </w:rPr>
        <w:t xml:space="preserve">Экономика предприятия </w:t>
      </w:r>
      <w:r>
        <w:rPr>
          <w:rFonts w:eastAsia="Times-Roman"/>
          <w:color w:val="000000"/>
          <w:spacing w:val="-4"/>
          <w:sz w:val="28"/>
        </w:rPr>
        <w:t xml:space="preserve">Под редакцией  </w:t>
      </w:r>
      <w:r>
        <w:rPr>
          <w:rFonts w:eastAsia="Times-BoldItalic"/>
          <w:bCs/>
          <w:iCs/>
          <w:color w:val="000000"/>
          <w:spacing w:val="-4"/>
          <w:sz w:val="28"/>
        </w:rPr>
        <w:t xml:space="preserve">Горфинкеля </w:t>
      </w:r>
      <w:proofErr w:type="spellStart"/>
      <w:r>
        <w:rPr>
          <w:rFonts w:eastAsia="Times-BoldItalic"/>
          <w:bCs/>
          <w:iCs/>
          <w:color w:val="000000"/>
          <w:spacing w:val="-4"/>
          <w:sz w:val="28"/>
        </w:rPr>
        <w:t>В.Я</w:t>
      </w:r>
      <w:proofErr w:type="spellEnd"/>
      <w:proofErr w:type="gramStart"/>
      <w:r>
        <w:rPr>
          <w:rFonts w:eastAsia="Times-BoldItalic"/>
          <w:bCs/>
          <w:iCs/>
          <w:color w:val="000000"/>
          <w:spacing w:val="-4"/>
          <w:sz w:val="28"/>
        </w:rPr>
        <w:t xml:space="preserve">,. </w:t>
      </w:r>
      <w:proofErr w:type="spellStart"/>
      <w:proofErr w:type="gramEnd"/>
      <w:r>
        <w:rPr>
          <w:rFonts w:eastAsia="Times-BoldItalic"/>
          <w:bCs/>
          <w:iCs/>
          <w:color w:val="000000"/>
          <w:spacing w:val="-4"/>
          <w:sz w:val="28"/>
        </w:rPr>
        <w:t>Швандара</w:t>
      </w:r>
      <w:proofErr w:type="spellEnd"/>
      <w:r>
        <w:rPr>
          <w:rFonts w:eastAsia="Times-BoldItalic"/>
          <w:bCs/>
          <w:iCs/>
          <w:color w:val="000000"/>
          <w:spacing w:val="-4"/>
          <w:sz w:val="28"/>
        </w:rPr>
        <w:t xml:space="preserve"> </w:t>
      </w:r>
      <w:proofErr w:type="spellStart"/>
      <w:r>
        <w:rPr>
          <w:rFonts w:eastAsia="Times-BoldItalic"/>
          <w:bCs/>
          <w:iCs/>
          <w:color w:val="000000"/>
          <w:spacing w:val="-4"/>
          <w:sz w:val="28"/>
        </w:rPr>
        <w:t>В.А</w:t>
      </w:r>
      <w:proofErr w:type="spellEnd"/>
      <w:r>
        <w:rPr>
          <w:rFonts w:eastAsia="Times-BoldItalic"/>
          <w:bCs/>
          <w:iCs/>
          <w:color w:val="000000"/>
          <w:spacing w:val="-4"/>
          <w:sz w:val="28"/>
        </w:rPr>
        <w:t xml:space="preserve">, </w:t>
      </w:r>
      <w:r>
        <w:rPr>
          <w:rFonts w:eastAsia="Times-Roman"/>
          <w:color w:val="000000"/>
          <w:spacing w:val="-4"/>
          <w:sz w:val="28"/>
        </w:rPr>
        <w:t>Москва, 2007.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Материалы конференции на тему «Инвестиционный климат Казахстана». </w:t>
      </w:r>
      <w:proofErr w:type="spellStart"/>
      <w:r>
        <w:rPr>
          <w:color w:val="000000"/>
          <w:spacing w:val="-4"/>
          <w:sz w:val="28"/>
        </w:rPr>
        <w:t>http</w:t>
      </w:r>
      <w:proofErr w:type="spellEnd"/>
      <w:r>
        <w:rPr>
          <w:color w:val="000000"/>
          <w:spacing w:val="-4"/>
          <w:sz w:val="28"/>
        </w:rPr>
        <w:t>://</w:t>
      </w:r>
      <w:proofErr w:type="spellStart"/>
      <w:r>
        <w:rPr>
          <w:color w:val="000000"/>
          <w:spacing w:val="-4"/>
          <w:sz w:val="28"/>
        </w:rPr>
        <w:t>www.roslegprom.ru</w:t>
      </w:r>
      <w:proofErr w:type="spellEnd"/>
      <w:r>
        <w:rPr>
          <w:color w:val="000000"/>
          <w:spacing w:val="-4"/>
          <w:sz w:val="28"/>
        </w:rPr>
        <w:t xml:space="preserve">/ 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</w:rPr>
      </w:pPr>
      <w:r>
        <w:rPr>
          <w:rStyle w:val="apple-style-span"/>
          <w:color w:val="000000"/>
          <w:spacing w:val="-4"/>
          <w:sz w:val="28"/>
          <w:szCs w:val="26"/>
          <w:shd w:val="clear" w:color="auto" w:fill="FFFFFF"/>
        </w:rPr>
        <w:t xml:space="preserve">Информация о Фонде. </w:t>
      </w:r>
      <w:r>
        <w:rPr>
          <w:color w:val="000000"/>
          <w:spacing w:val="-4"/>
          <w:sz w:val="28"/>
          <w:szCs w:val="26"/>
          <w:shd w:val="clear" w:color="auto" w:fill="FFFFFF"/>
        </w:rPr>
        <w:t>АО</w:t>
      </w:r>
      <w:r>
        <w:rPr>
          <w:rStyle w:val="apple-converted-space"/>
          <w:rFonts w:eastAsiaTheme="majorEastAsia"/>
          <w:color w:val="000000"/>
          <w:spacing w:val="-4"/>
          <w:sz w:val="28"/>
          <w:szCs w:val="26"/>
          <w:shd w:val="clear" w:color="auto" w:fill="FFFFFF"/>
        </w:rPr>
        <w:t> </w:t>
      </w:r>
      <w:r>
        <w:rPr>
          <w:rStyle w:val="apple-style-span"/>
          <w:color w:val="000000"/>
          <w:spacing w:val="-4"/>
          <w:sz w:val="28"/>
          <w:szCs w:val="26"/>
          <w:shd w:val="clear" w:color="auto" w:fill="FFFFFF"/>
        </w:rPr>
        <w:t>«</w:t>
      </w:r>
      <w:r>
        <w:rPr>
          <w:color w:val="000000"/>
          <w:spacing w:val="-4"/>
          <w:sz w:val="28"/>
          <w:szCs w:val="26"/>
          <w:shd w:val="clear" w:color="auto" w:fill="FFFFFF"/>
        </w:rPr>
        <w:t>Инвестиционный фонд Казахстана</w:t>
      </w:r>
      <w:r>
        <w:rPr>
          <w:rStyle w:val="apple-style-span"/>
          <w:color w:val="000000"/>
          <w:spacing w:val="-4"/>
          <w:sz w:val="28"/>
          <w:szCs w:val="26"/>
          <w:shd w:val="clear" w:color="auto" w:fill="FFFFFF"/>
        </w:rPr>
        <w:t xml:space="preserve">». </w:t>
      </w:r>
      <w:hyperlink r:id="rId7" w:tgtFrame="_blank" w:history="1">
        <w:proofErr w:type="spellStart"/>
        <w:r>
          <w:rPr>
            <w:rStyle w:val="a3"/>
            <w:color w:val="000000"/>
            <w:spacing w:val="-4"/>
            <w:sz w:val="28"/>
            <w:szCs w:val="32"/>
            <w:shd w:val="clear" w:color="auto" w:fill="FFFFFF"/>
          </w:rPr>
          <w:t>www.ifk.kz</w:t>
        </w:r>
        <w:proofErr w:type="spellEnd"/>
      </w:hyperlink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Закон Республики Казахстан «Об Инвестиционном фонде Казахстана» от 6 июля 2004 года № 575-</w:t>
      </w:r>
      <w:proofErr w:type="spellStart"/>
      <w:r>
        <w:rPr>
          <w:color w:val="000000"/>
          <w:spacing w:val="-4"/>
          <w:sz w:val="28"/>
        </w:rPr>
        <w:t>II</w:t>
      </w:r>
      <w:proofErr w:type="spellEnd"/>
      <w:r>
        <w:rPr>
          <w:color w:val="000000"/>
          <w:spacing w:val="-4"/>
          <w:sz w:val="28"/>
        </w:rPr>
        <w:t xml:space="preserve"> (с </w:t>
      </w:r>
      <w:hyperlink r:id="rId8" w:history="1">
        <w:r>
          <w:rPr>
            <w:color w:val="000000"/>
            <w:spacing w:val="-4"/>
            <w:sz w:val="28"/>
          </w:rPr>
          <w:t>изменениями</w:t>
        </w:r>
      </w:hyperlink>
      <w:r>
        <w:rPr>
          <w:color w:val="000000"/>
          <w:spacing w:val="-4"/>
          <w:sz w:val="28"/>
        </w:rPr>
        <w:t xml:space="preserve"> от 07.07.2006).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Годовой отчет Национального Банка Республики Казахстан за 2011 год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Статистические данные Агентства по статистике </w:t>
      </w:r>
      <w:proofErr w:type="spellStart"/>
      <w:r>
        <w:rPr>
          <w:color w:val="000000"/>
          <w:spacing w:val="-4"/>
          <w:sz w:val="28"/>
        </w:rPr>
        <w:t>РК</w:t>
      </w:r>
      <w:proofErr w:type="spellEnd"/>
      <w:r>
        <w:rPr>
          <w:color w:val="000000"/>
          <w:spacing w:val="-4"/>
          <w:sz w:val="28"/>
        </w:rPr>
        <w:t xml:space="preserve"> </w:t>
      </w:r>
      <w:hyperlink r:id="rId9" w:history="1">
        <w:proofErr w:type="spellStart"/>
        <w:r>
          <w:rPr>
            <w:rStyle w:val="a3"/>
            <w:color w:val="000000"/>
            <w:spacing w:val="-4"/>
            <w:sz w:val="28"/>
          </w:rPr>
          <w:t>http</w:t>
        </w:r>
        <w:proofErr w:type="spellEnd"/>
        <w:r>
          <w:rPr>
            <w:rStyle w:val="a3"/>
            <w:color w:val="000000"/>
            <w:spacing w:val="-4"/>
            <w:sz w:val="28"/>
          </w:rPr>
          <w:t>://</w:t>
        </w:r>
        <w:proofErr w:type="spellStart"/>
        <w:r>
          <w:rPr>
            <w:rStyle w:val="a3"/>
            <w:color w:val="000000"/>
            <w:spacing w:val="-4"/>
            <w:sz w:val="28"/>
          </w:rPr>
          <w:t>www.stat.kz</w:t>
        </w:r>
        <w:proofErr w:type="spellEnd"/>
      </w:hyperlink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Стратегия индустриально-инновационного развития Республики Казахстан на 2003–2015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 xml:space="preserve"> Закон Республики Казахстан от 8 января 2003 года № 373-</w:t>
      </w:r>
      <w:proofErr w:type="spellStart"/>
      <w:r>
        <w:rPr>
          <w:color w:val="000000"/>
          <w:spacing w:val="-4"/>
          <w:sz w:val="28"/>
        </w:rPr>
        <w:t>II</w:t>
      </w:r>
      <w:proofErr w:type="spellEnd"/>
      <w:r>
        <w:rPr>
          <w:color w:val="000000"/>
          <w:spacing w:val="-4"/>
          <w:sz w:val="28"/>
        </w:rPr>
        <w:t xml:space="preserve">. Об </w:t>
      </w:r>
      <w:r>
        <w:rPr>
          <w:color w:val="000000"/>
          <w:spacing w:val="-4"/>
          <w:sz w:val="28"/>
        </w:rPr>
        <w:lastRenderedPageBreak/>
        <w:t>инвестициях</w:t>
      </w:r>
      <w:proofErr w:type="gramStart"/>
      <w:r>
        <w:rPr>
          <w:color w:val="000000"/>
          <w:spacing w:val="-4"/>
          <w:sz w:val="28"/>
        </w:rPr>
        <w:t>.</w:t>
      </w:r>
      <w:proofErr w:type="gramEnd"/>
      <w:r>
        <w:rPr>
          <w:color w:val="000000"/>
          <w:spacing w:val="-4"/>
          <w:sz w:val="28"/>
        </w:rPr>
        <w:t xml:space="preserve"> (</w:t>
      </w:r>
      <w:proofErr w:type="gramStart"/>
      <w:r>
        <w:rPr>
          <w:color w:val="000000"/>
          <w:spacing w:val="-4"/>
          <w:sz w:val="28"/>
        </w:rPr>
        <w:t>с</w:t>
      </w:r>
      <w:proofErr w:type="gramEnd"/>
      <w:r>
        <w:rPr>
          <w:color w:val="000000"/>
          <w:spacing w:val="-4"/>
          <w:sz w:val="28"/>
        </w:rPr>
        <w:t xml:space="preserve"> изменениями и дополнениями по состоянию на 19.02.2007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"http://www.banker.kz/"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proofErr w:type="spellStart"/>
      <w:r>
        <w:rPr>
          <w:rStyle w:val="a3"/>
          <w:color w:val="000000"/>
          <w:sz w:val="28"/>
          <w:szCs w:val="28"/>
        </w:rPr>
        <w:t>http</w:t>
      </w:r>
      <w:proofErr w:type="spellEnd"/>
      <w:r>
        <w:rPr>
          <w:rStyle w:val="a3"/>
          <w:color w:val="000000"/>
          <w:sz w:val="28"/>
          <w:szCs w:val="28"/>
        </w:rPr>
        <w:t>://</w:t>
      </w:r>
      <w:proofErr w:type="spellStart"/>
      <w:r>
        <w:rPr>
          <w:rStyle w:val="a3"/>
          <w:color w:val="000000"/>
          <w:sz w:val="28"/>
          <w:szCs w:val="28"/>
        </w:rPr>
        <w:t>www.banker.kz</w:t>
      </w:r>
      <w:proofErr w:type="spellEnd"/>
      <w:r>
        <w:rPr>
          <w:rStyle w:val="a3"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fldChar w:fldCharType="end"/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финансового сектора Республики Казахстан в посткризисный период, утвержденная Указом Президента Республики Казахстан от 01.02.2010 года.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afn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kz</w:t>
      </w:r>
      <w:proofErr w:type="spellEnd"/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Стратегический план</w:t>
      </w:r>
      <w:r>
        <w:rPr>
          <w:color w:val="000000"/>
          <w:sz w:val="28"/>
          <w:szCs w:val="28"/>
        </w:rPr>
        <w:t xml:space="preserve"> Министерства финансов Республики Казахстан на 2010 – 2014 годы, утвержденный Постановлением Правительства Республики Казахстан от 30.12.2009 г. №2304.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minfin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kz</w:t>
      </w:r>
      <w:proofErr w:type="spellEnd"/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социально-экономического развития и бюджетных параметров Республики Казахстан на 2009 – 2013 годы, одобрен на заседании Правительства Республики Казахстан, протокол № 32 от 26 августа 2008 года. </w:t>
      </w:r>
      <w:proofErr w:type="spellStart"/>
      <w:r>
        <w:rPr>
          <w:color w:val="000000"/>
          <w:sz w:val="28"/>
          <w:szCs w:val="28"/>
        </w:rPr>
        <w:t>www.minplan.kz</w:t>
      </w:r>
      <w:proofErr w:type="spellEnd"/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Статистические данные Министерства Финансов Республики Казахстан.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minfin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kz</w:t>
      </w:r>
      <w:proofErr w:type="spellEnd"/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Статистические данные Национального Банка Республики Казахстан. </w:t>
      </w:r>
      <w:hyperlink r:id="rId10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nationalbank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kz</w:t>
        </w:r>
        <w:proofErr w:type="spellEnd"/>
      </w:hyperlink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Саткалиев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М.А</w:t>
      </w:r>
      <w:proofErr w:type="spellEnd"/>
      <w:r>
        <w:rPr>
          <w:color w:val="000000"/>
          <w:sz w:val="28"/>
          <w:szCs w:val="28"/>
        </w:rPr>
        <w:t xml:space="preserve">. Роль финансового контроля в повышении финансовой стабильности страны// Аналитические материалы Счетного Комитета Республики Казахстан. </w:t>
      </w:r>
      <w:hyperlink r:id="rId11" w:history="1">
        <w:proofErr w:type="spellStart"/>
        <w:r>
          <w:rPr>
            <w:rStyle w:val="a3"/>
            <w:color w:val="000000"/>
            <w:sz w:val="28"/>
            <w:szCs w:val="28"/>
          </w:rPr>
          <w:t>http</w:t>
        </w:r>
        <w:proofErr w:type="spellEnd"/>
        <w:r>
          <w:rPr>
            <w:rStyle w:val="a3"/>
            <w:color w:val="000000"/>
            <w:sz w:val="28"/>
            <w:szCs w:val="28"/>
          </w:rPr>
          <w:t>://</w:t>
        </w:r>
        <w:proofErr w:type="spellStart"/>
        <w:r>
          <w:rPr>
            <w:rStyle w:val="a3"/>
            <w:color w:val="000000"/>
            <w:sz w:val="28"/>
            <w:szCs w:val="28"/>
          </w:rPr>
          <w:t>www.esep.kz</w:t>
        </w:r>
        <w:proofErr w:type="spellEnd"/>
      </w:hyperlink>
      <w:r>
        <w:rPr>
          <w:color w:val="000000"/>
          <w:sz w:val="28"/>
          <w:szCs w:val="28"/>
        </w:rPr>
        <w:t xml:space="preserve"> от 13.12.2011</w:t>
      </w:r>
    </w:p>
    <w:p w:rsidR="00D25151" w:rsidRDefault="00D25151" w:rsidP="00D25151">
      <w:pPr>
        <w:widowControl w:val="0"/>
        <w:numPr>
          <w:ilvl w:val="0"/>
          <w:numId w:val="1"/>
        </w:numPr>
        <w:tabs>
          <w:tab w:val="left" w:pos="836"/>
          <w:tab w:val="left" w:pos="900"/>
          <w:tab w:val="left" w:pos="1080"/>
        </w:tabs>
        <w:suppressAutoHyphens/>
        <w:ind w:left="-22" w:firstLine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Политика Республики Казахстан по управлению государственными активами</w:t>
      </w:r>
      <w:r>
        <w:rPr>
          <w:color w:val="000000"/>
          <w:sz w:val="28"/>
          <w:szCs w:val="28"/>
        </w:rPr>
        <w:t xml:space="preserve"> на 2009-2013 годы, утвержденная </w:t>
      </w:r>
      <w:r>
        <w:rPr>
          <w:color w:val="000000"/>
          <w:sz w:val="28"/>
          <w:szCs w:val="26"/>
        </w:rPr>
        <w:t xml:space="preserve">Постановлением Правительства Республики Казахстан от 30 июня 2008 года. </w:t>
      </w:r>
      <w:proofErr w:type="spellStart"/>
      <w:r>
        <w:rPr>
          <w:color w:val="000000"/>
          <w:sz w:val="28"/>
          <w:szCs w:val="28"/>
        </w:rPr>
        <w:t>www.minplan.kz</w:t>
      </w:r>
      <w:proofErr w:type="spellEnd"/>
    </w:p>
    <w:p w:rsidR="001923F6" w:rsidRDefault="001923F6"/>
    <w:sectPr w:rsidR="0019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1B0B"/>
    <w:multiLevelType w:val="hybridMultilevel"/>
    <w:tmpl w:val="6B48200A"/>
    <w:lvl w:ilvl="0" w:tplc="2A020D56">
      <w:start w:val="1"/>
      <w:numFmt w:val="decimal"/>
      <w:lvlText w:val="%1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51"/>
    <w:rsid w:val="001923F6"/>
    <w:rsid w:val="00D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151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1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151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D25151"/>
  </w:style>
  <w:style w:type="character" w:customStyle="1" w:styleId="apple-converted-space">
    <w:name w:val="apple-converted-space"/>
    <w:basedOn w:val="a0"/>
    <w:rsid w:val="00D25151"/>
  </w:style>
  <w:style w:type="character" w:styleId="a3">
    <w:name w:val="Hyperlink"/>
    <w:basedOn w:val="a0"/>
    <w:semiHidden/>
    <w:rsid w:val="00D25151"/>
    <w:rPr>
      <w:color w:val="0000FF"/>
      <w:u w:val="single"/>
    </w:rPr>
  </w:style>
  <w:style w:type="character" w:styleId="a4">
    <w:name w:val="Emphasis"/>
    <w:basedOn w:val="a0"/>
    <w:qFormat/>
    <w:rsid w:val="00D2515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251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2515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25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151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1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151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D25151"/>
  </w:style>
  <w:style w:type="character" w:customStyle="1" w:styleId="apple-converted-space">
    <w:name w:val="apple-converted-space"/>
    <w:basedOn w:val="a0"/>
    <w:rsid w:val="00D25151"/>
  </w:style>
  <w:style w:type="character" w:styleId="a3">
    <w:name w:val="Hyperlink"/>
    <w:basedOn w:val="a0"/>
    <w:semiHidden/>
    <w:rsid w:val="00D25151"/>
    <w:rPr>
      <w:color w:val="0000FF"/>
      <w:u w:val="single"/>
    </w:rPr>
  </w:style>
  <w:style w:type="character" w:styleId="a4">
    <w:name w:val="Emphasis"/>
    <w:basedOn w:val="a0"/>
    <w:qFormat/>
    <w:rsid w:val="00D2515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251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2515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25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2049204.0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fk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" TargetMode="External"/><Relationship Id="rId11" Type="http://schemas.openxmlformats.org/officeDocument/2006/relationships/hyperlink" Target="http://www.esep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tional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2015-03-16T06:43:00Z</dcterms:created>
  <dcterms:modified xsi:type="dcterms:W3CDTF">2015-03-16T06:45:00Z</dcterms:modified>
</cp:coreProperties>
</file>