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59" w:rsidRPr="002F1259" w:rsidRDefault="002F1259" w:rsidP="002F1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КОРПОРАТИВНОГО ИМИДЖА ФИРМЫ (ПРЕДПРИЯТИЯ)</w:t>
      </w:r>
    </w:p>
    <w:p w:rsidR="007800B3" w:rsidRPr="002F1259" w:rsidRDefault="007800B3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СОДЕРЖАНИЕ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 xml:space="preserve">1 ОСНОВЫ ФОРМИРОВАНИЯ КОРПОРАТИВНОГО ИМИДЖА ФИРМЫ ДЛЯ ПОВЫШЕНИЯ </w:t>
      </w:r>
      <w:proofErr w:type="spellStart"/>
      <w:r w:rsidRPr="002F1259">
        <w:rPr>
          <w:rFonts w:ascii="Times New Roman" w:hAnsi="Times New Roman"/>
          <w:sz w:val="28"/>
          <w:szCs w:val="28"/>
        </w:rPr>
        <w:t>КОНКУРЕНТНОСПОСОБНОСТИ</w:t>
      </w:r>
      <w:proofErr w:type="spellEnd"/>
      <w:r w:rsidRPr="002F1259">
        <w:rPr>
          <w:rFonts w:ascii="Times New Roman" w:hAnsi="Times New Roman"/>
          <w:sz w:val="28"/>
          <w:szCs w:val="28"/>
        </w:rPr>
        <w:t xml:space="preserve"> ТОВАРА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1.1 Сущность, значение и взаимосвязь корпоративного имиджа фирмы и конкурентоспособности товара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1.2 Факторы формирования корпоративного имиджа предприятия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 xml:space="preserve">1.3 </w:t>
      </w:r>
      <w:proofErr w:type="gramStart"/>
      <w:r w:rsidRPr="002F1259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2F1259">
        <w:rPr>
          <w:rFonts w:ascii="Times New Roman" w:hAnsi="Times New Roman"/>
          <w:sz w:val="28"/>
          <w:szCs w:val="28"/>
        </w:rPr>
        <w:t xml:space="preserve"> оценки конкурентоспособности товара и корпоративного имиджа фирмы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1.4 Зарубежный опыт формирования имиджа компании и возможности его использования в Казахстане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259">
        <w:rPr>
          <w:rFonts w:ascii="Times New Roman" w:hAnsi="Times New Roman"/>
          <w:sz w:val="28"/>
          <w:szCs w:val="28"/>
        </w:rPr>
        <w:t xml:space="preserve">2 ФОРМИРОВАНИЕ КОРПОРАТИВНОГО ИМИДЖА ФИРМЫ (НА ПРИМЕРЕ ТОО </w:t>
      </w:r>
      <w:proofErr w:type="gramEnd"/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2.1 Экономическая характеристика ТОО «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2.2 Оценка конкурентоспособности товара ТОО «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 xml:space="preserve">2.3 Состояние корпоративного имиджа ТОО 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3 ПЕРСПЕКТИВЫ ФОРМИРОВАНИЯ ПОЗИТИВНОГО КОРПОРАТИВНОГО ИМИДЖА ФИРМЫ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3.1 Принцип построения позитивного корпоративного имиджа фирмы как один из перспективных направлений деятельности предприятия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3.2 Принятие решений как один из эффективных процессов по формированию стратегии корпоративного имиджа фирмы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3.3 Совершенствование организационного механизма формирования системы управления корпоративным имиджем фирмы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ЗАКЛЮЧЕНИЕ</w:t>
      </w: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259">
        <w:rPr>
          <w:rFonts w:ascii="Times New Roman" w:hAnsi="Times New Roman"/>
          <w:sz w:val="28"/>
          <w:szCs w:val="28"/>
        </w:rPr>
        <w:t xml:space="preserve">ПРИЛОЖЕНИЯ   </w:t>
      </w:r>
    </w:p>
    <w:p w:rsidR="002F1259" w:rsidRDefault="002F125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1259" w:rsidRDefault="002F1259" w:rsidP="002F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Заключение</w:t>
      </w:r>
    </w:p>
    <w:p w:rsidR="002F1259" w:rsidRDefault="002F1259" w:rsidP="002F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F1259" w:rsidRPr="00E056C2" w:rsidRDefault="002F1259" w:rsidP="002F1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056C2">
        <w:rPr>
          <w:rFonts w:ascii="Times New Roman" w:eastAsia="Times New Roman" w:hAnsi="Times New Roman"/>
          <w:sz w:val="28"/>
          <w:szCs w:val="28"/>
          <w:lang w:val="kk-KZ" w:eastAsia="ru-RU"/>
        </w:rPr>
        <w:t>Перспективы эффективности коммерческих компаний напрямую связанны  с тем, какой имидж в общественном мнении они создают. В настоящее время для Казахстана назрела необходимость в выработке новой инвестиционной политики. Нужны новые подходы  к концепции развития, конструктивные предложения. Остро стоит вопрос о проблеме организационных мероприятий, дающих возможность поднять имидж компании на более высокий уровень.</w:t>
      </w:r>
    </w:p>
    <w:p w:rsidR="002F1259" w:rsidRDefault="002F1259" w:rsidP="002F12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6C2">
        <w:rPr>
          <w:rFonts w:ascii="Times New Roman" w:hAnsi="Times New Roman"/>
          <w:sz w:val="28"/>
        </w:rPr>
        <w:t xml:space="preserve">В современной экономической мысли большое значение имеет классификация видов </w:t>
      </w:r>
      <w:proofErr w:type="spellStart"/>
      <w:r w:rsidRPr="00E056C2">
        <w:rPr>
          <w:rFonts w:ascii="Times New Roman" w:hAnsi="Times New Roman"/>
          <w:sz w:val="28"/>
        </w:rPr>
        <w:t>брендинга</w:t>
      </w:r>
      <w:proofErr w:type="spellEnd"/>
      <w:r w:rsidRPr="00E056C2">
        <w:rPr>
          <w:rFonts w:ascii="Times New Roman" w:hAnsi="Times New Roman"/>
          <w:sz w:val="28"/>
        </w:rPr>
        <w:t xml:space="preserve">. Ведущий специалист  по </w:t>
      </w:r>
      <w:proofErr w:type="spellStart"/>
      <w:r w:rsidRPr="00E056C2">
        <w:rPr>
          <w:rFonts w:ascii="Times New Roman" w:hAnsi="Times New Roman"/>
          <w:sz w:val="28"/>
        </w:rPr>
        <w:t>брендингу</w:t>
      </w:r>
      <w:proofErr w:type="spellEnd"/>
      <w:r w:rsidRPr="00E056C2">
        <w:rPr>
          <w:rFonts w:ascii="Times New Roman" w:hAnsi="Times New Roman"/>
          <w:sz w:val="28"/>
        </w:rPr>
        <w:t xml:space="preserve"> С. </w:t>
      </w:r>
      <w:proofErr w:type="spellStart"/>
      <w:r w:rsidRPr="00E056C2">
        <w:rPr>
          <w:rFonts w:ascii="Times New Roman" w:hAnsi="Times New Roman"/>
          <w:sz w:val="28"/>
        </w:rPr>
        <w:t>Кумбер</w:t>
      </w:r>
      <w:proofErr w:type="spellEnd"/>
      <w:r w:rsidRPr="00E056C2">
        <w:rPr>
          <w:rFonts w:ascii="Times New Roman" w:hAnsi="Times New Roman"/>
          <w:sz w:val="28"/>
        </w:rPr>
        <w:t xml:space="preserve">  классифицирует бренд по 6 типам: бренд товара,  бренд услуги, бренд персоналии, бренды организации или корпоративный бренд, бренд благотворительного учреждения и политической партии, бренды мероприятий (концерта, соревнований автогонок), национальные бренды</w:t>
      </w:r>
      <w:r>
        <w:rPr>
          <w:rFonts w:ascii="Times New Roman" w:hAnsi="Times New Roman"/>
          <w:sz w:val="28"/>
        </w:rPr>
        <w:t xml:space="preserve"> [48]</w:t>
      </w:r>
      <w:r w:rsidRPr="00E056C2">
        <w:rPr>
          <w:rFonts w:ascii="Times New Roman" w:hAnsi="Times New Roman"/>
          <w:sz w:val="28"/>
        </w:rPr>
        <w:t xml:space="preserve">. Экономисты также классифицируют бренды на товарные или автономные, линейные, серийные, зонтичные и опорные бренды.  С нашей точки зрения бренды можно классифицировать следующим образом: </w:t>
      </w:r>
    </w:p>
    <w:p w:rsidR="002F1259" w:rsidRPr="001E4A66" w:rsidRDefault="002F1259" w:rsidP="002F1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E4A66">
        <w:rPr>
          <w:rFonts w:ascii="Times New Roman" w:hAnsi="Times New Roman" w:cs="Times New Roman"/>
          <w:sz w:val="28"/>
          <w:lang w:val="ru-RU"/>
        </w:rPr>
        <w:t>С</w:t>
      </w:r>
      <w:r w:rsidRPr="001E4A66">
        <w:rPr>
          <w:rFonts w:ascii="Times New Roman" w:hAnsi="Times New Roman" w:cs="Times New Roman"/>
          <w:sz w:val="28"/>
        </w:rPr>
        <w:t xml:space="preserve"> точки зрения того, кто является собственником брэнда и, соответственно, получает основную экономическую выгоду от использования</w:t>
      </w:r>
      <w:r w:rsidRPr="001E4A66">
        <w:rPr>
          <w:rFonts w:ascii="Times New Roman" w:hAnsi="Times New Roman" w:cs="Times New Roman"/>
          <w:i/>
          <w:sz w:val="28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связи с этим можно выделить бренды, созданные производителем и бренды, созданные посредником.</w:t>
      </w:r>
    </w:p>
    <w:p w:rsidR="002F1259" w:rsidRPr="001E4A66" w:rsidRDefault="002F1259" w:rsidP="002F1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1E4A66">
        <w:rPr>
          <w:rFonts w:ascii="Times New Roman" w:hAnsi="Times New Roman" w:cs="Times New Roman"/>
          <w:sz w:val="28"/>
          <w:lang w:val="ru-RU"/>
        </w:rPr>
        <w:t>В</w:t>
      </w:r>
      <w:r w:rsidRPr="001E4A66">
        <w:rPr>
          <w:rFonts w:ascii="Times New Roman" w:hAnsi="Times New Roman" w:cs="Times New Roman"/>
          <w:sz w:val="28"/>
        </w:rPr>
        <w:t xml:space="preserve"> зависимости от степени значимости можно рассматривать основной бренд и побочный бренд. </w:t>
      </w:r>
    </w:p>
    <w:p w:rsidR="002F1259" w:rsidRPr="001E4A66" w:rsidRDefault="002F1259" w:rsidP="002F1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1E4A66">
        <w:rPr>
          <w:rFonts w:ascii="Times New Roman" w:hAnsi="Times New Roman" w:cs="Times New Roman"/>
          <w:sz w:val="28"/>
          <w:lang w:val="ru-RU"/>
        </w:rPr>
        <w:t xml:space="preserve">В </w:t>
      </w:r>
      <w:r w:rsidRPr="001E4A66">
        <w:rPr>
          <w:rFonts w:ascii="Times New Roman" w:hAnsi="Times New Roman" w:cs="Times New Roman"/>
          <w:sz w:val="28"/>
        </w:rPr>
        <w:t>зависимости от вложения средств: бренд «дойная корова»,  ознакомительные бренды, стратегический бренд, бренды – «звезды»,</w:t>
      </w:r>
      <w:r w:rsidRPr="001E4A66">
        <w:rPr>
          <w:rFonts w:ascii="Times New Roman" w:hAnsi="Times New Roman" w:cs="Times New Roman"/>
          <w:i/>
          <w:sz w:val="28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в зависимости от качества</w:t>
      </w:r>
      <w:r w:rsidRPr="001E4A66">
        <w:rPr>
          <w:rFonts w:ascii="Times New Roman" w:hAnsi="Times New Roman" w:cs="Times New Roman"/>
          <w:i/>
          <w:sz w:val="28"/>
        </w:rPr>
        <w:t xml:space="preserve">: </w:t>
      </w:r>
      <w:r w:rsidRPr="001E4A66">
        <w:rPr>
          <w:rFonts w:ascii="Times New Roman" w:hAnsi="Times New Roman" w:cs="Times New Roman"/>
          <w:sz w:val="28"/>
        </w:rPr>
        <w:t>высококачественные бренды, слабый бренд, бренд «рычаг».</w:t>
      </w:r>
      <w:proofErr w:type="gramEnd"/>
    </w:p>
    <w:p w:rsidR="002F1259" w:rsidRDefault="002F1259">
      <w:pPr>
        <w:ind w:firstLine="0"/>
        <w:jc w:val="left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br w:type="page"/>
      </w:r>
    </w:p>
    <w:p w:rsidR="002F1259" w:rsidRPr="001E4A66" w:rsidRDefault="002F1259" w:rsidP="002F1259">
      <w:pPr>
        <w:pStyle w:val="1"/>
        <w:jc w:val="center"/>
        <w:rPr>
          <w:rFonts w:eastAsia="Times New Roman"/>
          <w:b/>
          <w:lang w:val="ru-RU" w:eastAsia="ru-RU"/>
        </w:rPr>
      </w:pPr>
      <w:r w:rsidRPr="001E4A66">
        <w:rPr>
          <w:rFonts w:eastAsia="Times New Roman"/>
          <w:b/>
          <w:lang w:val="kk-KZ" w:eastAsia="ru-RU"/>
        </w:rPr>
        <w:lastRenderedPageBreak/>
        <w:t>СПИСОК ИСПОЛЬЗОВАННОЙ ЛИТЕРАТУРЫ</w:t>
      </w:r>
    </w:p>
    <w:p w:rsidR="002F1259" w:rsidRPr="004B1384" w:rsidRDefault="002F1259" w:rsidP="002F125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4A66">
        <w:rPr>
          <w:rFonts w:ascii="Times New Roman" w:hAnsi="Times New Roman" w:cs="Times New Roman"/>
          <w:sz w:val="28"/>
          <w:szCs w:val="28"/>
          <w:lang w:val="kk-KZ" w:eastAsia="ru-RU"/>
        </w:rPr>
        <w:t>Азоев Г.М. Конкуренция: анализ, стратегия и практика. - М.: Центр экономики и маркетинга, - 2006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1E4A66">
        <w:rPr>
          <w:rFonts w:ascii="Times New Roman" w:hAnsi="Times New Roman" w:cs="Times New Roman"/>
          <w:sz w:val="28"/>
          <w:szCs w:val="28"/>
          <w:lang w:val="kk-KZ" w:eastAsia="ru-RU"/>
        </w:rPr>
        <w:t>, - 254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Акофф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Р. Планирование будущего корпораций.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М.: Прогресс, -2014.,- 98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Джефкинс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Ф. Реклама: Учебное пособие для вузов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П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ер. с англ. под ред.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Б.Л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Еремина. М.: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ЮНИТИ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ДАНА, 2002, - 362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Шкардун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В.Д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Ахтямов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Т.М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Оценка и формирование корпоративного имиджа предприятия. // Маркетинг в России и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зарубежом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2001, -№ 3, 23-26.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Алешина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И.В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Поведение потребителей: Учеб. пособие для вузов. 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-М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.: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Фаир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-пресс, 2009, - 267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Алешина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И.В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Паблик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рилейшнз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менеджеров. Учебник. - М.: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ИКФ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Эсмос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», 2001, - 480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Ансофф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И. Новая корпоративная стратегия.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Спб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.: Питер, - 2009,158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Котлер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Ф. Основы маркетинга. / Пер. с англ. Под ред.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Е.М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Пеньковой. Санкт-Петербург, АО "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Коруна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", 2013, - 700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Портер М. Конкуренция. М., 2000, - 346 с.</w:t>
      </w:r>
    </w:p>
    <w:p w:rsidR="002F1259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Баранчеев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В.,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Гунин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В. Маркетинговое управление интеллектуальным капиталом инновационного предприятия // 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аркетинг, -, 2000, № 6, -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с.59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Белый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Е. Конкурентоспособность и качество продукции: два уровня управления. // Маркетинг, 2002, - № 4, -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с.6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-12.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Беляевский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М.И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Маркетинговое исследование: информация, анализ, прогноз: Учеб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ос. М.: Финансы и статистика, 2002, 320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Борисов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Б.Л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Технологии рекламы и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PR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Учебное пособие. М.: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ФАИР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-ПРЕСС, - 2001, - 324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Матанцев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А.Н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Эффективность рекламы. М.: Издательство "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Фин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-Пресс", 2002, - 406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Почепцов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Г.Г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Имиджелогия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М.: "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Рефл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-бук", К: "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Ваклер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", - 2000, - 768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Бюргер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Браверман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Ф.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Мерчандайзинг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высшая школа торговли: Пер. с англ.: Учеб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ос. - М.: Издательский дом "Вильяме", 2012, 732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Веселов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B.C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Маркетинг в рекламе. М.: Изд-во Международного Института Рекламы, 2002, - 274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Голубкова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Е.Н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Маркетинговые коммуникации. М.: Издательство "</w:t>
      </w:r>
      <w:proofErr w:type="spellStart"/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Фин</w:t>
      </w:r>
      <w:proofErr w:type="spellEnd"/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Пресс", 2000, - 306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Гольман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И.А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Рекламная деятельность: План. Технологии и организация. 2-е изд.,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перераб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и доп. - М.: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Гелла-принт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, 2002, - 400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29.12.2014 г.)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Панкратов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Ф.Г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Баженов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Ю.К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., Серегина Т.К.,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Шахурин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В.Г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Рекламная деятельность: Учебник для студентов высших учебных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заведений. — 3-е изд.,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перераб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и доп. М.: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ИНФОРМ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- Внедренческий центр «Маркетинг», 2001. - 364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Джи Б. Имидж фирмы. Планирование, формирование, продвижение.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Спб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.: Издательство "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Питре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", 2000, - 423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Евланов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Л.Г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., Кутузов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В.А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Экспертные оценки в управлении. М.: Экономика, 2008, - 248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Фатхутдинов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Р.А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Конкурентоспособность организации в условиях кризиса: экономика, маркетинг, менеджмент. М.: Издательско-торговый центр "Маркетинг", 2002, - 892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Завьялов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П.С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Конкурентоспособность и маркетинг // Экономический журнал, 2014, № 2, - с. 50.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Магамедов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Ш.Ш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 Конкурентоспособность товаров: Учеб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ос. М.: Издательско-торговая корпорация "Дашков и К", 2012, - 294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Беляевский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М.И</w:t>
      </w:r>
      <w:proofErr w:type="spell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Маркетинговое исследование: информация, анализ,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прогноз: Учеб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E4A66">
        <w:rPr>
          <w:rFonts w:ascii="Times New Roman" w:hAnsi="Times New Roman" w:cs="Times New Roman"/>
          <w:sz w:val="28"/>
          <w:szCs w:val="28"/>
          <w:lang w:val="ru-RU" w:eastAsia="ru-RU"/>
        </w:rPr>
        <w:t>ос. М.: Финансы и статистика, 2002, 320 с.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Дворникова Е Рождение бренда: начать сначала… Собственное рождение  // Бренд-менеджмент. 2002. № 4. С.43.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Дроздова о. Кто построит бренд? // Top-M</w:t>
      </w:r>
      <w:r>
        <w:rPr>
          <w:rFonts w:ascii="Times New Roman" w:hAnsi="Times New Roman" w:cs="Times New Roman"/>
          <w:sz w:val="28"/>
        </w:rPr>
        <w:t>anager. 2002. № 6 (17)</w:t>
      </w:r>
      <w:r>
        <w:rPr>
          <w:rFonts w:ascii="Times New Roman" w:hAnsi="Times New Roman" w:cs="Times New Roman"/>
          <w:sz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С. 3</w:t>
      </w:r>
      <w:r>
        <w:rPr>
          <w:rFonts w:ascii="Times New Roman" w:hAnsi="Times New Roman" w:cs="Times New Roman"/>
          <w:sz w:val="28"/>
          <w:lang w:val="ru-RU"/>
        </w:rPr>
        <w:t>8</w:t>
      </w:r>
      <w:r w:rsidRPr="001E4A66">
        <w:rPr>
          <w:rFonts w:ascii="Times New Roman" w:hAnsi="Times New Roman" w:cs="Times New Roman"/>
          <w:sz w:val="28"/>
        </w:rPr>
        <w:t>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bookmarkStart w:id="0" w:name="_Toc417334454"/>
      <w:bookmarkStart w:id="1" w:name="_Toc419148841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Дымшиц М. Разработка имени брен</w:t>
      </w:r>
      <w:r>
        <w:rPr>
          <w:rFonts w:ascii="Times New Roman" w:hAnsi="Times New Roman" w:cs="Times New Roman"/>
          <w:sz w:val="28"/>
        </w:rPr>
        <w:t>да // Рекламные идеи. 1999</w:t>
      </w:r>
      <w:r>
        <w:rPr>
          <w:rFonts w:ascii="Times New Roman" w:hAnsi="Times New Roman" w:cs="Times New Roman"/>
          <w:sz w:val="28"/>
          <w:lang w:val="ru-RU"/>
        </w:rPr>
        <w:t xml:space="preserve"> -</w:t>
      </w:r>
      <w:r w:rsidRPr="001E4A66">
        <w:rPr>
          <w:rFonts w:ascii="Times New Roman" w:hAnsi="Times New Roman" w:cs="Times New Roman"/>
          <w:sz w:val="28"/>
        </w:rPr>
        <w:t xml:space="preserve"> С. 10</w:t>
      </w:r>
      <w:bookmarkEnd w:id="0"/>
      <w:bookmarkEnd w:id="1"/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Ерофеев А. От имени к брендам. Развитие торговых марок продовольственных товаров // Рекламные идеи.1999. № 1. С. 7-10.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Есипова И. Брендинг. Этап первый – рождение. // Бренд-менеджмент.2001. № 4.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 xml:space="preserve">С. 43-48. 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Есипова И. Брендинг. Этап второй. Товар ничто – имидж все! // Бренд-менеджмент.2002. № 2.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С. 42.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Есипова И. Брендинг. Этап третий. Как привлечь и удержать потребителя?  // Бренд-менеджмент.2002. № 2.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С. 42.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Ахметοв Д. Кοʜкуреʜция и мы // Республика - делοвοе οбοзреʜие. - 2008. №5, С. 18 - 19.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Егембердиева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С.К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>., К</w:t>
      </w:r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ʜкуреʜт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сп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>ο</w:t>
      </w:r>
      <w:r w:rsidRPr="001E4A66">
        <w:rPr>
          <w:rFonts w:ascii="Times New Roman" w:hAnsi="Times New Roman" w:cs="Times New Roman"/>
          <w:sz w:val="28"/>
          <w:lang w:val="ru-RU"/>
        </w:rPr>
        <w:t>с</w:t>
      </w:r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бʜ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сть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 xml:space="preserve"> предприятий в 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усл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виях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рыʜ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чʜ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>ο</w:t>
      </w:r>
      <w:r w:rsidRPr="001E4A66">
        <w:rPr>
          <w:rFonts w:ascii="Times New Roman" w:hAnsi="Times New Roman" w:cs="Times New Roman"/>
          <w:sz w:val="28"/>
          <w:lang w:val="ru-RU"/>
        </w:rPr>
        <w:t>й эк</w:t>
      </w:r>
      <w:r w:rsidRPr="001E4A66">
        <w:rPr>
          <w:rFonts w:ascii="Times New Roman" w:hAnsi="Times New Roman" w:cs="Times New Roman"/>
          <w:sz w:val="28"/>
          <w:lang w:val="en-US"/>
        </w:rPr>
        <w:t>ο</w:t>
      </w:r>
      <w:r w:rsidRPr="001E4A66">
        <w:rPr>
          <w:rFonts w:ascii="Times New Roman" w:hAnsi="Times New Roman" w:cs="Times New Roman"/>
          <w:sz w:val="28"/>
          <w:lang w:val="ru-RU"/>
        </w:rPr>
        <w:t>ʜ</w:t>
      </w:r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мики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 xml:space="preserve"> // 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Казахстаʜ</w:t>
      </w:r>
      <w:proofErr w:type="gramStart"/>
      <w:r w:rsidRPr="001E4A66">
        <w:rPr>
          <w:rFonts w:ascii="Times New Roman" w:hAnsi="Times New Roman" w:cs="Times New Roman"/>
          <w:sz w:val="28"/>
          <w:lang w:val="ru-RU"/>
        </w:rPr>
        <w:t>ская</w:t>
      </w:r>
      <w:proofErr w:type="spellEnd"/>
      <w:proofErr w:type="gramEnd"/>
      <w:r w:rsidRPr="001E4A66">
        <w:rPr>
          <w:rFonts w:ascii="Times New Roman" w:hAnsi="Times New Roman" w:cs="Times New Roman"/>
          <w:sz w:val="28"/>
          <w:lang w:val="ru-RU"/>
        </w:rPr>
        <w:t xml:space="preserve"> правда. - 2007. №11, - С. 6.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Дюсембаев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К.Ш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 xml:space="preserve">., 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Усл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>ο</w:t>
      </w:r>
      <w:r w:rsidRPr="001E4A66">
        <w:rPr>
          <w:rFonts w:ascii="Times New Roman" w:hAnsi="Times New Roman" w:cs="Times New Roman"/>
          <w:sz w:val="28"/>
          <w:lang w:val="ru-RU"/>
        </w:rPr>
        <w:t xml:space="preserve">вия </w:t>
      </w:r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беспечеʜие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 xml:space="preserve"> к</w:t>
      </w:r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ʜкуреʜт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сп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gramStart"/>
      <w:r w:rsidRPr="001E4A66">
        <w:rPr>
          <w:rFonts w:ascii="Times New Roman" w:hAnsi="Times New Roman" w:cs="Times New Roman"/>
          <w:sz w:val="28"/>
          <w:lang w:val="ru-RU"/>
        </w:rPr>
        <w:t>с</w:t>
      </w:r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б</w:t>
      </w:r>
      <w:proofErr w:type="gramEnd"/>
      <w:r w:rsidRPr="001E4A66">
        <w:rPr>
          <w:rFonts w:ascii="Times New Roman" w:hAnsi="Times New Roman" w:cs="Times New Roman"/>
          <w:sz w:val="28"/>
          <w:lang w:val="ru-RU"/>
        </w:rPr>
        <w:t>ʜ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>ο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сти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 xml:space="preserve"> предприятий в 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Казахстаʜе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 xml:space="preserve"> // </w:t>
      </w:r>
      <w:proofErr w:type="spellStart"/>
      <w:r w:rsidRPr="001E4A66">
        <w:rPr>
          <w:rFonts w:ascii="Times New Roman" w:hAnsi="Times New Roman" w:cs="Times New Roman"/>
          <w:sz w:val="28"/>
          <w:lang w:val="ru-RU"/>
        </w:rPr>
        <w:t>Бизʜес&amp;Власть</w:t>
      </w:r>
      <w:proofErr w:type="spellEnd"/>
      <w:r w:rsidRPr="001E4A66">
        <w:rPr>
          <w:rFonts w:ascii="Times New Roman" w:hAnsi="Times New Roman" w:cs="Times New Roman"/>
          <w:sz w:val="28"/>
          <w:lang w:val="ru-RU"/>
        </w:rPr>
        <w:t xml:space="preserve">. – 2008. </w:t>
      </w:r>
      <w:r w:rsidRPr="001E4A66">
        <w:rPr>
          <w:rFonts w:ascii="Times New Roman" w:hAnsi="Times New Roman" w:cs="Times New Roman"/>
          <w:sz w:val="28"/>
          <w:lang w:val="en-US"/>
        </w:rPr>
        <w:t xml:space="preserve">№6, - </w:t>
      </w:r>
      <w:r w:rsidRPr="001E4A66">
        <w:rPr>
          <w:rFonts w:ascii="Times New Roman" w:hAnsi="Times New Roman" w:cs="Times New Roman"/>
          <w:sz w:val="28"/>
          <w:lang w:val="ru-RU"/>
        </w:rPr>
        <w:t>С</w:t>
      </w:r>
      <w:r w:rsidRPr="001E4A66">
        <w:rPr>
          <w:rFonts w:ascii="Times New Roman" w:hAnsi="Times New Roman" w:cs="Times New Roman"/>
          <w:sz w:val="28"/>
          <w:lang w:val="en-US"/>
        </w:rPr>
        <w:t>. 35 – 36.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 xml:space="preserve">Кумбер С. Брэндинг: Пер с английского –М: Издательский дом «Вильямс», 2003 – 174 с 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Ле Пла Дж, Паркер Л. Интегрированный брендинг./Пер с анг.-СПб.: Нева, М.: Олма-пресс, 2003.-320 с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  <w:lang w:val="en-US"/>
        </w:rPr>
        <w:t xml:space="preserve">Marketing </w:t>
      </w:r>
      <w:proofErr w:type="spellStart"/>
      <w:r w:rsidRPr="001E4A66">
        <w:rPr>
          <w:rFonts w:ascii="Times New Roman" w:hAnsi="Times New Roman" w:cs="Times New Roman"/>
          <w:sz w:val="28"/>
          <w:lang w:val="en-US"/>
        </w:rPr>
        <w:t>Buisiness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 xml:space="preserve"> May 1999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E4A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lang w:val="en-US"/>
        </w:rPr>
        <w:t>Mariotti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 xml:space="preserve"> John L Smart Things to know About Brands Branding-Capstone Pub  2001 h 14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46806">
        <w:rPr>
          <w:rFonts w:ascii="Times New Roman" w:hAnsi="Times New Roman" w:cs="Times New Roman"/>
          <w:sz w:val="28"/>
          <w:lang w:val="en-US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Мишанова М.В, Новикова Л.Н, Подкар С.Б. Брендинг: первое знакомство. Учебно-методическое пособие.- Н. Новгород: Центр «Федерация», НРФПК, 2001.-80 с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</w:t>
      </w:r>
      <w:r w:rsidRPr="001E4A66">
        <w:rPr>
          <w:rFonts w:ascii="Times New Roman" w:hAnsi="Times New Roman" w:cs="Times New Roman"/>
          <w:sz w:val="28"/>
        </w:rPr>
        <w:t>Макашев М.О. Бренд: Учебное пособие длч вузов.-М.: ЮНИТИ-ДАНА. 2004-207 с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Нильсоно Т. Конкурентный брендинг: Заставьте чужой опыт работать на себя/ Пер с англ.-СПб.: Питер, 2003.-208 с .: ил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Прингл Х, Томпсон М. Энергия торговой марки/ Пер с англ.-СПб: Питер, 2001., 288 с ил.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Райс Л, Райс Э 22 закона создания бренда/ Пер. с англ.-М.: АСТ, 2003.-151 с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Санников А.Г. Оцнка брэндов и товарных знаков: от теории к практике.-М.: ВНИИПИ, 1997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Темпорал П. Эффективный бренд-менеджмент/ Пер с англ.-СПб.:, 2003.-320 с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Темпорал П, Трот М. Роман с покупателем/Пер с англ.-СПб.:, 2002.-224 с</w:t>
      </w:r>
    </w:p>
    <w:p w:rsidR="002F1259" w:rsidRPr="001E4A66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lang w:val="en-US"/>
        </w:rPr>
      </w:pPr>
      <w:bookmarkStart w:id="2" w:name="_Toc419148842"/>
      <w:r w:rsidRPr="00C4680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E4A66">
        <w:rPr>
          <w:rFonts w:ascii="Times New Roman" w:hAnsi="Times New Roman" w:cs="Times New Roman"/>
          <w:sz w:val="28"/>
          <w:lang w:val="en-US"/>
        </w:rPr>
        <w:t>Totonis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 xml:space="preserve"> Harry </w:t>
      </w:r>
      <w:proofErr w:type="spellStart"/>
      <w:r w:rsidRPr="001E4A66">
        <w:rPr>
          <w:rFonts w:ascii="Times New Roman" w:hAnsi="Times New Roman" w:cs="Times New Roman"/>
          <w:sz w:val="28"/>
          <w:lang w:val="en-US"/>
        </w:rPr>
        <w:t>Acito</w:t>
      </w:r>
      <w:proofErr w:type="spellEnd"/>
      <w:r w:rsidRPr="001E4A66">
        <w:rPr>
          <w:rFonts w:ascii="Times New Roman" w:hAnsi="Times New Roman" w:cs="Times New Roman"/>
          <w:sz w:val="28"/>
          <w:lang w:val="en-US"/>
        </w:rPr>
        <w:t xml:space="preserve"> Chris (1998) Branding the bank</w:t>
      </w:r>
      <w:bookmarkEnd w:id="2"/>
      <w:r w:rsidRPr="001E4A66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F1259" w:rsidRDefault="002F1259" w:rsidP="002F1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46806">
        <w:rPr>
          <w:rFonts w:ascii="Times New Roman" w:hAnsi="Times New Roman" w:cs="Times New Roman"/>
          <w:sz w:val="28"/>
          <w:lang w:val="en-US"/>
        </w:rPr>
        <w:t xml:space="preserve"> </w:t>
      </w:r>
      <w:r w:rsidRPr="001E4A66">
        <w:rPr>
          <w:rFonts w:ascii="Times New Roman" w:hAnsi="Times New Roman" w:cs="Times New Roman"/>
          <w:sz w:val="28"/>
        </w:rPr>
        <w:t>Траут Д. Большие бренды-большие пр</w:t>
      </w:r>
      <w:r>
        <w:rPr>
          <w:rFonts w:ascii="Times New Roman" w:hAnsi="Times New Roman" w:cs="Times New Roman"/>
          <w:sz w:val="28"/>
        </w:rPr>
        <w:t xml:space="preserve">облемы.-СПб.: Питер, 2002.-240 </w:t>
      </w:r>
    </w:p>
    <w:p w:rsid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F1259" w:rsidRPr="002F1259" w:rsidRDefault="002F1259" w:rsidP="002F1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2F1259" w:rsidRPr="002F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527"/>
    <w:multiLevelType w:val="hybridMultilevel"/>
    <w:tmpl w:val="58007B54"/>
    <w:lvl w:ilvl="0" w:tplc="EBE66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CA7"/>
    <w:multiLevelType w:val="hybridMultilevel"/>
    <w:tmpl w:val="1A8E3022"/>
    <w:lvl w:ilvl="0" w:tplc="748A5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59"/>
    <w:rsid w:val="002F1259"/>
    <w:rsid w:val="007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59"/>
    <w:pPr>
      <w:ind w:firstLine="567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1259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59"/>
    <w:pPr>
      <w:ind w:left="720" w:firstLine="0"/>
      <w:contextualSpacing/>
      <w:jc w:val="left"/>
    </w:pPr>
    <w:rPr>
      <w:rFonts w:asciiTheme="minorHAnsi" w:eastAsiaTheme="minorHAnsi" w:hAnsiTheme="minorHAnsi" w:cstheme="minorBidi"/>
      <w:lang w:val="cs-CZ"/>
    </w:rPr>
  </w:style>
  <w:style w:type="character" w:customStyle="1" w:styleId="10">
    <w:name w:val="Заголовок 1 Знак"/>
    <w:basedOn w:val="a0"/>
    <w:link w:val="1"/>
    <w:rsid w:val="002F1259"/>
    <w:rPr>
      <w:rFonts w:ascii="Times New Roman" w:eastAsiaTheme="majorEastAsia" w:hAnsi="Times New Roman" w:cstheme="majorBidi"/>
      <w:bCs/>
      <w:sz w:val="28"/>
      <w:szCs w:val="2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59"/>
    <w:pPr>
      <w:ind w:firstLine="567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1259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59"/>
    <w:pPr>
      <w:ind w:left="720" w:firstLine="0"/>
      <w:contextualSpacing/>
      <w:jc w:val="left"/>
    </w:pPr>
    <w:rPr>
      <w:rFonts w:asciiTheme="minorHAnsi" w:eastAsiaTheme="minorHAnsi" w:hAnsiTheme="minorHAnsi" w:cstheme="minorBidi"/>
      <w:lang w:val="cs-CZ"/>
    </w:rPr>
  </w:style>
  <w:style w:type="character" w:customStyle="1" w:styleId="10">
    <w:name w:val="Заголовок 1 Знак"/>
    <w:basedOn w:val="a0"/>
    <w:link w:val="1"/>
    <w:rsid w:val="002F1259"/>
    <w:rPr>
      <w:rFonts w:ascii="Times New Roman" w:eastAsiaTheme="majorEastAsia" w:hAnsi="Times New Roman" w:cstheme="majorBidi"/>
      <w:bCs/>
      <w:sz w:val="28"/>
      <w:szCs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2015-08-13T08:35:00Z</dcterms:created>
  <dcterms:modified xsi:type="dcterms:W3CDTF">2015-08-13T08:41:00Z</dcterms:modified>
</cp:coreProperties>
</file>