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2" w:rsidRPr="009778E6" w:rsidRDefault="009778E6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Формы и системы оплаты труда</w:t>
      </w:r>
      <w:bookmarkStart w:id="0" w:name="_GoBack"/>
      <w:bookmarkEnd w:id="0"/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План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Введение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1 Теоретические аспекты оплаты труда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1.1 Экономическая сущность оплаты труда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1.2 Организация оплаты труда в Республике Казахстан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1.3 Классификация форм и систем оплаты труда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2 Анализ форм и систем оплаты труда, применяемых на предприятии ТОО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2.1 Организационная характеристика системы оплаты труда на предприятии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2.2 Повременная форма оплаты труда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2.3 Сдельная форма оплаты труда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3 Пути совершенствования системы оплаты труда на предприятии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Заключение</w:t>
      </w:r>
    </w:p>
    <w:p w:rsidR="00D52932" w:rsidRPr="009778E6" w:rsidRDefault="00D52932" w:rsidP="00977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78E6">
        <w:rPr>
          <w:color w:val="000000"/>
          <w:sz w:val="28"/>
          <w:szCs w:val="28"/>
        </w:rPr>
        <w:t>Список использованной литературы</w:t>
      </w:r>
    </w:p>
    <w:p w:rsidR="009778E6" w:rsidRPr="009778E6" w:rsidRDefault="009778E6" w:rsidP="0097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br w:type="page"/>
      </w:r>
    </w:p>
    <w:p w:rsidR="009778E6" w:rsidRPr="009778E6" w:rsidRDefault="009778E6" w:rsidP="009778E6">
      <w:pPr>
        <w:pStyle w:val="1"/>
        <w:rPr>
          <w:rFonts w:cs="Times New Roman"/>
          <w:szCs w:val="28"/>
        </w:rPr>
      </w:pPr>
      <w:bookmarkStart w:id="1" w:name="_Toc289864271"/>
      <w:r w:rsidRPr="009778E6">
        <w:rPr>
          <w:rFonts w:cs="Times New Roman"/>
          <w:szCs w:val="28"/>
        </w:rPr>
        <w:lastRenderedPageBreak/>
        <w:t>Список использованной литературы</w:t>
      </w:r>
      <w:bookmarkEnd w:id="1"/>
    </w:p>
    <w:p w:rsidR="009778E6" w:rsidRPr="009778E6" w:rsidRDefault="009778E6" w:rsidP="0097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8E6" w:rsidRPr="009778E6" w:rsidRDefault="009778E6" w:rsidP="0097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Горфинкель В.Я. Экономика организаций (предприятий): Учебник для вузов. – М.: Юнити-Дана, 2003. 608с.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Дурановская Г. Заработная плата// Бухгалтерский и налоговый учет в Казахстане, №3 от 2005. – Алматы: Издательский дом БИКО, 2005г.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Нурсеитов Э.О. Бухгалтерский учет в организациях/ Учебное пособие.-Алматы, 2006. 472с.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Конституция Республики Казахстан от 30 августа 1995 года (с изменениями и дополнениями от 21.05.2007 года.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Т</w:t>
      </w:r>
      <w:r w:rsidRPr="009778E6"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>рудовой кодекс Респу</w:t>
      </w:r>
      <w:r w:rsidRPr="009778E6"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 xml:space="preserve">блики Казахстан от 15 мая 2007 года </w:t>
      </w:r>
      <w:r w:rsidRPr="009778E6">
        <w:rPr>
          <w:rStyle w:val="s3"/>
          <w:b w:val="0"/>
          <w:i w:val="0"/>
          <w:iCs w:val="0"/>
          <w:color w:val="000000"/>
          <w:sz w:val="28"/>
          <w:szCs w:val="28"/>
        </w:rPr>
        <w:t>№ 252-III</w:t>
      </w:r>
      <w:r w:rsidRPr="009778E6">
        <w:rPr>
          <w:rStyle w:val="s3"/>
          <w:b w:val="0"/>
          <w:i w:val="0"/>
          <w:iCs w:val="0"/>
          <w:color w:val="000000"/>
          <w:sz w:val="28"/>
          <w:szCs w:val="28"/>
        </w:rPr>
        <w:t>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78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Управление человеческими ресурсами / Под ред. М.Пула, М.Уорнера. – СПб.: Питер, 2002. – 1200 с. (Серия «Бизнес-класс»), с. 793-815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Юркова Т.И., Юрков С.В. Экономика предприятия. – М.: Юнити – Дана, 2006. – 518с.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Ворет И., Ревентлоу П. Экономика фирмы. Учебник. - М.: Высшая школа, 2000. - 272с.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Иванцевич Дж. М., Лобанов А.А. Человеческие ресурсы управления. – М.: Гардарике, 2005. – 315с.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 xml:space="preserve">Савицкая Г.В. Анализ хозяйственной деятельности предприятия: 4-е изд., перераб. </w:t>
      </w:r>
      <w:r w:rsidRPr="009778E6">
        <w:rPr>
          <w:rFonts w:ascii="Times New Roman" w:hAnsi="Times New Roman" w:cs="Times New Roman"/>
          <w:sz w:val="28"/>
          <w:szCs w:val="28"/>
        </w:rPr>
        <w:t>и доп. – Минск: Новое знание, 2005. - 688с.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E6">
        <w:rPr>
          <w:rFonts w:ascii="Times New Roman" w:hAnsi="Times New Roman" w:cs="Times New Roman"/>
          <w:sz w:val="28"/>
          <w:szCs w:val="28"/>
        </w:rPr>
        <w:t>Лавров Н.С. Основы научной организации труда и производства. - М.: Прогресс, 2004. – 312с.</w:t>
      </w:r>
    </w:p>
    <w:p w:rsidR="009778E6" w:rsidRPr="009778E6" w:rsidRDefault="009778E6" w:rsidP="009778E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8E6">
        <w:rPr>
          <w:rFonts w:ascii="Times New Roman" w:hAnsi="Times New Roman" w:cs="Times New Roman"/>
          <w:color w:val="000000"/>
          <w:sz w:val="28"/>
          <w:szCs w:val="28"/>
        </w:rPr>
        <w:t>Баткова И.А. Организация оплаты труда в условиях перехода к рыночной экономике. - М.: Высшая школа, 2001. – 78с.</w:t>
      </w:r>
    </w:p>
    <w:p w:rsidR="00533E81" w:rsidRPr="009778E6" w:rsidRDefault="00533E81" w:rsidP="0097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E81" w:rsidRPr="0097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CCE"/>
    <w:multiLevelType w:val="hybridMultilevel"/>
    <w:tmpl w:val="69EE5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6"/>
    <w:rsid w:val="00062F16"/>
    <w:rsid w:val="00533E81"/>
    <w:rsid w:val="009778E6"/>
    <w:rsid w:val="00D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778E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78E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postbody1">
    <w:name w:val="postbody1"/>
    <w:basedOn w:val="a0"/>
    <w:rsid w:val="009778E6"/>
    <w:rPr>
      <w:sz w:val="24"/>
      <w:szCs w:val="24"/>
    </w:rPr>
  </w:style>
  <w:style w:type="character" w:customStyle="1" w:styleId="s3">
    <w:name w:val="s3"/>
    <w:basedOn w:val="a0"/>
    <w:rsid w:val="009778E6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apple-style-span">
    <w:name w:val="apple-style-span"/>
    <w:basedOn w:val="a0"/>
    <w:rsid w:val="0097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778E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78E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postbody1">
    <w:name w:val="postbody1"/>
    <w:basedOn w:val="a0"/>
    <w:rsid w:val="009778E6"/>
    <w:rPr>
      <w:sz w:val="24"/>
      <w:szCs w:val="24"/>
    </w:rPr>
  </w:style>
  <w:style w:type="character" w:customStyle="1" w:styleId="s3">
    <w:name w:val="s3"/>
    <w:basedOn w:val="a0"/>
    <w:rsid w:val="009778E6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apple-style-span">
    <w:name w:val="apple-style-span"/>
    <w:basedOn w:val="a0"/>
    <w:rsid w:val="0097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2015-02-13T03:50:00Z</dcterms:created>
  <dcterms:modified xsi:type="dcterms:W3CDTF">2015-02-13T04:20:00Z</dcterms:modified>
</cp:coreProperties>
</file>