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9A" w:rsidRDefault="00D85E9A" w:rsidP="00D85E9A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Кр</w:t>
      </w:r>
      <w:proofErr w:type="spellEnd"/>
      <w:r>
        <w:rPr>
          <w:rFonts w:ascii="Times New Roman" w:hAnsi="Times New Roman" w:cs="Times New Roman"/>
          <w:sz w:val="28"/>
        </w:rPr>
        <w:t>-  Американско-кубинские отношения</w:t>
      </w:r>
    </w:p>
    <w:p w:rsidR="00D76875" w:rsidRDefault="00D76875" w:rsidP="00D7687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Стр-27</w:t>
      </w:r>
    </w:p>
    <w:p w:rsidR="00D76875" w:rsidRDefault="00D76875" w:rsidP="00D76875">
      <w:pPr>
        <w:pStyle w:val="a4"/>
        <w:spacing w:line="36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286F52">
        <w:rPr>
          <w:rStyle w:val="apple-converted-space"/>
          <w:rFonts w:ascii="Times New Roman" w:hAnsi="Times New Roman" w:cs="Times New Roman"/>
          <w:b/>
          <w:sz w:val="28"/>
          <w:szCs w:val="28"/>
        </w:rPr>
        <w:t>Содержание</w:t>
      </w:r>
    </w:p>
    <w:p w:rsidR="00D76875" w:rsidRPr="00D85E9A" w:rsidRDefault="00D76875" w:rsidP="00D76875">
      <w:pPr>
        <w:pStyle w:val="a4"/>
        <w:spacing w:line="36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251800159"/>
        <w:docPartObj>
          <w:docPartGallery w:val="Table of Contents"/>
          <w:docPartUnique/>
        </w:docPartObj>
      </w:sdtPr>
      <w:sdtEndPr>
        <w:rPr>
          <w:rFonts w:eastAsiaTheme="minorHAnsi"/>
        </w:rPr>
      </w:sdtEndPr>
      <w:sdtContent>
        <w:p w:rsidR="00D76875" w:rsidRPr="00286F52" w:rsidRDefault="00D76875" w:rsidP="00D76875">
          <w:pPr>
            <w:pStyle w:val="a5"/>
            <w:spacing w:line="360" w:lineRule="auto"/>
            <w:jc w:val="both"/>
            <w:rPr>
              <w:rFonts w:ascii="Times New Roman" w:hAnsi="Times New Roman" w:cs="Times New Roman"/>
            </w:rPr>
          </w:pPr>
        </w:p>
        <w:p w:rsidR="00D76875" w:rsidRPr="00286F52" w:rsidRDefault="00D76875" w:rsidP="00D76875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286F5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86F5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86F5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47938126" w:history="1">
            <w:r w:rsidRPr="00286F5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D76875" w:rsidRPr="00286F52" w:rsidRDefault="00586FA3" w:rsidP="00D76875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7938127" w:history="1">
            <w:r w:rsidR="00D76875" w:rsidRPr="00286F5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 Становление социалистического режима на Кубе</w:t>
            </w:r>
          </w:hyperlink>
        </w:p>
        <w:p w:rsidR="00D76875" w:rsidRPr="00286F52" w:rsidRDefault="00586FA3" w:rsidP="00D76875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7938128" w:history="1">
            <w:r w:rsidR="00D76875" w:rsidRPr="00286F5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 Отношения Кубы и США в период Карибского кризиса</w:t>
            </w:r>
          </w:hyperlink>
        </w:p>
        <w:p w:rsidR="00D76875" w:rsidRPr="00286F52" w:rsidRDefault="00586FA3" w:rsidP="00D76875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7938129" w:history="1">
            <w:r w:rsidR="00D76875" w:rsidRPr="00286F5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 Вектор политик США на Кубе в новое время</w:t>
            </w:r>
          </w:hyperlink>
        </w:p>
        <w:p w:rsidR="00D76875" w:rsidRPr="00286F52" w:rsidRDefault="00586FA3" w:rsidP="00D76875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7938130" w:history="1">
            <w:r w:rsidR="00D76875" w:rsidRPr="00286F5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D76875" w:rsidRPr="00286F52" w:rsidRDefault="00586FA3" w:rsidP="00D76875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7938131" w:history="1">
            <w:r w:rsidR="00D76875" w:rsidRPr="00286F5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</w:hyperlink>
        </w:p>
        <w:p w:rsidR="00D76875" w:rsidRDefault="00D76875" w:rsidP="00D76875">
          <w:r w:rsidRPr="00286F5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76875" w:rsidRDefault="00D76875">
      <w:r>
        <w:br w:type="page"/>
      </w:r>
    </w:p>
    <w:p w:rsidR="00D76875" w:rsidRPr="00D76875" w:rsidRDefault="00D76875" w:rsidP="00D76875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Toc447938130"/>
      <w:r w:rsidRPr="00D76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  <w:bookmarkEnd w:id="0"/>
    </w:p>
    <w:p w:rsidR="00D76875" w:rsidRPr="00D76875" w:rsidRDefault="00D76875" w:rsidP="00D76875">
      <w:pPr>
        <w:spacing w:after="200" w:line="360" w:lineRule="auto"/>
        <w:rPr>
          <w:rFonts w:ascii="Calibri" w:eastAsia="Times New Roman" w:hAnsi="Calibri" w:cs="Times New Roman"/>
          <w:lang w:eastAsia="ru-RU"/>
        </w:rPr>
      </w:pPr>
    </w:p>
    <w:p w:rsidR="00D76875" w:rsidRPr="00D76875" w:rsidRDefault="00D76875" w:rsidP="00D768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постепенно стали восстанавливаться связи России с Кубой, ослабленные после того, как не стало ни Советского Союза, ни мировой системы социализма. Подписаны новые соглашения по поставкам сахара, начиная с января 1994 г. На Кубе много объектов построено с помощью России. На Кубе работает много специалистов, получивших образование в российских вузах. Куба - традиционный рынок для машиностроительной продукции.</w:t>
      </w:r>
    </w:p>
    <w:p w:rsidR="00D76875" w:rsidRDefault="00D768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76875" w:rsidRPr="00D76875" w:rsidRDefault="00D76875" w:rsidP="00D76875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Toc447938131"/>
      <w:r w:rsidRPr="00D76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  <w:bookmarkEnd w:id="1"/>
    </w:p>
    <w:p w:rsidR="00D76875" w:rsidRPr="00D76875" w:rsidRDefault="00D76875" w:rsidP="00D76875">
      <w:pPr>
        <w:spacing w:after="200" w:line="360" w:lineRule="auto"/>
        <w:rPr>
          <w:rFonts w:ascii="Calibri" w:eastAsia="Times New Roman" w:hAnsi="Calibri" w:cs="Times New Roman"/>
          <w:lang w:eastAsia="ru-RU"/>
        </w:rPr>
      </w:pPr>
    </w:p>
    <w:p w:rsidR="00D76875" w:rsidRPr="00D76875" w:rsidRDefault="00D76875" w:rsidP="00D768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proofErr w:type="spellStart"/>
      <w:r w:rsidRPr="00D76875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Абреу</w:t>
      </w:r>
      <w:proofErr w:type="spellEnd"/>
      <w:r w:rsidRPr="00D7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Куба. Канун революции. М., 2007.</w:t>
      </w:r>
    </w:p>
    <w:p w:rsidR="00D76875" w:rsidRPr="00D76875" w:rsidRDefault="00D76875" w:rsidP="00D768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7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В. А. Скромный кондотьер. Феномен Э. Че Гевары. М., 2011.</w:t>
      </w:r>
    </w:p>
    <w:p w:rsidR="00D76875" w:rsidRPr="00D76875" w:rsidRDefault="00D76875" w:rsidP="00D768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75">
        <w:rPr>
          <w:rFonts w:ascii="Times New Roman" w:eastAsia="Times New Roman" w:hAnsi="Times New Roman" w:cs="Times New Roman"/>
          <w:sz w:val="28"/>
          <w:szCs w:val="28"/>
          <w:lang w:eastAsia="ru-RU"/>
        </w:rPr>
        <w:t>Э. Че Гевара. Партизанская война. М., 2011.</w:t>
      </w:r>
    </w:p>
    <w:p w:rsidR="00D76875" w:rsidRPr="00D76875" w:rsidRDefault="00D76875" w:rsidP="00D768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75">
        <w:rPr>
          <w:rFonts w:ascii="Times New Roman" w:eastAsia="Times New Roman" w:hAnsi="Times New Roman" w:cs="Times New Roman"/>
          <w:sz w:val="28"/>
          <w:szCs w:val="28"/>
          <w:lang w:eastAsia="ru-RU"/>
        </w:rPr>
        <w:t>Э. Че Гевара. Эпизоды революционной войны. Воспоминания. М., 2013.</w:t>
      </w:r>
    </w:p>
    <w:p w:rsidR="00D76875" w:rsidRPr="00D76875" w:rsidRDefault="00D76875" w:rsidP="00D768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75">
        <w:rPr>
          <w:rFonts w:ascii="Times New Roman" w:eastAsia="Times New Roman" w:hAnsi="Times New Roman" w:cs="Times New Roman"/>
          <w:sz w:val="28"/>
          <w:szCs w:val="28"/>
          <w:lang w:eastAsia="ru-RU"/>
        </w:rPr>
        <w:t>Э. Че Гевара. Избранные произведения. М., 2006.</w:t>
      </w:r>
    </w:p>
    <w:bookmarkEnd w:id="2"/>
    <w:p w:rsidR="00D76875" w:rsidRPr="00D76875" w:rsidRDefault="00D76875" w:rsidP="00D76875">
      <w:pPr>
        <w:rPr>
          <w:rFonts w:ascii="Times New Roman" w:hAnsi="Times New Roman" w:cs="Times New Roman"/>
          <w:sz w:val="28"/>
        </w:rPr>
      </w:pPr>
    </w:p>
    <w:sectPr w:rsidR="00D76875" w:rsidRPr="00D7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C1E48"/>
    <w:multiLevelType w:val="hybridMultilevel"/>
    <w:tmpl w:val="EEA0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03"/>
    <w:rsid w:val="00586FA3"/>
    <w:rsid w:val="00704E55"/>
    <w:rsid w:val="00D76875"/>
    <w:rsid w:val="00D85E9A"/>
    <w:rsid w:val="00E74703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C741"/>
  <w15:chartTrackingRefBased/>
  <w15:docId w15:val="{41C906C1-2CB0-4151-AF3D-96989753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6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6875"/>
  </w:style>
  <w:style w:type="character" w:styleId="a3">
    <w:name w:val="Hyperlink"/>
    <w:basedOn w:val="a0"/>
    <w:uiPriority w:val="99"/>
    <w:unhideWhenUsed/>
    <w:rsid w:val="00D76875"/>
    <w:rPr>
      <w:color w:val="0563C1" w:themeColor="hyperlink"/>
      <w:u w:val="single"/>
    </w:rPr>
  </w:style>
  <w:style w:type="paragraph" w:styleId="a4">
    <w:name w:val="No Spacing"/>
    <w:uiPriority w:val="1"/>
    <w:qFormat/>
    <w:rsid w:val="00D76875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68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semiHidden/>
    <w:unhideWhenUsed/>
    <w:qFormat/>
    <w:rsid w:val="00D7687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76875"/>
    <w:pPr>
      <w:spacing w:after="100" w:line="276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2017-01-19T10:37:00Z</dcterms:created>
  <dcterms:modified xsi:type="dcterms:W3CDTF">2017-02-07T08:26:00Z</dcterms:modified>
</cp:coreProperties>
</file>