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4701B" w:rsidP="00B470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01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B4701B">
        <w:rPr>
          <w:rFonts w:ascii="Times New Roman" w:hAnsi="Times New Roman" w:cs="Times New Roman"/>
          <w:sz w:val="28"/>
          <w:szCs w:val="28"/>
        </w:rPr>
        <w:t>-</w:t>
      </w:r>
      <w:r w:rsidR="00690385">
        <w:rPr>
          <w:rFonts w:ascii="Times New Roman" w:hAnsi="Times New Roman" w:cs="Times New Roman"/>
          <w:sz w:val="28"/>
          <w:szCs w:val="28"/>
        </w:rPr>
        <w:t>Дети группы риска в специальной психологии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01B" w:rsidRDefault="00B4701B" w:rsidP="00B4701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Стр-30</w:t>
      </w:r>
    </w:p>
    <w:p w:rsidR="00B4701B" w:rsidRPr="00D70505" w:rsidRDefault="00B4701B" w:rsidP="00B470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129"/>
        <w:gridCol w:w="8081"/>
        <w:gridCol w:w="629"/>
      </w:tblGrid>
      <w:tr w:rsidR="00B4701B" w:rsidRPr="00D70505" w:rsidTr="00A60563">
        <w:tc>
          <w:tcPr>
            <w:tcW w:w="516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395"/>
        </w:trPr>
        <w:tc>
          <w:tcPr>
            <w:tcW w:w="516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388"/>
        </w:trPr>
        <w:tc>
          <w:tcPr>
            <w:tcW w:w="8928" w:type="dxa"/>
            <w:gridSpan w:val="3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368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534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ПОНЯТИЯ «ДЕТИ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ГРУППЫ РИСКА» 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515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Сущность понятия «дети группы риска»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Причины попадания детей в «группу риска»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B4701B" w:rsidRPr="00D70505" w:rsidRDefault="00B4701B" w:rsidP="00A6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833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ЛИЧНОСТНЫХ ОСОБЕННОСТЕЙ ДЕТЕЙ «ГРУППЫ РИСКА»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452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«детей группы риска»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712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диагностического материала для исследования личностных особенностей детей «группы риска»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rPr>
          <w:trHeight w:val="712"/>
        </w:trPr>
        <w:tc>
          <w:tcPr>
            <w:tcW w:w="648" w:type="dxa"/>
            <w:gridSpan w:val="2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80" w:type="dxa"/>
          </w:tcPr>
          <w:p w:rsidR="00B4701B" w:rsidRPr="00D70505" w:rsidRDefault="00B4701B" w:rsidP="00A60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Профилактика </w:t>
            </w:r>
            <w:proofErr w:type="spellStart"/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девиантного</w:t>
            </w:r>
            <w:proofErr w:type="spellEnd"/>
            <w:r w:rsidRPr="00D705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поведения у детей «группы риска»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c>
          <w:tcPr>
            <w:tcW w:w="8928" w:type="dxa"/>
            <w:gridSpan w:val="3"/>
          </w:tcPr>
          <w:p w:rsidR="00B4701B" w:rsidRPr="00D70505" w:rsidRDefault="00B4701B" w:rsidP="00A6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c>
          <w:tcPr>
            <w:tcW w:w="8928" w:type="dxa"/>
            <w:gridSpan w:val="3"/>
          </w:tcPr>
          <w:p w:rsidR="00B4701B" w:rsidRPr="00D70505" w:rsidRDefault="00B4701B" w:rsidP="00A6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c>
          <w:tcPr>
            <w:tcW w:w="8928" w:type="dxa"/>
            <w:gridSpan w:val="3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505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ИСПОЛЬЗОВАННОЙ ЛИТЕРАТУРЫ </w:t>
            </w: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01B" w:rsidRPr="00D70505" w:rsidTr="00A60563">
        <w:tc>
          <w:tcPr>
            <w:tcW w:w="8928" w:type="dxa"/>
            <w:gridSpan w:val="3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B4701B" w:rsidRPr="00D70505" w:rsidRDefault="00B4701B" w:rsidP="00A60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01B" w:rsidRDefault="00B4701B" w:rsidP="00B470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B4701B" w:rsidRDefault="00B4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01B" w:rsidRPr="000450E0" w:rsidRDefault="00B4701B" w:rsidP="00B470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E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4701B" w:rsidRPr="00D70505" w:rsidRDefault="00B4701B" w:rsidP="00B470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701B" w:rsidRPr="00D70505" w:rsidRDefault="00B4701B" w:rsidP="00B470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05">
        <w:rPr>
          <w:rFonts w:ascii="Times New Roman" w:hAnsi="Times New Roman" w:cs="Times New Roman"/>
          <w:sz w:val="28"/>
          <w:szCs w:val="28"/>
        </w:rPr>
        <w:t xml:space="preserve">Системный кризис, охвативший все мировое сообщество, характеризуется такими общими для разных стран чертами, как усиление социальной отчужденности среди молодежи, все большее распространение в детской среде </w:t>
      </w:r>
      <w:proofErr w:type="spellStart"/>
      <w:r w:rsidRPr="00D70505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D70505">
        <w:rPr>
          <w:rFonts w:ascii="Times New Roman" w:hAnsi="Times New Roman" w:cs="Times New Roman"/>
          <w:sz w:val="28"/>
          <w:szCs w:val="28"/>
        </w:rPr>
        <w:t xml:space="preserve"> поведения, что приводит к распространению преступности, проституции, наркомании, алкоголизма и других негативных явлений. Все более ощутимым становится разрушение института семьи, которая не в состоянии проявлять достаточную заботу о детях, не выполняет родительских обязанностей, нередко сама создает условия, опасные для жизни и развития детей.</w:t>
      </w:r>
    </w:p>
    <w:p w:rsidR="00B4701B" w:rsidRPr="00D70505" w:rsidRDefault="00B4701B" w:rsidP="00B470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05">
        <w:rPr>
          <w:rFonts w:ascii="Times New Roman" w:hAnsi="Times New Roman" w:cs="Times New Roman"/>
          <w:sz w:val="28"/>
          <w:szCs w:val="28"/>
        </w:rPr>
        <w:t xml:space="preserve">Понятие «дети группы риска» употребляется довольно часто в педагогике и психологии. Речь идет о тех детях, которые в силу определенных обстоятельств своей жизни более других подвержены негативным внешним воздействиям со стороны общества и его криминальных элементов, что и становится причиной </w:t>
      </w:r>
      <w:proofErr w:type="spellStart"/>
      <w:r w:rsidRPr="00D7050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70505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</w:p>
    <w:p w:rsidR="00B4701B" w:rsidRDefault="00B4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01B" w:rsidRPr="00D70505" w:rsidRDefault="00B4701B" w:rsidP="00B470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7050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701B" w:rsidRPr="00D70505" w:rsidRDefault="00B4701B" w:rsidP="00B470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4701B" w:rsidRPr="00D70505" w:rsidRDefault="00B4701B" w:rsidP="00B470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505">
        <w:rPr>
          <w:rFonts w:ascii="Times New Roman" w:hAnsi="Times New Roman" w:cs="Times New Roman"/>
          <w:sz w:val="28"/>
          <w:szCs w:val="28"/>
        </w:rPr>
        <w:t>Александрова Ю.В. Возрастная психология. Характеристика психологических особенностей подростков и юношей. - М.: Современный гуманитарный университет, 1999.С49.</w:t>
      </w:r>
    </w:p>
    <w:p w:rsidR="00B4701B" w:rsidRPr="00D70505" w:rsidRDefault="00B4701B" w:rsidP="00B470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505">
        <w:rPr>
          <w:rFonts w:ascii="Times New Roman" w:hAnsi="Times New Roman" w:cs="Times New Roman"/>
          <w:sz w:val="28"/>
          <w:szCs w:val="28"/>
        </w:rPr>
        <w:t>Закон Республики Казахстан от 08.08.2002 №345-</w:t>
      </w:r>
      <w:r w:rsidRPr="00D705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0505">
        <w:rPr>
          <w:rFonts w:ascii="Times New Roman" w:hAnsi="Times New Roman" w:cs="Times New Roman"/>
          <w:sz w:val="28"/>
          <w:szCs w:val="28"/>
        </w:rPr>
        <w:t xml:space="preserve"> «О правах ребенка в Республики Казахстан». – Астана: Параграф, 2002. С.8.</w:t>
      </w:r>
    </w:p>
    <w:p w:rsidR="00B4701B" w:rsidRPr="00D70505" w:rsidRDefault="00B4701B" w:rsidP="00B470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505">
        <w:rPr>
          <w:rFonts w:ascii="Times New Roman" w:hAnsi="Times New Roman" w:cs="Times New Roman"/>
          <w:sz w:val="28"/>
          <w:szCs w:val="28"/>
        </w:rPr>
        <w:t xml:space="preserve">Астапов В.М. Обучение и воспитание детей «группы риска». - М.: Современный гуманитарный университет, 1996. 215с. </w:t>
      </w:r>
    </w:p>
    <w:p w:rsidR="00B4701B" w:rsidRPr="00D70505" w:rsidRDefault="00B4701B" w:rsidP="00B470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505">
        <w:rPr>
          <w:rFonts w:ascii="Times New Roman" w:hAnsi="Times New Roman" w:cs="Times New Roman"/>
          <w:sz w:val="28"/>
          <w:szCs w:val="28"/>
        </w:rPr>
        <w:t>БеличеваС.А</w:t>
      </w:r>
      <w:proofErr w:type="spellEnd"/>
      <w:r w:rsidRPr="00D70505">
        <w:rPr>
          <w:rFonts w:ascii="Times New Roman" w:hAnsi="Times New Roman" w:cs="Times New Roman"/>
          <w:sz w:val="28"/>
          <w:szCs w:val="28"/>
        </w:rPr>
        <w:t xml:space="preserve">. Социально-педагогическая поддержка детей и семей «группы риска». - М.: Из-во </w:t>
      </w:r>
      <w:proofErr w:type="spellStart"/>
      <w:r w:rsidRPr="00D7050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70505">
        <w:rPr>
          <w:rFonts w:ascii="Times New Roman" w:hAnsi="Times New Roman" w:cs="Times New Roman"/>
          <w:sz w:val="28"/>
          <w:szCs w:val="28"/>
        </w:rPr>
        <w:t>. университета,2006. С.19-21.</w:t>
      </w:r>
    </w:p>
    <w:p w:rsidR="00B4701B" w:rsidRPr="00D70505" w:rsidRDefault="00B4701B" w:rsidP="00B470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505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70505">
        <w:rPr>
          <w:rFonts w:ascii="Times New Roman" w:hAnsi="Times New Roman" w:cs="Times New Roman"/>
          <w:sz w:val="28"/>
          <w:szCs w:val="28"/>
        </w:rPr>
        <w:t xml:space="preserve"> Л. Личность и се формирование в детском возрасте. - М.: Просвещение, 2002.316с.</w:t>
      </w:r>
    </w:p>
    <w:p w:rsidR="00B4701B" w:rsidRPr="00B4701B" w:rsidRDefault="00B4701B" w:rsidP="00B4701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01B" w:rsidRPr="00B4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5C3"/>
    <w:multiLevelType w:val="hybridMultilevel"/>
    <w:tmpl w:val="74E4BEE2"/>
    <w:lvl w:ilvl="0" w:tplc="33B40C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E5"/>
    <w:rsid w:val="00690385"/>
    <w:rsid w:val="00704E55"/>
    <w:rsid w:val="00B4701B"/>
    <w:rsid w:val="00C12099"/>
    <w:rsid w:val="00D50EE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B297"/>
  <w15:chartTrackingRefBased/>
  <w15:docId w15:val="{F469AF1D-57FE-40BB-ACA2-5376D08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2017-01-30T07:09:00Z</dcterms:created>
  <dcterms:modified xsi:type="dcterms:W3CDTF">2017-02-09T07:42:00Z</dcterms:modified>
</cp:coreProperties>
</file>