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CA7FA6" w:rsidP="00CA7FA6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CA7FA6">
        <w:rPr>
          <w:rFonts w:ascii="Times New Roman" w:hAnsi="Times New Roman" w:cs="Times New Roman"/>
          <w:sz w:val="28"/>
        </w:rPr>
        <w:t>Кр</w:t>
      </w:r>
      <w:proofErr w:type="spellEnd"/>
      <w:r w:rsidRPr="00CA7FA6">
        <w:rPr>
          <w:rFonts w:ascii="Times New Roman" w:hAnsi="Times New Roman" w:cs="Times New Roman"/>
          <w:sz w:val="28"/>
        </w:rPr>
        <w:t>-Ведущие информационные агентства Евразии</w:t>
      </w:r>
    </w:p>
    <w:p w:rsidR="00CA7FA6" w:rsidRDefault="00CA7FA6" w:rsidP="00CA7FA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Стр-42</w:t>
      </w:r>
    </w:p>
    <w:p w:rsidR="00CA7FA6" w:rsidRDefault="00CA7FA6" w:rsidP="00CA7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A7FA6" w:rsidRDefault="00CA7FA6" w:rsidP="00CA7F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949457893"/>
        <w:docPartObj>
          <w:docPartGallery w:val="Table of Contents"/>
          <w:docPartUnique/>
        </w:docPartObj>
      </w:sdtPr>
      <w:sdtEndPr/>
      <w:sdtContent>
        <w:p w:rsidR="00CA7FA6" w:rsidRDefault="00CA7FA6" w:rsidP="00CA7FA6">
          <w:pPr>
            <w:pStyle w:val="a4"/>
          </w:pPr>
        </w:p>
        <w:p w:rsidR="00CA7FA6" w:rsidRPr="00C67A33" w:rsidRDefault="00CA7FA6" w:rsidP="00CA7FA6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4601137" w:history="1">
            <w:r w:rsidRPr="00C67A3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</w:hyperlink>
        </w:p>
        <w:p w:rsidR="00CA7FA6" w:rsidRPr="00C67A33" w:rsidRDefault="00962279" w:rsidP="00CA7FA6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601138" w:history="1">
            <w:r w:rsidR="00CA7FA6" w:rsidRPr="00C67A3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Глава 1. Отечественные информагентства и их особенности</w:t>
            </w:r>
          </w:hyperlink>
        </w:p>
        <w:p w:rsidR="00CA7FA6" w:rsidRPr="00C67A33" w:rsidRDefault="00962279" w:rsidP="00CA7FA6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601139" w:history="1">
            <w:r w:rsidR="00CA7FA6" w:rsidRPr="00C67A3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1.1.Отечественные информагентства и телеканалы</w:t>
            </w:r>
          </w:hyperlink>
        </w:p>
        <w:p w:rsidR="00CA7FA6" w:rsidRPr="00C67A33" w:rsidRDefault="00962279" w:rsidP="00CA7FA6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601140" w:history="1">
            <w:r w:rsidR="00CA7FA6" w:rsidRPr="00C67A3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1.2.Типология новостей и проблема качества контента казахстанских информагентств</w:t>
            </w:r>
          </w:hyperlink>
        </w:p>
        <w:p w:rsidR="00CA7FA6" w:rsidRPr="00C67A33" w:rsidRDefault="00962279" w:rsidP="00CA7FA6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601141" w:history="1">
            <w:r w:rsidR="00CA7FA6" w:rsidRPr="00C67A3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Глава 2. Сравнительный анализ типологических разновидностей международных русскоязычных версий информагентств Евразии</w:t>
            </w:r>
          </w:hyperlink>
        </w:p>
        <w:p w:rsidR="00CA7FA6" w:rsidRPr="00C67A33" w:rsidRDefault="00962279" w:rsidP="00CA7FA6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601142" w:history="1">
            <w:r w:rsidR="00CA7FA6" w:rsidRPr="00C67A3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2.1.Интернет как главное связующее звено массмедиа</w:t>
            </w:r>
          </w:hyperlink>
        </w:p>
        <w:p w:rsidR="00CA7FA6" w:rsidRPr="00C67A33" w:rsidRDefault="00962279" w:rsidP="00CA7FA6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601143" w:history="1">
            <w:r w:rsidR="00CA7FA6" w:rsidRPr="00C67A3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2.2. Информагентства как медиа будущего</w:t>
            </w:r>
          </w:hyperlink>
        </w:p>
        <w:p w:rsidR="00CA7FA6" w:rsidRPr="00C67A33" w:rsidRDefault="00962279" w:rsidP="00CA7FA6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601144" w:history="1">
            <w:r w:rsidR="00CA7FA6" w:rsidRPr="00C67A3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2.3 Сравнительный анализ информагентств и их значимость</w:t>
            </w:r>
          </w:hyperlink>
        </w:p>
        <w:p w:rsidR="00CA7FA6" w:rsidRPr="00C67A33" w:rsidRDefault="00962279" w:rsidP="00CA7FA6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601145" w:history="1">
            <w:r w:rsidR="00CA7FA6" w:rsidRPr="00C67A3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2.3.1 Казахстанские информационные агентства</w:t>
            </w:r>
          </w:hyperlink>
        </w:p>
        <w:p w:rsidR="00CA7FA6" w:rsidRPr="00C67A33" w:rsidRDefault="00962279" w:rsidP="00CA7FA6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601146" w:history="1">
            <w:r w:rsidR="00CA7FA6" w:rsidRPr="00C67A3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2.3.2 Мировые информационные агентства</w:t>
            </w:r>
          </w:hyperlink>
        </w:p>
        <w:p w:rsidR="00CA7FA6" w:rsidRPr="00C67A33" w:rsidRDefault="00962279" w:rsidP="00CA7FA6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601147" w:history="1">
            <w:r w:rsidR="00CA7FA6" w:rsidRPr="00C67A3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2.4.Формы и приемы подачи новости</w:t>
            </w:r>
          </w:hyperlink>
        </w:p>
        <w:p w:rsidR="00CA7FA6" w:rsidRPr="00C67A33" w:rsidRDefault="00962279" w:rsidP="00CA7FA6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601148" w:history="1">
            <w:r w:rsidR="00CA7FA6" w:rsidRPr="00C67A3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</w:hyperlink>
        </w:p>
        <w:p w:rsidR="00CA7FA6" w:rsidRPr="00C67A33" w:rsidRDefault="00962279" w:rsidP="00CA7FA6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601149" w:history="1">
            <w:r w:rsidR="00CA7FA6" w:rsidRPr="00C67A3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</w:hyperlink>
        </w:p>
        <w:p w:rsidR="00CA7FA6" w:rsidRDefault="00CA7FA6" w:rsidP="00CA7FA6">
          <w:r>
            <w:rPr>
              <w:b/>
              <w:bCs/>
            </w:rPr>
            <w:fldChar w:fldCharType="end"/>
          </w:r>
        </w:p>
      </w:sdtContent>
    </w:sdt>
    <w:p w:rsidR="00CA7FA6" w:rsidRDefault="00CA7FA6">
      <w:r>
        <w:br w:type="page"/>
      </w:r>
    </w:p>
    <w:p w:rsidR="00CA7FA6" w:rsidRPr="00CA7FA6" w:rsidRDefault="00CA7FA6" w:rsidP="00CA7FA6">
      <w:pPr>
        <w:pStyle w:val="1"/>
        <w:rPr>
          <w:rFonts w:ascii="Times New Roman" w:hAnsi="Times New Roman" w:cs="Times New Roman"/>
          <w:color w:val="000000" w:themeColor="text1"/>
        </w:rPr>
      </w:pPr>
      <w:bookmarkStart w:id="0" w:name="_Toc444601148"/>
      <w:r w:rsidRPr="00CA7FA6">
        <w:rPr>
          <w:rFonts w:ascii="Times New Roman" w:hAnsi="Times New Roman" w:cs="Times New Roman"/>
          <w:color w:val="000000" w:themeColor="text1"/>
        </w:rPr>
        <w:lastRenderedPageBreak/>
        <w:t>Заключение</w:t>
      </w:r>
      <w:bookmarkEnd w:id="0"/>
    </w:p>
    <w:p w:rsidR="00CA7FA6" w:rsidRPr="008013B4" w:rsidRDefault="00CA7FA6" w:rsidP="00CA7FA6"/>
    <w:p w:rsidR="00CA7FA6" w:rsidRPr="007410DF" w:rsidRDefault="00CA7FA6" w:rsidP="00CA7F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агентства в настоящее время </w:t>
      </w:r>
      <w:r w:rsidRPr="007410DF">
        <w:rPr>
          <w:rFonts w:ascii="Times New Roman" w:hAnsi="Times New Roman" w:cs="Times New Roman"/>
          <w:sz w:val="28"/>
          <w:szCs w:val="28"/>
        </w:rPr>
        <w:t>несколько видоизменилась, что связано с особенностями их современной деятельности. Форма собственности, источники финансирования во многом определяют содержание и структуру контента новостной информации. По-прежнему в постсоветских странах значительна роль государственных агентств новостей, имеющих стабильную финансовую основу функционирования и определяющих во многом имидж государственной политики.</w:t>
      </w:r>
    </w:p>
    <w:p w:rsidR="00CA7FA6" w:rsidRPr="007410DF" w:rsidRDefault="00CA7FA6" w:rsidP="00CA7F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Эпоха</w:t>
      </w:r>
      <w:r w:rsidRPr="007410DF">
        <w:rPr>
          <w:rFonts w:ascii="Times New Roman" w:hAnsi="Times New Roman" w:cs="Times New Roman"/>
          <w:sz w:val="28"/>
          <w:szCs w:val="28"/>
        </w:rPr>
        <w:t xml:space="preserve"> глобализации и постмодерна </w:t>
      </w:r>
      <w:r>
        <w:rPr>
          <w:rFonts w:ascii="Times New Roman" w:hAnsi="Times New Roman" w:cs="Times New Roman"/>
          <w:sz w:val="28"/>
          <w:szCs w:val="28"/>
        </w:rPr>
        <w:t xml:space="preserve">предъявляет требования, в которых </w:t>
      </w:r>
      <w:r w:rsidRPr="007410DF">
        <w:rPr>
          <w:rFonts w:ascii="Times New Roman" w:hAnsi="Times New Roman" w:cs="Times New Roman"/>
          <w:sz w:val="28"/>
          <w:szCs w:val="28"/>
        </w:rPr>
        <w:t>отчетливо выявляется новая тенденция к умножению и расширению функций информационных агентств как казахстанских, так и зарубежных, - от собственно-информативных, аттрактивных (привлечение внимания), справочно-рекламных до развлекательных и фильтрующих потоки информации.</w:t>
      </w:r>
    </w:p>
    <w:p w:rsidR="00CA7FA6" w:rsidRPr="007410DF" w:rsidRDefault="00CA7FA6" w:rsidP="00CA7F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0DF">
        <w:rPr>
          <w:rFonts w:ascii="Times New Roman" w:hAnsi="Times New Roman" w:cs="Times New Roman"/>
          <w:sz w:val="28"/>
          <w:szCs w:val="28"/>
        </w:rPr>
        <w:t>Все более в современных условиях возрастает роль не количества, а качества контента новостей, что определяется целым радом объективных причин и условий, в которых взаимодействуют СМИ</w:t>
      </w:r>
    </w:p>
    <w:p w:rsidR="00CA7FA6" w:rsidRDefault="00CA7F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A7FA6" w:rsidRPr="00CA7FA6" w:rsidRDefault="00CA7FA6" w:rsidP="00CA7FA6">
      <w:pPr>
        <w:keepNext/>
        <w:keepLines/>
        <w:spacing w:before="48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Toc444601149"/>
      <w:r w:rsidRPr="00CA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литературы</w:t>
      </w:r>
      <w:bookmarkEnd w:id="1"/>
    </w:p>
    <w:p w:rsidR="00CA7FA6" w:rsidRPr="00CA7FA6" w:rsidRDefault="00CA7FA6" w:rsidP="00CA7FA6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CA7FA6" w:rsidRPr="00CA7FA6" w:rsidRDefault="00CA7FA6" w:rsidP="00CA7F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GoBack"/>
      <w:r w:rsidRPr="00CA7FA6">
        <w:rPr>
          <w:rFonts w:ascii="Times New Roman" w:eastAsia="Calibri" w:hAnsi="Times New Roman" w:cs="Times New Roman"/>
          <w:sz w:val="28"/>
          <w:szCs w:val="28"/>
        </w:rPr>
        <w:t xml:space="preserve">Средства массовой информации России / под ред. Я. Н. </w:t>
      </w:r>
      <w:proofErr w:type="spellStart"/>
      <w:r w:rsidRPr="00CA7FA6">
        <w:rPr>
          <w:rFonts w:ascii="Times New Roman" w:eastAsia="Calibri" w:hAnsi="Times New Roman" w:cs="Times New Roman"/>
          <w:sz w:val="28"/>
          <w:szCs w:val="28"/>
        </w:rPr>
        <w:t>Засурского</w:t>
      </w:r>
      <w:proofErr w:type="spellEnd"/>
      <w:r w:rsidRPr="00CA7FA6">
        <w:rPr>
          <w:rFonts w:ascii="Times New Roman" w:eastAsia="Calibri" w:hAnsi="Times New Roman" w:cs="Times New Roman"/>
          <w:sz w:val="28"/>
          <w:szCs w:val="28"/>
        </w:rPr>
        <w:t>. - М., Аспект-Пресс, 2010</w:t>
      </w:r>
    </w:p>
    <w:p w:rsidR="00CA7FA6" w:rsidRPr="00CA7FA6" w:rsidRDefault="00CA7FA6" w:rsidP="00CA7F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CA7FA6">
        <w:rPr>
          <w:rFonts w:ascii="Times New Roman" w:eastAsia="Calibri" w:hAnsi="Times New Roman" w:cs="Times New Roman"/>
          <w:sz w:val="28"/>
          <w:szCs w:val="28"/>
        </w:rPr>
        <w:t>Чимаров</w:t>
      </w:r>
      <w:proofErr w:type="spellEnd"/>
      <w:r w:rsidRPr="00CA7FA6">
        <w:rPr>
          <w:rFonts w:ascii="Times New Roman" w:eastAsia="Calibri" w:hAnsi="Times New Roman" w:cs="Times New Roman"/>
          <w:sz w:val="28"/>
          <w:szCs w:val="28"/>
        </w:rPr>
        <w:t xml:space="preserve"> С.С., </w:t>
      </w:r>
      <w:proofErr w:type="spellStart"/>
      <w:r w:rsidRPr="00CA7FA6">
        <w:rPr>
          <w:rFonts w:ascii="Times New Roman" w:eastAsia="Calibri" w:hAnsi="Times New Roman" w:cs="Times New Roman"/>
          <w:sz w:val="28"/>
          <w:szCs w:val="28"/>
        </w:rPr>
        <w:t>Ярошевский</w:t>
      </w:r>
      <w:proofErr w:type="spellEnd"/>
      <w:r w:rsidRPr="00CA7FA6">
        <w:rPr>
          <w:rFonts w:ascii="Times New Roman" w:eastAsia="Calibri" w:hAnsi="Times New Roman" w:cs="Times New Roman"/>
          <w:sz w:val="28"/>
          <w:szCs w:val="28"/>
        </w:rPr>
        <w:t xml:space="preserve"> С. С. Теория и практика массовой информации: Словарь-справочник. СПб., 2005</w:t>
      </w:r>
    </w:p>
    <w:p w:rsidR="00CA7FA6" w:rsidRPr="00CA7FA6" w:rsidRDefault="00CA7FA6" w:rsidP="00CA7F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CA7FA6">
        <w:rPr>
          <w:rFonts w:ascii="Times New Roman" w:eastAsia="Calibri" w:hAnsi="Times New Roman" w:cs="Times New Roman"/>
          <w:sz w:val="28"/>
          <w:szCs w:val="28"/>
        </w:rPr>
        <w:t>Шкондин</w:t>
      </w:r>
      <w:proofErr w:type="spellEnd"/>
      <w:r w:rsidRPr="00CA7FA6">
        <w:rPr>
          <w:rFonts w:ascii="Times New Roman" w:eastAsia="Calibri" w:hAnsi="Times New Roman" w:cs="Times New Roman"/>
          <w:sz w:val="28"/>
          <w:szCs w:val="28"/>
        </w:rPr>
        <w:t xml:space="preserve"> М.В. Периодическая печать: системные основы типологии // Типология периодической печати / Под редакцией М.В. </w:t>
      </w:r>
      <w:proofErr w:type="spellStart"/>
      <w:r w:rsidRPr="00CA7FA6">
        <w:rPr>
          <w:rFonts w:ascii="Times New Roman" w:eastAsia="Calibri" w:hAnsi="Times New Roman" w:cs="Times New Roman"/>
          <w:sz w:val="28"/>
          <w:szCs w:val="28"/>
        </w:rPr>
        <w:t>Шкондина</w:t>
      </w:r>
      <w:proofErr w:type="spellEnd"/>
      <w:r w:rsidRPr="00CA7FA6">
        <w:rPr>
          <w:rFonts w:ascii="Times New Roman" w:eastAsia="Calibri" w:hAnsi="Times New Roman" w:cs="Times New Roman"/>
          <w:sz w:val="28"/>
          <w:szCs w:val="28"/>
        </w:rPr>
        <w:t xml:space="preserve">, Л.Н. </w:t>
      </w:r>
      <w:proofErr w:type="spellStart"/>
      <w:r w:rsidRPr="00CA7FA6">
        <w:rPr>
          <w:rFonts w:ascii="Times New Roman" w:eastAsia="Calibri" w:hAnsi="Times New Roman" w:cs="Times New Roman"/>
          <w:sz w:val="28"/>
          <w:szCs w:val="28"/>
        </w:rPr>
        <w:t>Реснянской</w:t>
      </w:r>
      <w:proofErr w:type="spellEnd"/>
      <w:r w:rsidRPr="00CA7FA6">
        <w:rPr>
          <w:rFonts w:ascii="Times New Roman" w:eastAsia="Calibri" w:hAnsi="Times New Roman" w:cs="Times New Roman"/>
          <w:sz w:val="28"/>
          <w:szCs w:val="28"/>
        </w:rPr>
        <w:t>. М., 2009</w:t>
      </w:r>
    </w:p>
    <w:p w:rsidR="00CA7FA6" w:rsidRPr="00CA7FA6" w:rsidRDefault="00CA7FA6" w:rsidP="00CA7F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A7FA6">
        <w:rPr>
          <w:rFonts w:ascii="Times New Roman" w:eastAsia="Calibri" w:hAnsi="Times New Roman" w:cs="Times New Roman"/>
          <w:sz w:val="28"/>
          <w:szCs w:val="28"/>
        </w:rPr>
        <w:t>Шилина</w:t>
      </w:r>
      <w:proofErr w:type="spellEnd"/>
      <w:r w:rsidRPr="00CA7FA6">
        <w:rPr>
          <w:rFonts w:ascii="Times New Roman" w:eastAsia="Calibri" w:hAnsi="Times New Roman" w:cs="Times New Roman"/>
          <w:sz w:val="28"/>
          <w:szCs w:val="28"/>
        </w:rPr>
        <w:t xml:space="preserve"> М. Журналистика данных. Доклад на секции о проблемах развития медиа // </w:t>
      </w:r>
      <w:proofErr w:type="spellStart"/>
      <w:r w:rsidRPr="00CA7FA6">
        <w:rPr>
          <w:rFonts w:ascii="Times New Roman" w:eastAsia="Calibri" w:hAnsi="Times New Roman" w:cs="Times New Roman"/>
          <w:sz w:val="28"/>
          <w:szCs w:val="28"/>
        </w:rPr>
        <w:t>Международны</w:t>
      </w:r>
      <w:proofErr w:type="spellEnd"/>
      <w:r w:rsidRPr="00CA7FA6">
        <w:rPr>
          <w:rFonts w:ascii="Times New Roman" w:eastAsia="Calibri" w:hAnsi="Times New Roman" w:cs="Times New Roman"/>
          <w:sz w:val="28"/>
          <w:szCs w:val="28"/>
        </w:rPr>
        <w:t xml:space="preserve"> Экономический Форум. Астана, 2013, 21¬23 мая29 – 5</w:t>
      </w:r>
    </w:p>
    <w:p w:rsidR="00CA7FA6" w:rsidRPr="00CA7FA6" w:rsidRDefault="00CA7FA6" w:rsidP="00CA7F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FA6">
        <w:rPr>
          <w:rFonts w:ascii="Times New Roman" w:eastAsia="Calibri" w:hAnsi="Times New Roman" w:cs="Times New Roman"/>
          <w:sz w:val="28"/>
          <w:szCs w:val="28"/>
        </w:rPr>
        <w:t>Немецкое информагентство DAPD объявило о прекращении работы, 11.04. 2013 // http://ria.ru/society/20130411/932190081.html</w:t>
      </w:r>
    </w:p>
    <w:bookmarkEnd w:id="2"/>
    <w:p w:rsidR="00CA7FA6" w:rsidRPr="00CA7FA6" w:rsidRDefault="00CA7FA6" w:rsidP="00CA7FA6">
      <w:pPr>
        <w:rPr>
          <w:rFonts w:ascii="Times New Roman" w:hAnsi="Times New Roman" w:cs="Times New Roman"/>
          <w:sz w:val="28"/>
        </w:rPr>
      </w:pPr>
    </w:p>
    <w:sectPr w:rsidR="00CA7FA6" w:rsidRPr="00CA7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36BE4"/>
    <w:multiLevelType w:val="hybridMultilevel"/>
    <w:tmpl w:val="AD04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B2"/>
    <w:rsid w:val="002E3FB2"/>
    <w:rsid w:val="00704E55"/>
    <w:rsid w:val="00962279"/>
    <w:rsid w:val="00CA7FA6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7FAA6-4E49-4191-A9CE-94CD4B2A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7F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A7FA6"/>
    <w:rPr>
      <w:color w:val="0066CC"/>
      <w:u w:val="single"/>
    </w:rPr>
  </w:style>
  <w:style w:type="character" w:customStyle="1" w:styleId="10">
    <w:name w:val="Заголовок 1 Знак"/>
    <w:basedOn w:val="a0"/>
    <w:link w:val="1"/>
    <w:uiPriority w:val="9"/>
    <w:rsid w:val="00CA7F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semiHidden/>
    <w:unhideWhenUsed/>
    <w:qFormat/>
    <w:rsid w:val="00CA7FA6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A7FA6"/>
    <w:pPr>
      <w:spacing w:after="100" w:line="276" w:lineRule="auto"/>
    </w:pPr>
  </w:style>
  <w:style w:type="paragraph" w:styleId="a5">
    <w:name w:val="No Spacing"/>
    <w:uiPriority w:val="1"/>
    <w:qFormat/>
    <w:rsid w:val="00CA7F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408</Words>
  <Characters>2330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3</cp:revision>
  <dcterms:created xsi:type="dcterms:W3CDTF">2017-01-19T05:23:00Z</dcterms:created>
  <dcterms:modified xsi:type="dcterms:W3CDTF">2017-02-03T11:06:00Z</dcterms:modified>
</cp:coreProperties>
</file>