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B1CFC" w:rsidP="009B1CFC">
      <w:pPr>
        <w:jc w:val="center"/>
        <w:rPr>
          <w:rFonts w:ascii="Times New Roman" w:hAnsi="Times New Roman" w:cs="Times New Roman"/>
          <w:sz w:val="28"/>
        </w:rPr>
      </w:pPr>
      <w:r w:rsidRPr="009B1CFC">
        <w:rPr>
          <w:rFonts w:ascii="Times New Roman" w:hAnsi="Times New Roman" w:cs="Times New Roman"/>
          <w:sz w:val="28"/>
        </w:rPr>
        <w:t>КР Процесс построения модели управленческого решения</w:t>
      </w:r>
    </w:p>
    <w:p w:rsidR="009B1CFC" w:rsidRDefault="009B1CFC" w:rsidP="009B1C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172782"/>
        <w:docPartObj>
          <w:docPartGallery w:val="Table of Contents"/>
          <w:docPartUnique/>
        </w:docPartObj>
      </w:sdtPr>
      <w:sdtEndPr/>
      <w:sdtContent>
        <w:p w:rsidR="009B1CFC" w:rsidRDefault="009B1CFC" w:rsidP="009B1CFC">
          <w:pPr>
            <w:pStyle w:val="a3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D62503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B1CFC" w:rsidRPr="00D62503" w:rsidRDefault="009B1CFC" w:rsidP="009B1CFC">
          <w:pPr>
            <w:spacing w:after="0" w:line="360" w:lineRule="auto"/>
            <w:ind w:firstLine="284"/>
            <w:rPr>
              <w:rFonts w:ascii="Times New Roman" w:hAnsi="Times New Roman" w:cs="Times New Roman"/>
              <w:sz w:val="28"/>
            </w:rPr>
          </w:pPr>
        </w:p>
        <w:p w:rsidR="009B1CFC" w:rsidRPr="00D62503" w:rsidRDefault="009B1CFC" w:rsidP="009B1CFC">
          <w:pPr>
            <w:pStyle w:val="11"/>
            <w:tabs>
              <w:tab w:val="right" w:leader="dot" w:pos="9344"/>
            </w:tabs>
            <w:spacing w:after="0" w:line="360" w:lineRule="auto"/>
            <w:ind w:firstLine="284"/>
            <w:rPr>
              <w:rFonts w:ascii="Times New Roman" w:hAnsi="Times New Roman" w:cs="Times New Roman"/>
              <w:noProof/>
              <w:sz w:val="28"/>
            </w:rPr>
          </w:pPr>
          <w:r w:rsidRPr="00D62503">
            <w:rPr>
              <w:rFonts w:ascii="Times New Roman" w:hAnsi="Times New Roman" w:cs="Times New Roman"/>
              <w:sz w:val="28"/>
            </w:rPr>
            <w:fldChar w:fldCharType="begin"/>
          </w:r>
          <w:r w:rsidRPr="00D62503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D62503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40379891" w:history="1">
            <w:r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9B1CFC" w:rsidRPr="00D62503" w:rsidRDefault="00225413" w:rsidP="009B1CFC">
          <w:pPr>
            <w:pStyle w:val="11"/>
            <w:tabs>
              <w:tab w:val="right" w:leader="dot" w:pos="9344"/>
            </w:tabs>
            <w:spacing w:after="0" w:line="360" w:lineRule="auto"/>
            <w:ind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2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Теоретико-методологические аспекты процесса принятия решения в организации</w:t>
            </w:r>
          </w:hyperlink>
        </w:p>
        <w:p w:rsidR="009B1CFC" w:rsidRPr="00D62503" w:rsidRDefault="00225413" w:rsidP="009B1CFC">
          <w:pPr>
            <w:pStyle w:val="2"/>
            <w:tabs>
              <w:tab w:val="right" w:leader="dot" w:pos="9344"/>
            </w:tabs>
            <w:spacing w:after="0" w:line="360" w:lineRule="auto"/>
            <w:ind w:left="0"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3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управленческих решений, основные научные подходы к проблематике управленческих решений</w:t>
            </w:r>
          </w:hyperlink>
        </w:p>
        <w:p w:rsidR="009B1CFC" w:rsidRPr="00D62503" w:rsidRDefault="00225413" w:rsidP="009B1CFC">
          <w:pPr>
            <w:pStyle w:val="2"/>
            <w:tabs>
              <w:tab w:val="right" w:leader="dot" w:pos="9344"/>
            </w:tabs>
            <w:spacing w:after="0" w:line="360" w:lineRule="auto"/>
            <w:ind w:left="0"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4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1.2 Классификация типов решений</w:t>
            </w:r>
          </w:hyperlink>
        </w:p>
        <w:p w:rsidR="009B1CFC" w:rsidRPr="00D62503" w:rsidRDefault="00225413" w:rsidP="009B1CFC">
          <w:pPr>
            <w:pStyle w:val="2"/>
            <w:tabs>
              <w:tab w:val="right" w:leader="dot" w:pos="9344"/>
            </w:tabs>
            <w:spacing w:after="0" w:line="360" w:lineRule="auto"/>
            <w:ind w:left="0"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5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1.3 Методы и модели принятия управленческих решений</w:t>
            </w:r>
          </w:hyperlink>
        </w:p>
        <w:p w:rsidR="009B1CFC" w:rsidRPr="00D62503" w:rsidRDefault="00225413" w:rsidP="009B1CFC">
          <w:pPr>
            <w:pStyle w:val="11"/>
            <w:tabs>
              <w:tab w:val="right" w:leader="dot" w:pos="9344"/>
            </w:tabs>
            <w:spacing w:after="0" w:line="360" w:lineRule="auto"/>
            <w:ind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6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Процесс построения модели принятия управленческого решения на примере </w:t>
            </w:r>
            <w:r w:rsidR="009B1CFC">
              <w:rPr>
                <w:rStyle w:val="a4"/>
                <w:rFonts w:ascii="Times New Roman" w:hAnsi="Times New Roman" w:cs="Times New Roman"/>
                <w:noProof/>
                <w:sz w:val="28"/>
              </w:rPr>
              <w:t>ТОО «</w:t>
            </w:r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»</w:t>
            </w:r>
          </w:hyperlink>
        </w:p>
        <w:p w:rsidR="009B1CFC" w:rsidRPr="00D62503" w:rsidRDefault="00225413" w:rsidP="009B1CFC">
          <w:pPr>
            <w:pStyle w:val="2"/>
            <w:tabs>
              <w:tab w:val="right" w:leader="dot" w:pos="9344"/>
            </w:tabs>
            <w:spacing w:after="0" w:line="360" w:lineRule="auto"/>
            <w:ind w:left="0"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7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2.1 Описание существующей модели принятия управленческих решений</w:t>
            </w:r>
          </w:hyperlink>
        </w:p>
        <w:p w:rsidR="009B1CFC" w:rsidRPr="00D62503" w:rsidRDefault="00225413" w:rsidP="009B1CFC">
          <w:pPr>
            <w:pStyle w:val="2"/>
            <w:tabs>
              <w:tab w:val="right" w:leader="dot" w:pos="9344"/>
            </w:tabs>
            <w:spacing w:after="0" w:line="360" w:lineRule="auto"/>
            <w:ind w:left="0"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8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2.2 Оценка эффективности системы принятия решений, основные проблемы</w:t>
            </w:r>
          </w:hyperlink>
        </w:p>
        <w:p w:rsidR="009B1CFC" w:rsidRPr="00D62503" w:rsidRDefault="00225413" w:rsidP="009B1CFC">
          <w:pPr>
            <w:pStyle w:val="11"/>
            <w:tabs>
              <w:tab w:val="right" w:leader="dot" w:pos="9344"/>
            </w:tabs>
            <w:spacing w:after="0" w:line="360" w:lineRule="auto"/>
            <w:ind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899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3 Перспективные направления совершенствования процесса принятия решений в ТОО «»</w:t>
            </w:r>
          </w:hyperlink>
          <w:r w:rsidR="009B1CFC" w:rsidRPr="00D62503">
            <w:rPr>
              <w:rFonts w:ascii="Times New Roman" w:hAnsi="Times New Roman" w:cs="Times New Roman"/>
              <w:noProof/>
              <w:sz w:val="28"/>
            </w:rPr>
            <w:t xml:space="preserve"> </w:t>
          </w:r>
        </w:p>
        <w:p w:rsidR="009B1CFC" w:rsidRPr="00D62503" w:rsidRDefault="00225413" w:rsidP="009B1CFC">
          <w:pPr>
            <w:pStyle w:val="11"/>
            <w:tabs>
              <w:tab w:val="right" w:leader="dot" w:pos="9344"/>
            </w:tabs>
            <w:spacing w:after="0" w:line="360" w:lineRule="auto"/>
            <w:ind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900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9B1CFC" w:rsidRPr="00D62503" w:rsidRDefault="00225413" w:rsidP="009B1CFC">
          <w:pPr>
            <w:pStyle w:val="11"/>
            <w:tabs>
              <w:tab w:val="right" w:leader="dot" w:pos="9344"/>
            </w:tabs>
            <w:spacing w:after="0" w:line="360" w:lineRule="auto"/>
            <w:ind w:firstLine="284"/>
            <w:rPr>
              <w:rFonts w:ascii="Times New Roman" w:hAnsi="Times New Roman" w:cs="Times New Roman"/>
              <w:noProof/>
              <w:sz w:val="28"/>
            </w:rPr>
          </w:pPr>
          <w:hyperlink w:anchor="_Toc440379901" w:history="1">
            <w:r w:rsidR="009B1CFC" w:rsidRPr="00D62503">
              <w:rPr>
                <w:rStyle w:val="a4"/>
                <w:rFonts w:ascii="Times New Roman" w:hAnsi="Times New Roman" w:cs="Times New Roman"/>
                <w:noProof/>
                <w:sz w:val="28"/>
              </w:rPr>
              <w:t>Библиография</w:t>
            </w:r>
          </w:hyperlink>
        </w:p>
        <w:p w:rsidR="009B1CFC" w:rsidRDefault="009B1CFC" w:rsidP="009B1CFC">
          <w:pPr>
            <w:spacing w:after="0" w:line="360" w:lineRule="auto"/>
            <w:ind w:firstLine="284"/>
          </w:pPr>
          <w:r w:rsidRPr="00D62503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9B1CFC" w:rsidRDefault="009B1C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B1CFC" w:rsidRPr="009B1CFC" w:rsidRDefault="009B1CFC" w:rsidP="009B1CFC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440379900"/>
      <w:r w:rsidRPr="009B1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Заключение</w:t>
      </w:r>
      <w:bookmarkEnd w:id="0"/>
    </w:p>
    <w:p w:rsidR="009B1CFC" w:rsidRPr="009B1CFC" w:rsidRDefault="009B1CFC" w:rsidP="009B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B1CFC" w:rsidRPr="009B1CFC" w:rsidRDefault="009B1CFC" w:rsidP="009B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1CFC">
        <w:rPr>
          <w:rFonts w:ascii="Times New Roman" w:eastAsia="Times New Roman" w:hAnsi="Times New Roman" w:cs="Times New Roman"/>
          <w:sz w:val="28"/>
          <w:lang w:eastAsia="ru-RU"/>
        </w:rPr>
        <w:t>Проведенное в курсовой работе исследование позволило сделать следующие выводы:</w:t>
      </w:r>
    </w:p>
    <w:p w:rsidR="009B1CFC" w:rsidRPr="009B1CFC" w:rsidRDefault="009B1CFC" w:rsidP="009B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1CFC">
        <w:rPr>
          <w:rFonts w:ascii="Times New Roman" w:eastAsia="Times New Roman" w:hAnsi="Times New Roman" w:cs="Times New Roman"/>
          <w:sz w:val="28"/>
          <w:lang w:eastAsia="ru-RU"/>
        </w:rPr>
        <w:t>1. Решение представляет собой результат анализа и прогнозирования, оптимизации, всестороннего обоснования и выбора альтернативного варианта эффективного разрешения назревшей проблемы в рамках достижения поставленной цели.</w:t>
      </w:r>
    </w:p>
    <w:p w:rsidR="009B1CFC" w:rsidRPr="009B1CFC" w:rsidRDefault="009B1CFC" w:rsidP="009B1C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B1CFC">
        <w:rPr>
          <w:rFonts w:ascii="Times New Roman" w:eastAsia="Times New Roman" w:hAnsi="Times New Roman" w:cs="Times New Roman"/>
          <w:sz w:val="28"/>
          <w:lang w:eastAsia="ru-RU"/>
        </w:rPr>
        <w:t>2. Принятие решения - основная функция управления, которая взаимосвязана со всеми основными функциями, определяет их содержание, объем ресурсов и полномочий по их реализации. В современной литературе используются различные классификации решений. Необходимость классификации объясняется потребностью в определенности терминологического аппарата, в выборе методов принятия и обоснования решений, которые, как правило, в значительной мере определяют подход к типизации.</w:t>
      </w:r>
    </w:p>
    <w:p w:rsidR="009B1CFC" w:rsidRDefault="009B1C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B1CFC" w:rsidRDefault="009B1CFC" w:rsidP="009B1CFC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1" w:name="_Toc440379901"/>
      <w:r w:rsidRPr="004B0EA7">
        <w:rPr>
          <w:rFonts w:ascii="Times New Roman" w:hAnsi="Times New Roman" w:cs="Times New Roman"/>
          <w:color w:val="auto"/>
        </w:rPr>
        <w:lastRenderedPageBreak/>
        <w:t>Библиография</w:t>
      </w:r>
      <w:bookmarkEnd w:id="1"/>
    </w:p>
    <w:p w:rsidR="009B1CFC" w:rsidRPr="006C6377" w:rsidRDefault="009B1CFC" w:rsidP="009B1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CFC" w:rsidRPr="006C6377" w:rsidRDefault="009B1CFC" w:rsidP="009B1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6C6377">
        <w:rPr>
          <w:rFonts w:ascii="Times New Roman" w:hAnsi="Times New Roman" w:cs="Times New Roman"/>
          <w:sz w:val="28"/>
          <w:szCs w:val="28"/>
        </w:rPr>
        <w:t xml:space="preserve">1 Литвак Б.Г. Разработка управленческого решения: Учебник. – 3-е изд., </w:t>
      </w:r>
      <w:proofErr w:type="spellStart"/>
      <w:r w:rsidRPr="006C637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C6377">
        <w:rPr>
          <w:rFonts w:ascii="Times New Roman" w:hAnsi="Times New Roman" w:cs="Times New Roman"/>
          <w:sz w:val="28"/>
          <w:szCs w:val="28"/>
        </w:rPr>
        <w:t>. – М.: Дело, 2012. – 392 с.;</w:t>
      </w:r>
    </w:p>
    <w:p w:rsidR="009B1CFC" w:rsidRPr="006C6377" w:rsidRDefault="009B1CFC" w:rsidP="009B1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77">
        <w:rPr>
          <w:rFonts w:ascii="Times New Roman" w:hAnsi="Times New Roman" w:cs="Times New Roman"/>
          <w:sz w:val="28"/>
          <w:szCs w:val="28"/>
        </w:rPr>
        <w:t xml:space="preserve">2 Петровский А.Б. Теория принятия решений: учебник для студ. </w:t>
      </w:r>
      <w:proofErr w:type="spellStart"/>
      <w:r w:rsidRPr="006C637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C6377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«Академия», 2009. – 400с.;</w:t>
      </w:r>
    </w:p>
    <w:p w:rsidR="009B1CFC" w:rsidRPr="006C6377" w:rsidRDefault="009B1CFC" w:rsidP="009B1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77">
        <w:rPr>
          <w:rFonts w:ascii="Times New Roman" w:hAnsi="Times New Roman" w:cs="Times New Roman"/>
          <w:sz w:val="28"/>
          <w:szCs w:val="28"/>
        </w:rPr>
        <w:t xml:space="preserve">3 Трофимова Л.А. Методы принятия управленческих </w:t>
      </w:r>
      <w:proofErr w:type="gramStart"/>
      <w:r w:rsidRPr="006C6377">
        <w:rPr>
          <w:rFonts w:ascii="Times New Roman" w:hAnsi="Times New Roman" w:cs="Times New Roman"/>
          <w:sz w:val="28"/>
          <w:szCs w:val="28"/>
        </w:rPr>
        <w:t>решений :</w:t>
      </w:r>
      <w:proofErr w:type="gramEnd"/>
      <w:r w:rsidRPr="006C6377">
        <w:rPr>
          <w:rFonts w:ascii="Times New Roman" w:hAnsi="Times New Roman" w:cs="Times New Roman"/>
          <w:sz w:val="28"/>
          <w:szCs w:val="28"/>
        </w:rPr>
        <w:t xml:space="preserve"> учебное пособие / Л.А. Трофимова, В.В. Трофимов. – СПб</w:t>
      </w:r>
      <w:proofErr w:type="gramStart"/>
      <w:r w:rsidRPr="006C637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C6377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C6377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6C6377">
        <w:rPr>
          <w:rFonts w:ascii="Times New Roman" w:hAnsi="Times New Roman" w:cs="Times New Roman"/>
          <w:sz w:val="28"/>
          <w:szCs w:val="28"/>
        </w:rPr>
        <w:t xml:space="preserve">, 2012. – 101 с.; </w:t>
      </w:r>
    </w:p>
    <w:p w:rsidR="009B1CFC" w:rsidRPr="006C6377" w:rsidRDefault="009B1CFC" w:rsidP="009B1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77">
        <w:rPr>
          <w:rFonts w:ascii="Times New Roman" w:hAnsi="Times New Roman" w:cs="Times New Roman"/>
          <w:sz w:val="28"/>
          <w:szCs w:val="28"/>
        </w:rPr>
        <w:t xml:space="preserve">4 Лазарев, В. Н. Управленческие </w:t>
      </w:r>
      <w:proofErr w:type="gramStart"/>
      <w:r w:rsidRPr="006C6377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6C6377">
        <w:rPr>
          <w:rFonts w:ascii="Times New Roman" w:hAnsi="Times New Roman" w:cs="Times New Roman"/>
          <w:sz w:val="28"/>
          <w:szCs w:val="28"/>
        </w:rPr>
        <w:t xml:space="preserve"> текст лекций / В. Н. Лазарев. – </w:t>
      </w:r>
      <w:proofErr w:type="gramStart"/>
      <w:r w:rsidRPr="006C6377">
        <w:rPr>
          <w:rFonts w:ascii="Times New Roman" w:hAnsi="Times New Roman" w:cs="Times New Roman"/>
          <w:sz w:val="28"/>
          <w:szCs w:val="28"/>
        </w:rPr>
        <w:t>Ульяновск :</w:t>
      </w:r>
      <w:proofErr w:type="gramEnd"/>
      <w:r w:rsidRPr="006C6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377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C6377">
        <w:rPr>
          <w:rFonts w:ascii="Times New Roman" w:hAnsi="Times New Roman" w:cs="Times New Roman"/>
          <w:sz w:val="28"/>
          <w:szCs w:val="28"/>
        </w:rPr>
        <w:t>, 2011. – 56 с.;</w:t>
      </w:r>
    </w:p>
    <w:p w:rsidR="009B1CFC" w:rsidRPr="006C6377" w:rsidRDefault="009B1CFC" w:rsidP="009B1CF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377">
        <w:rPr>
          <w:rFonts w:ascii="Times New Roman" w:hAnsi="Times New Roman" w:cs="Times New Roman"/>
          <w:sz w:val="28"/>
          <w:szCs w:val="28"/>
        </w:rPr>
        <w:t>5 Вовк И.В. Принятие управленческих решений как ключевая задача подготовки будущих менеджеров// Вестник ОГУ. - №2(151). – 2013. – 445 с.;</w:t>
      </w:r>
    </w:p>
    <w:bookmarkEnd w:id="2"/>
    <w:p w:rsidR="009B1CFC" w:rsidRPr="009B1CFC" w:rsidRDefault="009B1CFC" w:rsidP="009B1CFC">
      <w:pPr>
        <w:rPr>
          <w:rFonts w:ascii="Times New Roman" w:hAnsi="Times New Roman" w:cs="Times New Roman"/>
          <w:sz w:val="28"/>
        </w:rPr>
      </w:pPr>
    </w:p>
    <w:sectPr w:rsidR="009B1CFC" w:rsidRPr="009B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62"/>
    <w:rsid w:val="00225413"/>
    <w:rsid w:val="00262862"/>
    <w:rsid w:val="00704E55"/>
    <w:rsid w:val="009B1CF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AB2F"/>
  <w15:chartTrackingRefBased/>
  <w15:docId w15:val="{F12FF99D-6A73-4D09-83C3-8999A5FD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9B1CFC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1CFC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B1CFC"/>
    <w:pPr>
      <w:spacing w:after="100" w:line="276" w:lineRule="auto"/>
      <w:ind w:left="220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9B1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371</Words>
  <Characters>2117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2017-01-19T10:15:00Z</dcterms:created>
  <dcterms:modified xsi:type="dcterms:W3CDTF">2017-02-06T07:38:00Z</dcterms:modified>
</cp:coreProperties>
</file>