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F" w:rsidRDefault="008E7C1F" w:rsidP="008E7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0F0">
        <w:rPr>
          <w:rFonts w:ascii="Times New Roman" w:hAnsi="Times New Roman" w:cs="Times New Roman"/>
          <w:sz w:val="28"/>
          <w:szCs w:val="28"/>
        </w:rPr>
        <w:t>Переход на 12 летнее среднее обще</w:t>
      </w:r>
      <w:r>
        <w:rPr>
          <w:rFonts w:ascii="Times New Roman" w:hAnsi="Times New Roman" w:cs="Times New Roman"/>
          <w:sz w:val="28"/>
          <w:szCs w:val="28"/>
        </w:rPr>
        <w:t xml:space="preserve">е образование с учетом мировых </w:t>
      </w:r>
      <w:r w:rsidRPr="002130F0">
        <w:rPr>
          <w:rFonts w:ascii="Times New Roman" w:hAnsi="Times New Roman" w:cs="Times New Roman"/>
          <w:sz w:val="28"/>
          <w:szCs w:val="28"/>
        </w:rPr>
        <w:t>тенденций и отечественного опыта</w:t>
      </w:r>
    </w:p>
    <w:p w:rsidR="00AD65C7" w:rsidRDefault="008E7C1F">
      <w:proofErr w:type="spellStart"/>
      <w:r>
        <w:t>СТР</w:t>
      </w:r>
      <w:proofErr w:type="spellEnd"/>
      <w:r>
        <w:t>-35</w:t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СОДЕРЖАНИЕ</w:t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Введение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Первая глава Переход на 12-летнее среднее общее образование в Казахстане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1.1 Структура 12-летнего образования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1.2 Особенности организации образовательного процесса</w:t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1.3 Обоснование перехода на 12-летнее обучение с учетом мировых тенденций и отечественного опыта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Выводы по первой главе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Вторая глава Реформирование системы образования в соответствие с мировыми стандартами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2.1 Приоритеты профильн</w:t>
      </w:r>
      <w:r>
        <w:rPr>
          <w:rFonts w:ascii="Times New Roman" w:hAnsi="Times New Roman" w:cs="Times New Roman"/>
          <w:sz w:val="28"/>
          <w:szCs w:val="28"/>
        </w:rPr>
        <w:t>ого обучения в 12-летней школе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2.2 Опыт внедрения дистанционных образовательных технологий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2.3 Концепция 12-летнего среднего образования Республики Казахстан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Выводы по второй главе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7C1F" w:rsidRPr="008E7C1F" w:rsidRDefault="008E7C1F" w:rsidP="008E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8E7C1F">
        <w:rPr>
          <w:rFonts w:ascii="Times New Roman" w:hAnsi="Times New Roman" w:cs="Times New Roman"/>
          <w:sz w:val="28"/>
          <w:szCs w:val="28"/>
        </w:rPr>
        <w:tab/>
      </w:r>
    </w:p>
    <w:p w:rsidR="008E7C1F" w:rsidRDefault="008E7C1F">
      <w:r>
        <w:br w:type="page"/>
      </w:r>
    </w:p>
    <w:p w:rsidR="008E7C1F" w:rsidRDefault="008E7C1F" w:rsidP="008E7C1F"/>
    <w:p w:rsidR="008E7C1F" w:rsidRPr="008E7C1F" w:rsidRDefault="008E7C1F" w:rsidP="008E7C1F">
      <w:pPr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C1F" w:rsidRPr="008E7C1F" w:rsidRDefault="008E7C1F" w:rsidP="008E7C1F">
      <w:pPr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Образование выступает одной из важнейших отраслей человеческой деятельности и играет главную роль в обеспечении интеллектуального потенциала общества, его конкурентоспособности и сохранения культурного своеобразия страны. Это обуславливает все больший интерес не только к сопоставлению экономических показателей и социально-политических систем, но и моделей культуры и образования разных стран и народов. При растущей целостности мира невозможно принять решения, касающиеся школьной политики, содержания и форм образования, без учета мировых тенденций его развития.</w:t>
      </w:r>
    </w:p>
    <w:p w:rsidR="008E7C1F" w:rsidRDefault="008E7C1F" w:rsidP="008E7C1F">
      <w:pPr>
        <w:rPr>
          <w:rFonts w:ascii="Times New Roman" w:hAnsi="Times New Roman" w:cs="Times New Roman"/>
          <w:sz w:val="28"/>
          <w:szCs w:val="28"/>
        </w:rPr>
      </w:pPr>
      <w:r w:rsidRPr="008E7C1F">
        <w:rPr>
          <w:rFonts w:ascii="Times New Roman" w:hAnsi="Times New Roman" w:cs="Times New Roman"/>
          <w:sz w:val="28"/>
          <w:szCs w:val="28"/>
        </w:rPr>
        <w:t>Основными тенденциями мирового развития, обуславливающими существенные изменения в системе образования, являются: ускорение темпов развития общества; переход к постиндустриальному, информационному обществу, расширение масштабов межкультурного взаимодействия; демократизация общества.</w:t>
      </w:r>
    </w:p>
    <w:p w:rsidR="008E7C1F" w:rsidRDefault="008E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C1F" w:rsidRDefault="008E7C1F" w:rsidP="008E7C1F">
      <w:pPr>
        <w:pStyle w:val="1"/>
      </w:pPr>
      <w:bookmarkStart w:id="0" w:name="_Toc407173256"/>
      <w:r>
        <w:lastRenderedPageBreak/>
        <w:t>Список использованной литературы</w:t>
      </w:r>
      <w:bookmarkEnd w:id="0"/>
    </w:p>
    <w:p w:rsidR="008E7C1F" w:rsidRPr="0098263C" w:rsidRDefault="008E7C1F" w:rsidP="008E7C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1F" w:rsidRPr="0098263C" w:rsidRDefault="008E7C1F" w:rsidP="008E7C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1F" w:rsidRPr="0098263C" w:rsidRDefault="008E7C1F" w:rsidP="008E7C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3C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spellStart"/>
      <w:proofErr w:type="gramStart"/>
      <w:r w:rsidRPr="0098263C">
        <w:rPr>
          <w:rFonts w:ascii="Times New Roman" w:hAnsi="Times New Roman" w:cs="Times New Roman"/>
          <w:sz w:val="28"/>
          <w:szCs w:val="28"/>
        </w:rPr>
        <w:t>Казахс</w:t>
      </w:r>
      <w:r w:rsidRPr="0098263C">
        <w:rPr>
          <w:rFonts w:ascii="Times New Roman" w:hAnsi="Times New Roman" w:cs="Times New Roman"/>
          <w:sz w:val="28"/>
          <w:szCs w:val="28"/>
        </w:rPr>
        <w:t>‬тан</w:t>
      </w:r>
      <w:proofErr w:type="spellEnd"/>
      <w:proofErr w:type="gramEnd"/>
      <w:r w:rsidRPr="0098263C">
        <w:rPr>
          <w:rFonts w:ascii="Times New Roman" w:hAnsi="Times New Roman" w:cs="Times New Roman"/>
          <w:sz w:val="28"/>
          <w:szCs w:val="28"/>
        </w:rPr>
        <w:t xml:space="preserve"> от 27 июля 2007 года № 319-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«Об образовании» (с изменениями и дополнениями по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сос</w:t>
      </w:r>
      <w:r w:rsidRPr="0098263C">
        <w:rPr>
          <w:rFonts w:ascii="Times New Roman" w:hAnsi="Times New Roman" w:cs="Times New Roman"/>
          <w:sz w:val="28"/>
          <w:szCs w:val="28"/>
        </w:rPr>
        <w:t>‬тоянию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на 29.09.2014 г.)</w:t>
      </w:r>
    </w:p>
    <w:p w:rsidR="008E7C1F" w:rsidRPr="0098263C" w:rsidRDefault="008E7C1F" w:rsidP="008E7C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3C">
        <w:rPr>
          <w:rFonts w:ascii="Times New Roman" w:hAnsi="Times New Roman" w:cs="Times New Roman"/>
          <w:sz w:val="28"/>
          <w:szCs w:val="28"/>
        </w:rPr>
        <w:t xml:space="preserve">Указ Президента Республики </w:t>
      </w:r>
      <w:proofErr w:type="spellStart"/>
      <w:proofErr w:type="gramStart"/>
      <w:r w:rsidRPr="0098263C">
        <w:rPr>
          <w:rFonts w:ascii="Times New Roman" w:hAnsi="Times New Roman" w:cs="Times New Roman"/>
          <w:sz w:val="28"/>
          <w:szCs w:val="28"/>
        </w:rPr>
        <w:t>Казахс</w:t>
      </w:r>
      <w:r w:rsidRPr="0098263C">
        <w:rPr>
          <w:rFonts w:ascii="Times New Roman" w:hAnsi="Times New Roman" w:cs="Times New Roman"/>
          <w:sz w:val="28"/>
          <w:szCs w:val="28"/>
        </w:rPr>
        <w:t>‬тан</w:t>
      </w:r>
      <w:proofErr w:type="spellEnd"/>
      <w:proofErr w:type="gramEnd"/>
      <w:r w:rsidRPr="0098263C">
        <w:rPr>
          <w:rFonts w:ascii="Times New Roman" w:hAnsi="Times New Roman" w:cs="Times New Roman"/>
          <w:sz w:val="28"/>
          <w:szCs w:val="28"/>
        </w:rPr>
        <w:t xml:space="preserve"> от 7 декабря 2010 года № 1118 «Об утверждении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Государс</w:t>
      </w:r>
      <w:r w:rsidRPr="0098263C">
        <w:rPr>
          <w:rFonts w:ascii="Times New Roman" w:hAnsi="Times New Roman" w:cs="Times New Roman"/>
          <w:sz w:val="28"/>
          <w:szCs w:val="28"/>
        </w:rPr>
        <w:t>‬твенной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программы развития образования Республики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Казахс</w:t>
      </w:r>
      <w:r w:rsidRPr="0098263C">
        <w:rPr>
          <w:rFonts w:ascii="Times New Roman" w:hAnsi="Times New Roman" w:cs="Times New Roman"/>
          <w:sz w:val="28"/>
          <w:szCs w:val="28"/>
        </w:rPr>
        <w:t>‬тан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на 2011-2020 годы» (с изменениями и дополнениями по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сос</w:t>
      </w:r>
      <w:r w:rsidRPr="0098263C">
        <w:rPr>
          <w:rFonts w:ascii="Times New Roman" w:hAnsi="Times New Roman" w:cs="Times New Roman"/>
          <w:sz w:val="28"/>
          <w:szCs w:val="28"/>
        </w:rPr>
        <w:t>‬тоянию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на 12.08.2014 г.)</w:t>
      </w:r>
    </w:p>
    <w:p w:rsidR="008E7C1F" w:rsidRPr="0098263C" w:rsidRDefault="008E7C1F" w:rsidP="008E7C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3C"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Казахс</w:t>
      </w:r>
      <w:r w:rsidRPr="0098263C">
        <w:rPr>
          <w:rFonts w:ascii="Times New Roman" w:hAnsi="Times New Roman" w:cs="Times New Roman"/>
          <w:sz w:val="28"/>
          <w:szCs w:val="28"/>
        </w:rPr>
        <w:t>‬тан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. Назарбаева народу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Казахс</w:t>
      </w:r>
      <w:r w:rsidRPr="0098263C">
        <w:rPr>
          <w:rFonts w:ascii="Times New Roman" w:hAnsi="Times New Roman" w:cs="Times New Roman"/>
          <w:sz w:val="28"/>
          <w:szCs w:val="28"/>
        </w:rPr>
        <w:t>‬тана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- путь в будущее» (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263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8263C">
        <w:rPr>
          <w:rFonts w:ascii="Times New Roman" w:hAnsi="Times New Roman" w:cs="Times New Roman"/>
          <w:sz w:val="28"/>
          <w:szCs w:val="28"/>
        </w:rPr>
        <w:t>с</w:t>
      </w:r>
      <w:r w:rsidRPr="0098263C">
        <w:rPr>
          <w:rFonts w:ascii="Times New Roman" w:hAnsi="Times New Roman" w:cs="Times New Roman"/>
          <w:sz w:val="28"/>
          <w:szCs w:val="28"/>
        </w:rPr>
        <w:t>‬тана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>, 11 ноября 2014 года)</w:t>
      </w:r>
    </w:p>
    <w:p w:rsidR="008E7C1F" w:rsidRPr="0098263C" w:rsidRDefault="008E7C1F" w:rsidP="008E7C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6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С,Кудабейрдиев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>. Особенности процесса обучения в условиях 12-летней школы Методическое пособие</w:t>
      </w:r>
      <w:proofErr w:type="gramStart"/>
      <w:r w:rsidRPr="00982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8263C">
        <w:rPr>
          <w:rFonts w:ascii="Times New Roman" w:hAnsi="Times New Roman" w:cs="Times New Roman"/>
          <w:sz w:val="28"/>
          <w:szCs w:val="28"/>
        </w:rPr>
        <w:t xml:space="preserve">Алматы.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Гылым,2ОО9.г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>. стр. 40</w:t>
      </w:r>
    </w:p>
    <w:p w:rsidR="008E7C1F" w:rsidRPr="0098263C" w:rsidRDefault="008E7C1F" w:rsidP="008E7C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3C"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98263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98263C">
        <w:rPr>
          <w:rFonts w:ascii="Times New Roman" w:hAnsi="Times New Roman" w:cs="Times New Roman"/>
          <w:sz w:val="28"/>
          <w:szCs w:val="28"/>
        </w:rPr>
        <w:t>. Назарбаева народу Казахстана «Новое десятилетие - новый экономический подъем - новые возможности Казахстана» (г. Астана, 29 января 2010 года)</w:t>
      </w:r>
    </w:p>
    <w:p w:rsidR="008E7C1F" w:rsidRPr="008E7C1F" w:rsidRDefault="008E7C1F" w:rsidP="008E7C1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E7C1F" w:rsidRPr="008E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70EE"/>
    <w:multiLevelType w:val="hybridMultilevel"/>
    <w:tmpl w:val="D2DCBEE2"/>
    <w:lvl w:ilvl="0" w:tplc="F76A3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D2"/>
    <w:rsid w:val="008E7C1F"/>
    <w:rsid w:val="00AD65C7"/>
    <w:rsid w:val="00F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C1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1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C1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1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2015-11-17T09:50:00Z</dcterms:created>
  <dcterms:modified xsi:type="dcterms:W3CDTF">2015-11-17T09:59:00Z</dcterms:modified>
</cp:coreProperties>
</file>