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91" w:rsidRDefault="00DC2291" w:rsidP="00DC2291">
      <w:pPr>
        <w:pStyle w:val="a3"/>
      </w:pPr>
      <w:r>
        <w:t>Курсовая работа на тему: Преступления против конституционных и иных прав и свобод человека и гражданина: понятие и виды</w:t>
      </w:r>
    </w:p>
    <w:p w:rsidR="00813D9B" w:rsidRDefault="00813D9B"/>
    <w:p w:rsidR="00DC2291" w:rsidRDefault="00DC2291">
      <w:proofErr w:type="spellStart"/>
      <w:r>
        <w:t>Стр</w:t>
      </w:r>
      <w:proofErr w:type="spellEnd"/>
      <w:r>
        <w:t>-25</w:t>
      </w:r>
    </w:p>
    <w:p w:rsidR="00DC2291" w:rsidRPr="00DC2291" w:rsidRDefault="00DC2291" w:rsidP="00DC2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291">
        <w:rPr>
          <w:rFonts w:ascii="Times New Roman" w:hAnsi="Times New Roman" w:cs="Times New Roman"/>
          <w:sz w:val="28"/>
          <w:szCs w:val="28"/>
        </w:rPr>
        <w:t>Содержание</w:t>
      </w:r>
    </w:p>
    <w:p w:rsidR="00DC2291" w:rsidRPr="00DC2291" w:rsidRDefault="00DC2291" w:rsidP="00DC2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291">
        <w:rPr>
          <w:rFonts w:ascii="Times New Roman" w:hAnsi="Times New Roman" w:cs="Times New Roman"/>
          <w:sz w:val="28"/>
          <w:szCs w:val="28"/>
        </w:rPr>
        <w:t>Введение</w:t>
      </w:r>
      <w:r w:rsidRPr="00DC2291">
        <w:rPr>
          <w:rFonts w:ascii="Times New Roman" w:hAnsi="Times New Roman" w:cs="Times New Roman"/>
          <w:sz w:val="28"/>
          <w:szCs w:val="28"/>
        </w:rPr>
        <w:tab/>
      </w:r>
    </w:p>
    <w:p w:rsidR="00DC2291" w:rsidRPr="00DC2291" w:rsidRDefault="00DC2291" w:rsidP="00DC2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291" w:rsidRPr="00DC2291" w:rsidRDefault="00DC2291" w:rsidP="00DC2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291">
        <w:rPr>
          <w:rFonts w:ascii="Times New Roman" w:hAnsi="Times New Roman" w:cs="Times New Roman"/>
          <w:sz w:val="28"/>
          <w:szCs w:val="28"/>
        </w:rPr>
        <w:t>1 Теоретико-правовые основы преступлений против конституционных и иных прав и свобод человека и гражданина</w:t>
      </w:r>
      <w:r w:rsidRPr="00DC2291">
        <w:rPr>
          <w:rFonts w:ascii="Times New Roman" w:hAnsi="Times New Roman" w:cs="Times New Roman"/>
          <w:sz w:val="28"/>
          <w:szCs w:val="28"/>
        </w:rPr>
        <w:tab/>
      </w:r>
    </w:p>
    <w:p w:rsidR="00DC2291" w:rsidRPr="00DC2291" w:rsidRDefault="00DC2291" w:rsidP="00DC2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291">
        <w:rPr>
          <w:rFonts w:ascii="Times New Roman" w:hAnsi="Times New Roman" w:cs="Times New Roman"/>
          <w:sz w:val="28"/>
          <w:szCs w:val="28"/>
        </w:rPr>
        <w:t>1.1 Понятие и характеристика преступлений против конституционных и иных прав и свобод человека и гражданина</w:t>
      </w:r>
      <w:r w:rsidRPr="00DC2291">
        <w:rPr>
          <w:rFonts w:ascii="Times New Roman" w:hAnsi="Times New Roman" w:cs="Times New Roman"/>
          <w:sz w:val="28"/>
          <w:szCs w:val="28"/>
        </w:rPr>
        <w:tab/>
      </w:r>
    </w:p>
    <w:p w:rsidR="00DC2291" w:rsidRPr="00DC2291" w:rsidRDefault="00DC2291" w:rsidP="00DC2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291">
        <w:rPr>
          <w:rFonts w:ascii="Times New Roman" w:hAnsi="Times New Roman" w:cs="Times New Roman"/>
          <w:sz w:val="28"/>
          <w:szCs w:val="28"/>
        </w:rPr>
        <w:t>1.2 Виды преступлений против конституционных и иных прав и свобод человека и гражданина</w:t>
      </w:r>
      <w:r w:rsidRPr="00DC2291">
        <w:rPr>
          <w:rFonts w:ascii="Times New Roman" w:hAnsi="Times New Roman" w:cs="Times New Roman"/>
          <w:sz w:val="28"/>
          <w:szCs w:val="28"/>
        </w:rPr>
        <w:tab/>
      </w:r>
    </w:p>
    <w:p w:rsidR="00DC2291" w:rsidRPr="00DC2291" w:rsidRDefault="00DC2291" w:rsidP="00DC2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291" w:rsidRPr="00DC2291" w:rsidRDefault="00DC2291" w:rsidP="00DC2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291">
        <w:rPr>
          <w:rFonts w:ascii="Times New Roman" w:hAnsi="Times New Roman" w:cs="Times New Roman"/>
          <w:sz w:val="28"/>
          <w:szCs w:val="28"/>
        </w:rPr>
        <w:t>2 Преступления против политических прав и свобод</w:t>
      </w:r>
      <w:r w:rsidRPr="00DC2291">
        <w:rPr>
          <w:rFonts w:ascii="Times New Roman" w:hAnsi="Times New Roman" w:cs="Times New Roman"/>
          <w:sz w:val="28"/>
          <w:szCs w:val="28"/>
        </w:rPr>
        <w:tab/>
      </w:r>
    </w:p>
    <w:p w:rsidR="00DC2291" w:rsidRPr="00DC2291" w:rsidRDefault="00DC2291" w:rsidP="00DC2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291">
        <w:rPr>
          <w:rFonts w:ascii="Times New Roman" w:hAnsi="Times New Roman" w:cs="Times New Roman"/>
          <w:sz w:val="28"/>
          <w:szCs w:val="28"/>
        </w:rPr>
        <w:t>2.1 Воспрепятствование осуществлению избирательных прав или работе избирательных комиссий</w:t>
      </w:r>
      <w:r w:rsidRPr="00DC2291">
        <w:rPr>
          <w:rFonts w:ascii="Times New Roman" w:hAnsi="Times New Roman" w:cs="Times New Roman"/>
          <w:sz w:val="28"/>
          <w:szCs w:val="28"/>
        </w:rPr>
        <w:tab/>
      </w:r>
    </w:p>
    <w:p w:rsidR="00DC2291" w:rsidRPr="00DC2291" w:rsidRDefault="00DC2291" w:rsidP="00DC2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291">
        <w:rPr>
          <w:rFonts w:ascii="Times New Roman" w:hAnsi="Times New Roman" w:cs="Times New Roman"/>
          <w:sz w:val="28"/>
          <w:szCs w:val="28"/>
        </w:rPr>
        <w:t>2.2 Принуждение к участию в забастовке или к отказу от участия в забастовке</w:t>
      </w:r>
      <w:r w:rsidRPr="00DC2291">
        <w:rPr>
          <w:rFonts w:ascii="Times New Roman" w:hAnsi="Times New Roman" w:cs="Times New Roman"/>
          <w:sz w:val="28"/>
          <w:szCs w:val="28"/>
        </w:rPr>
        <w:tab/>
      </w:r>
    </w:p>
    <w:p w:rsidR="00DC2291" w:rsidRPr="00DC2291" w:rsidRDefault="00DC2291" w:rsidP="00DC2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291" w:rsidRPr="00DC2291" w:rsidRDefault="00DC2291" w:rsidP="00DC2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291">
        <w:rPr>
          <w:rFonts w:ascii="Times New Roman" w:hAnsi="Times New Roman" w:cs="Times New Roman"/>
          <w:sz w:val="28"/>
          <w:szCs w:val="28"/>
        </w:rPr>
        <w:t>3 Преступления против личных прав и свобод</w:t>
      </w:r>
      <w:r w:rsidRPr="00DC2291">
        <w:rPr>
          <w:rFonts w:ascii="Times New Roman" w:hAnsi="Times New Roman" w:cs="Times New Roman"/>
          <w:sz w:val="28"/>
          <w:szCs w:val="28"/>
        </w:rPr>
        <w:tab/>
      </w:r>
    </w:p>
    <w:p w:rsidR="00DC2291" w:rsidRPr="00DC2291" w:rsidRDefault="00DC2291" w:rsidP="00DC2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291">
        <w:rPr>
          <w:rFonts w:ascii="Times New Roman" w:hAnsi="Times New Roman" w:cs="Times New Roman"/>
          <w:sz w:val="28"/>
          <w:szCs w:val="28"/>
        </w:rPr>
        <w:t>3.1 Нарушение неприкосновенности частной жизни</w:t>
      </w:r>
      <w:r w:rsidRPr="00DC2291">
        <w:rPr>
          <w:rFonts w:ascii="Times New Roman" w:hAnsi="Times New Roman" w:cs="Times New Roman"/>
          <w:sz w:val="28"/>
          <w:szCs w:val="28"/>
        </w:rPr>
        <w:tab/>
      </w:r>
    </w:p>
    <w:p w:rsidR="00DC2291" w:rsidRPr="00DC2291" w:rsidRDefault="00DC2291" w:rsidP="00DC2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291">
        <w:rPr>
          <w:rFonts w:ascii="Times New Roman" w:hAnsi="Times New Roman" w:cs="Times New Roman"/>
          <w:sz w:val="28"/>
          <w:szCs w:val="28"/>
        </w:rPr>
        <w:t>3.2 Незаконное нарушение тайны переписки, телефонных переговоров, почтовых, телеграфных или иных сообщений</w:t>
      </w:r>
      <w:r w:rsidRPr="00DC2291">
        <w:rPr>
          <w:rFonts w:ascii="Times New Roman" w:hAnsi="Times New Roman" w:cs="Times New Roman"/>
          <w:sz w:val="28"/>
          <w:szCs w:val="28"/>
        </w:rPr>
        <w:tab/>
      </w:r>
    </w:p>
    <w:p w:rsidR="00DC2291" w:rsidRPr="00DC2291" w:rsidRDefault="00DC2291" w:rsidP="00DC2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291">
        <w:rPr>
          <w:rFonts w:ascii="Times New Roman" w:hAnsi="Times New Roman" w:cs="Times New Roman"/>
          <w:sz w:val="28"/>
          <w:szCs w:val="28"/>
        </w:rPr>
        <w:t>3.3 Фальсификация избирательных документов, документов референдума или неправильный подсчет голосов</w:t>
      </w:r>
      <w:r w:rsidRPr="00DC2291">
        <w:rPr>
          <w:rFonts w:ascii="Times New Roman" w:hAnsi="Times New Roman" w:cs="Times New Roman"/>
          <w:sz w:val="28"/>
          <w:szCs w:val="28"/>
        </w:rPr>
        <w:tab/>
      </w:r>
    </w:p>
    <w:p w:rsidR="00DC2291" w:rsidRDefault="00DC2291" w:rsidP="00DC2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291" w:rsidRPr="00DC2291" w:rsidRDefault="00DC2291" w:rsidP="00DC2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291">
        <w:rPr>
          <w:rFonts w:ascii="Times New Roman" w:hAnsi="Times New Roman" w:cs="Times New Roman"/>
          <w:sz w:val="28"/>
          <w:szCs w:val="28"/>
        </w:rPr>
        <w:t>4 Нарушение правил охраны труда</w:t>
      </w:r>
      <w:r w:rsidRPr="00DC2291">
        <w:rPr>
          <w:rFonts w:ascii="Times New Roman" w:hAnsi="Times New Roman" w:cs="Times New Roman"/>
          <w:sz w:val="28"/>
          <w:szCs w:val="28"/>
        </w:rPr>
        <w:tab/>
      </w:r>
    </w:p>
    <w:p w:rsidR="00DC2291" w:rsidRPr="00DC2291" w:rsidRDefault="00DC2291" w:rsidP="00DC2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291" w:rsidRPr="00DC2291" w:rsidRDefault="00DC2291" w:rsidP="00DC2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291">
        <w:rPr>
          <w:rFonts w:ascii="Times New Roman" w:hAnsi="Times New Roman" w:cs="Times New Roman"/>
          <w:sz w:val="28"/>
          <w:szCs w:val="28"/>
        </w:rPr>
        <w:t>5 Преступления против прав и свобод в сфере информации</w:t>
      </w:r>
      <w:r w:rsidRPr="00DC2291">
        <w:rPr>
          <w:rFonts w:ascii="Times New Roman" w:hAnsi="Times New Roman" w:cs="Times New Roman"/>
          <w:sz w:val="28"/>
          <w:szCs w:val="28"/>
        </w:rPr>
        <w:tab/>
      </w:r>
    </w:p>
    <w:p w:rsidR="00DC2291" w:rsidRPr="00DC2291" w:rsidRDefault="00DC2291" w:rsidP="00DC2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291" w:rsidRPr="00DC2291" w:rsidRDefault="00DC2291" w:rsidP="00DC2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291">
        <w:rPr>
          <w:rFonts w:ascii="Times New Roman" w:hAnsi="Times New Roman" w:cs="Times New Roman"/>
          <w:sz w:val="28"/>
          <w:szCs w:val="28"/>
        </w:rPr>
        <w:t>Заключение</w:t>
      </w:r>
      <w:r w:rsidRPr="00DC2291">
        <w:rPr>
          <w:rFonts w:ascii="Times New Roman" w:hAnsi="Times New Roman" w:cs="Times New Roman"/>
          <w:sz w:val="28"/>
          <w:szCs w:val="28"/>
        </w:rPr>
        <w:tab/>
      </w:r>
    </w:p>
    <w:p w:rsidR="00DC2291" w:rsidRPr="00DC2291" w:rsidRDefault="00DC2291" w:rsidP="00DC2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291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 w:rsidRPr="00DC2291">
        <w:rPr>
          <w:rFonts w:ascii="Times New Roman" w:hAnsi="Times New Roman" w:cs="Times New Roman"/>
          <w:sz w:val="28"/>
          <w:szCs w:val="28"/>
        </w:rPr>
        <w:tab/>
      </w:r>
    </w:p>
    <w:p w:rsidR="00DC2291" w:rsidRDefault="00DC2291">
      <w:r>
        <w:br w:type="page"/>
      </w:r>
    </w:p>
    <w:p w:rsidR="00DC2291" w:rsidRPr="00DC2291" w:rsidRDefault="00DC2291" w:rsidP="00DC2291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bCs/>
          <w:kern w:val="32"/>
          <w:sz w:val="28"/>
          <w:szCs w:val="32"/>
          <w:lang w:eastAsia="ru-RU"/>
        </w:rPr>
      </w:pPr>
      <w:bookmarkStart w:id="0" w:name="_Toc388357049"/>
      <w:r w:rsidRPr="00DC2291">
        <w:rPr>
          <w:rFonts w:ascii="Times New Roman" w:eastAsia="Times New Roman" w:hAnsi="Times New Roman" w:cs="Arial"/>
          <w:bCs/>
          <w:kern w:val="32"/>
          <w:sz w:val="28"/>
          <w:szCs w:val="32"/>
          <w:lang w:eastAsia="ru-RU"/>
        </w:rPr>
        <w:lastRenderedPageBreak/>
        <w:t>Заключение</w:t>
      </w:r>
      <w:bookmarkEnd w:id="0"/>
      <w:r w:rsidRPr="00DC2291">
        <w:rPr>
          <w:rFonts w:ascii="Times New Roman" w:eastAsia="Times New Roman" w:hAnsi="Times New Roman" w:cs="Arial"/>
          <w:bCs/>
          <w:kern w:val="32"/>
          <w:sz w:val="28"/>
          <w:szCs w:val="32"/>
          <w:lang w:eastAsia="ru-RU"/>
        </w:rPr>
        <w:t xml:space="preserve"> </w:t>
      </w:r>
    </w:p>
    <w:p w:rsidR="00DC2291" w:rsidRPr="00DC2291" w:rsidRDefault="00DC2291" w:rsidP="00DC2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2291" w:rsidRPr="00DC2291" w:rsidRDefault="00DC2291" w:rsidP="00DC2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2291" w:rsidRPr="00DC2291" w:rsidRDefault="00DC2291" w:rsidP="00DC22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</w:pPr>
      <w:r w:rsidRPr="00DC2291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  <w:t>Положение личности в обществе характеризует уровень раз</w:t>
      </w:r>
      <w:r w:rsidRPr="00DC2291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  <w:softHyphen/>
        <w:t>вития государства. На жизнь, личную свободу, честь и досто</w:t>
      </w:r>
      <w:r w:rsidRPr="00DC2291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  <w:softHyphen/>
        <w:t>инство человека никто не имеет права посягать. Поэтому Кон</w:t>
      </w:r>
      <w:r w:rsidRPr="00DC2291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  <w:softHyphen/>
        <w:t>ституция, другие законы Республики Казахстан уделяют осо</w:t>
      </w:r>
      <w:r w:rsidRPr="00DC2291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  <w:softHyphen/>
        <w:t>бое внимание обеспечению личной свободы граждан. Если уг</w:t>
      </w:r>
      <w:r w:rsidRPr="00DC2291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  <w:softHyphen/>
        <w:t>рожает опасность жизни, здоровью, человеческому достоинст</w:t>
      </w:r>
      <w:r w:rsidRPr="00DC2291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  <w:softHyphen/>
        <w:t>ву, каждый человек имеет право искать помощи у государ</w:t>
      </w:r>
      <w:r w:rsidRPr="00DC2291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  <w:softHyphen/>
        <w:t>ственных органов, защиты у закона. Как уже было сказано, для этого существуют специальные органы. Человек вправе обратиться также к Президенту Республики, ища защиты у него от нарушителей его прав и свобод. Ни один государствен</w:t>
      </w:r>
      <w:r w:rsidRPr="00DC2291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  <w:softHyphen/>
        <w:t>ный орган, ни одно должностное лицо не имеют права неза</w:t>
      </w:r>
      <w:r w:rsidRPr="00DC2291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  <w:softHyphen/>
        <w:t>конно ограничивать права граждан. Это означает, что в случае ограничения прав и свобод человека ему должно быть сооб</w:t>
      </w:r>
      <w:r w:rsidRPr="00DC2291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  <w:softHyphen/>
        <w:t>щено, какие он законы переступил, какое правонарушение он совершил.</w:t>
      </w:r>
    </w:p>
    <w:p w:rsidR="00DC2291" w:rsidRPr="00DC2291" w:rsidRDefault="00DC2291" w:rsidP="00DC22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</w:pPr>
      <w:r w:rsidRPr="00DC2291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  <w:t xml:space="preserve">Статья 14 Конституции </w:t>
      </w:r>
      <w:proofErr w:type="spellStart"/>
      <w:r w:rsidRPr="00DC2291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  <w:t>РК</w:t>
      </w:r>
      <w:proofErr w:type="spellEnd"/>
      <w:r w:rsidRPr="00DC2291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  <w:t xml:space="preserve">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В этой связи общественная опасность деяния, предусмотренного ст. 141 УК </w:t>
      </w:r>
      <w:proofErr w:type="spellStart"/>
      <w:r w:rsidRPr="00DC2291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  <w:t>РК</w:t>
      </w:r>
      <w:proofErr w:type="spellEnd"/>
      <w:r w:rsidRPr="00DC2291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  <w:t xml:space="preserve">, выражается в нарушении гарантированного Конституцией </w:t>
      </w:r>
      <w:proofErr w:type="spellStart"/>
      <w:r w:rsidRPr="00DC2291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  <w:t>РК</w:t>
      </w:r>
      <w:proofErr w:type="spellEnd"/>
      <w:r w:rsidRPr="00DC2291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  <w:t xml:space="preserve"> равенства граждан.</w:t>
      </w:r>
    </w:p>
    <w:p w:rsidR="00DC2291" w:rsidRDefault="00DC2291">
      <w:r>
        <w:br w:type="page"/>
      </w:r>
    </w:p>
    <w:p w:rsidR="00DC2291" w:rsidRPr="00DC2291" w:rsidRDefault="00DC2291" w:rsidP="00DC2291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bCs/>
          <w:kern w:val="32"/>
          <w:sz w:val="28"/>
          <w:szCs w:val="32"/>
          <w:lang w:eastAsia="ru-RU"/>
        </w:rPr>
      </w:pPr>
      <w:bookmarkStart w:id="1" w:name="_Toc388357050"/>
      <w:r w:rsidRPr="00DC2291">
        <w:rPr>
          <w:rFonts w:ascii="Times New Roman" w:eastAsia="Times New Roman" w:hAnsi="Times New Roman" w:cs="Arial"/>
          <w:bCs/>
          <w:kern w:val="32"/>
          <w:sz w:val="28"/>
          <w:szCs w:val="32"/>
          <w:lang w:eastAsia="ru-RU"/>
        </w:rPr>
        <w:lastRenderedPageBreak/>
        <w:t>Список использованной литературы</w:t>
      </w:r>
      <w:bookmarkEnd w:id="1"/>
    </w:p>
    <w:p w:rsidR="00DC2291" w:rsidRPr="00DC2291" w:rsidRDefault="00DC2291" w:rsidP="00DC22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2291" w:rsidRPr="00DC2291" w:rsidRDefault="00DC2291" w:rsidP="00DC2291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229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Конституция Республики Казахстан </w:t>
      </w:r>
      <w:r w:rsidRPr="00DC2291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(принята на республиканском референдуме 30 августа 1995 года) (с </w:t>
      </w:r>
      <w:hyperlink r:id="rId6" w:tgtFrame="_parent" w:tooltip="СПРАВКА О КОНСТИТУЦИИ РЕСПУБЛИКИ КАЗАХСТАН ОТ 30.08.95" w:history="1">
        <w:r w:rsidRPr="00DC2291">
          <w:rPr>
            <w:rFonts w:ascii="Times New Roman" w:eastAsia="Times New Roman" w:hAnsi="Times New Roman" w:cs="Times New Roman"/>
            <w:bCs/>
            <w:sz w:val="28"/>
            <w:szCs w:val="24"/>
            <w:bdr w:val="none" w:sz="0" w:space="0" w:color="auto" w:frame="1"/>
            <w:lang w:eastAsia="ru-RU"/>
          </w:rPr>
          <w:t>изменениями и дополнениями</w:t>
        </w:r>
      </w:hyperlink>
      <w:r w:rsidRPr="00DC2291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 по состоянию на 02.02.2011 г.)</w:t>
      </w:r>
    </w:p>
    <w:p w:rsidR="00DC2291" w:rsidRPr="00DC2291" w:rsidRDefault="00DC2291" w:rsidP="00DC2291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32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C22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Уголовный кодекс </w:t>
      </w:r>
      <w:proofErr w:type="spellStart"/>
      <w:r w:rsidRPr="00DC2291">
        <w:rPr>
          <w:rFonts w:ascii="Times New Roman" w:eastAsia="Times New Roman" w:hAnsi="Times New Roman" w:cs="Times New Roman"/>
          <w:sz w:val="28"/>
          <w:szCs w:val="24"/>
          <w:lang w:eastAsia="ru-RU"/>
        </w:rPr>
        <w:t>РК</w:t>
      </w:r>
      <w:proofErr w:type="spellEnd"/>
      <w:r w:rsidRPr="00DC22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 </w:t>
      </w:r>
      <w:hyperlink r:id="rId7" w:tgtFrame="_parent" w:tooltip="СПРАВКА ОБ УГОЛОВНОМ КОДЕКСЕ РК ОТ 16.07.97 № 167-I" w:history="1">
        <w:r w:rsidRPr="00DC2291">
          <w:rPr>
            <w:rFonts w:ascii="Times New Roman" w:eastAsia="Times New Roman" w:hAnsi="Times New Roman" w:cs="Times New Roman"/>
            <w:sz w:val="28"/>
            <w:szCs w:val="24"/>
            <w:bdr w:val="none" w:sz="0" w:space="0" w:color="auto" w:frame="1"/>
            <w:lang w:eastAsia="ru-RU"/>
          </w:rPr>
          <w:t>изменениями и дополнениями</w:t>
        </w:r>
      </w:hyperlink>
      <w:r w:rsidRPr="00DC2291">
        <w:rPr>
          <w:rFonts w:ascii="Times New Roman" w:eastAsia="Times New Roman" w:hAnsi="Times New Roman" w:cs="Times New Roman"/>
          <w:sz w:val="28"/>
          <w:szCs w:val="24"/>
          <w:lang w:eastAsia="ru-RU"/>
        </w:rPr>
        <w:t> по состоянию на 17.01.2014 г.)</w:t>
      </w:r>
    </w:p>
    <w:p w:rsidR="00DC2291" w:rsidRPr="00DC2291" w:rsidRDefault="00DC2291" w:rsidP="00DC2291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229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Комментарий к Уголовному кодексу Республики Казахстан. В двух книгах. Книга 2 (статьи 175-393). – Алматы: Издательство «Норма-К», 2003</w:t>
      </w:r>
    </w:p>
    <w:p w:rsidR="00DC2291" w:rsidRPr="00DC2291" w:rsidRDefault="00DC2291" w:rsidP="00DC2291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32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C229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Комментарий к Уголовному кодексу </w:t>
      </w:r>
      <w:proofErr w:type="spellStart"/>
      <w:r w:rsidRPr="00DC229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РК</w:t>
      </w:r>
      <w:proofErr w:type="spellEnd"/>
      <w:r w:rsidRPr="00DC229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Алматы, </w:t>
      </w:r>
      <w:proofErr w:type="spellStart"/>
      <w:r w:rsidRPr="00DC229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Баспа</w:t>
      </w:r>
      <w:proofErr w:type="spellEnd"/>
      <w:r w:rsidRPr="00DC229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1999</w:t>
      </w:r>
    </w:p>
    <w:p w:rsidR="00DC2291" w:rsidRPr="00DC2291" w:rsidRDefault="00DC2291" w:rsidP="00DC2291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32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C229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Комментарий к Уголовному кодексу </w:t>
      </w:r>
      <w:proofErr w:type="spellStart"/>
      <w:r w:rsidRPr="00DC229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РК</w:t>
      </w:r>
      <w:proofErr w:type="spellEnd"/>
      <w:r w:rsidRPr="00DC229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: Отв. редактор проф. </w:t>
      </w:r>
      <w:proofErr w:type="spellStart"/>
      <w:r w:rsidRPr="00DC229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Борчашвили</w:t>
      </w:r>
      <w:proofErr w:type="spellEnd"/>
      <w:r w:rsidRPr="00DC229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И. Ш., доцент </w:t>
      </w:r>
      <w:proofErr w:type="spellStart"/>
      <w:r w:rsidRPr="00DC229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Рахимжанова</w:t>
      </w:r>
      <w:proofErr w:type="spellEnd"/>
      <w:r w:rsidRPr="00DC229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Г. К. , Караганда, 1999</w:t>
      </w:r>
    </w:p>
    <w:p w:rsidR="00DC2291" w:rsidRPr="00DC2291" w:rsidRDefault="00DC2291" w:rsidP="00DC2291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2291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Куринов Б. А. Научные основы квалификации преступлений. М., 1984. С. 53.</w:t>
      </w:r>
    </w:p>
    <w:p w:rsidR="00DC2291" w:rsidRDefault="00DC2291">
      <w:bookmarkStart w:id="2" w:name="_GoBack"/>
      <w:bookmarkEnd w:id="2"/>
    </w:p>
    <w:sectPr w:rsidR="00DC2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57F6"/>
    <w:multiLevelType w:val="hybridMultilevel"/>
    <w:tmpl w:val="7D2EC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380116"/>
    <w:multiLevelType w:val="multilevel"/>
    <w:tmpl w:val="B234F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B82"/>
    <w:rsid w:val="00191B82"/>
    <w:rsid w:val="00813D9B"/>
    <w:rsid w:val="00DC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C2291"/>
    <w:pPr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C2291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22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2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C2291"/>
    <w:pPr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C2291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22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2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link_id=10003669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link_id=10003673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507</Words>
  <Characters>2893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2015-11-19T06:19:00Z</dcterms:created>
  <dcterms:modified xsi:type="dcterms:W3CDTF">2015-11-19T06:22:00Z</dcterms:modified>
</cp:coreProperties>
</file>