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A" w:rsidRDefault="004A21F6">
      <w:pPr>
        <w:rPr>
          <w:bCs/>
          <w:sz w:val="28"/>
          <w:szCs w:val="28"/>
        </w:rPr>
      </w:pPr>
      <w:r w:rsidRPr="00822896">
        <w:rPr>
          <w:bCs/>
          <w:sz w:val="28"/>
          <w:szCs w:val="28"/>
        </w:rPr>
        <w:t>Развитие инновационного предпринимательства в Казахстане</w:t>
      </w:r>
    </w:p>
    <w:p w:rsidR="004A21F6" w:rsidRDefault="004A21F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Стр</w:t>
      </w:r>
      <w:proofErr w:type="spellEnd"/>
      <w:r>
        <w:rPr>
          <w:bCs/>
          <w:sz w:val="28"/>
          <w:szCs w:val="28"/>
        </w:rPr>
        <w:t>-77</w:t>
      </w:r>
      <w:bookmarkStart w:id="0" w:name="_GoBack"/>
      <w:bookmarkEnd w:id="0"/>
    </w:p>
    <w:p w:rsidR="004A21F6" w:rsidRPr="004A21F6" w:rsidRDefault="004A21F6" w:rsidP="004A21F6">
      <w:pPr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Содержание</w:t>
      </w:r>
    </w:p>
    <w:p w:rsidR="004A21F6" w:rsidRDefault="004A21F6" w:rsidP="004A21F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  <w:r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1 Теоретико-методологические аспекты изучения инновационного предпринимательства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1.1 Научные основы инновационного предпринимательства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 xml:space="preserve">1.2 Организационные формы </w:t>
      </w:r>
      <w:proofErr w:type="gramStart"/>
      <w:r w:rsidRPr="004A21F6">
        <w:rPr>
          <w:bCs/>
          <w:sz w:val="28"/>
          <w:szCs w:val="28"/>
        </w:rPr>
        <w:t>инновационных</w:t>
      </w:r>
      <w:proofErr w:type="gramEnd"/>
      <w:r w:rsidRPr="004A21F6">
        <w:rPr>
          <w:bCs/>
          <w:sz w:val="28"/>
          <w:szCs w:val="28"/>
        </w:rPr>
        <w:t xml:space="preserve"> бизнес-фирм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1.3 Способы и формы финансирования предпринимательства, посредством внедрения инноваций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2 Финансово-экономический анализ и эффективность освоения инновационной деятельности на примере ТОО «»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2.1 Организационно-экономическая характеристика и финансовый анализ деятельности предприятия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2.2 Анализ современного состояния инноваций в предпринимательской деятельности в Республике Казахстан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2.3 Критерии и показатели эффективности анализа инновационной деятельности предприятия ТОО «»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3 Проблемы и перспективы развития инновационного предпринимательства в Республики Казахстан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3.1 Основные проблемы развития инновационного предпринимательства в Республики Казахстан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3.2 Основные пути совершенствования инновационного предпринимательства в Республики Казахстан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Заключение</w:t>
      </w:r>
      <w:r w:rsidRPr="004A21F6">
        <w:rPr>
          <w:bCs/>
          <w:sz w:val="28"/>
          <w:szCs w:val="28"/>
        </w:rPr>
        <w:tab/>
      </w:r>
    </w:p>
    <w:p w:rsidR="004A21F6" w:rsidRP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>Список использованной литературы</w:t>
      </w:r>
      <w:r w:rsidRPr="004A21F6">
        <w:rPr>
          <w:bCs/>
          <w:sz w:val="28"/>
          <w:szCs w:val="28"/>
        </w:rPr>
        <w:tab/>
      </w:r>
    </w:p>
    <w:p w:rsidR="004A21F6" w:rsidRDefault="004A21F6" w:rsidP="004A21F6">
      <w:pPr>
        <w:spacing w:after="0" w:line="240" w:lineRule="auto"/>
        <w:rPr>
          <w:bCs/>
          <w:sz w:val="28"/>
          <w:szCs w:val="28"/>
        </w:rPr>
      </w:pPr>
      <w:r w:rsidRPr="004A21F6">
        <w:rPr>
          <w:bCs/>
          <w:sz w:val="28"/>
          <w:szCs w:val="28"/>
        </w:rPr>
        <w:t xml:space="preserve">Приложения   </w:t>
      </w:r>
      <w:r w:rsidRPr="004A21F6">
        <w:rPr>
          <w:bCs/>
          <w:sz w:val="28"/>
          <w:szCs w:val="28"/>
        </w:rPr>
        <w:tab/>
      </w:r>
      <w:r w:rsidRPr="004A21F6">
        <w:rPr>
          <w:bCs/>
          <w:sz w:val="28"/>
          <w:szCs w:val="28"/>
        </w:rPr>
        <w:tab/>
      </w:r>
      <w:r w:rsidRPr="004A21F6">
        <w:rPr>
          <w:bCs/>
          <w:sz w:val="28"/>
          <w:szCs w:val="28"/>
        </w:rPr>
        <w:tab/>
      </w:r>
      <w:r w:rsidRPr="004A21F6">
        <w:rPr>
          <w:bCs/>
          <w:sz w:val="28"/>
          <w:szCs w:val="28"/>
        </w:rPr>
        <w:tab/>
      </w:r>
      <w:r w:rsidRPr="004A21F6">
        <w:rPr>
          <w:bCs/>
          <w:sz w:val="28"/>
          <w:szCs w:val="28"/>
        </w:rPr>
        <w:tab/>
      </w:r>
      <w:r w:rsidRPr="004A21F6">
        <w:rPr>
          <w:bCs/>
          <w:sz w:val="28"/>
          <w:szCs w:val="28"/>
        </w:rPr>
        <w:tab/>
      </w:r>
      <w:r w:rsidRPr="004A21F6">
        <w:rPr>
          <w:bCs/>
          <w:sz w:val="28"/>
          <w:szCs w:val="28"/>
        </w:rPr>
        <w:tab/>
      </w:r>
      <w:r w:rsidRPr="004A21F6">
        <w:rPr>
          <w:bCs/>
          <w:sz w:val="28"/>
          <w:szCs w:val="28"/>
        </w:rPr>
        <w:tab/>
      </w:r>
      <w:r w:rsidRPr="004A21F6">
        <w:rPr>
          <w:bCs/>
          <w:sz w:val="28"/>
          <w:szCs w:val="28"/>
        </w:rPr>
        <w:tab/>
      </w:r>
    </w:p>
    <w:p w:rsidR="004A21F6" w:rsidRDefault="004A21F6">
      <w:r>
        <w:br w:type="page"/>
      </w:r>
    </w:p>
    <w:p w:rsidR="004A21F6" w:rsidRDefault="004A21F6" w:rsidP="004A21F6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896">
        <w:rPr>
          <w:b/>
        </w:rPr>
        <w:lastRenderedPageBreak/>
        <w:t xml:space="preserve">      </w:t>
      </w:r>
      <w:bookmarkStart w:id="1" w:name="_Toc418162063"/>
      <w:r w:rsidRPr="00822896">
        <w:rPr>
          <w:b/>
        </w:rPr>
        <w:t>Заключение</w:t>
      </w:r>
      <w:bookmarkEnd w:id="1"/>
    </w:p>
    <w:p w:rsidR="004A21F6" w:rsidRDefault="004A21F6" w:rsidP="004A21F6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21F6" w:rsidRPr="004A21F6" w:rsidRDefault="004A21F6" w:rsidP="004A21F6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1F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проведенного исследования позволяют сделать следующие основные выводы и предложения:</w:t>
      </w:r>
    </w:p>
    <w:p w:rsidR="004A21F6" w:rsidRPr="004A21F6" w:rsidRDefault="004A21F6" w:rsidP="004A21F6">
      <w:pPr>
        <w:widowControl w:val="0"/>
        <w:tabs>
          <w:tab w:val="left" w:pos="0"/>
          <w:tab w:val="left" w:pos="113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1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 w:rsidRPr="004A21F6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Инновации - это конечный результат практического освоения новшества в экономических, финансовых, правовых, социальных, управленческих, экологических и других сферах человеческой жизнедеятельности,  инновационная деятельность – это деятельность, направленная на разработку, создание и коммерциализацию результатов  научных исследований для получения дополнительной прибыли, а также для повышения конкурентоспособности предприятий, как на внутреннем, так и на внешнем рынках.</w:t>
      </w:r>
      <w:proofErr w:type="gramEnd"/>
    </w:p>
    <w:p w:rsidR="004A21F6" w:rsidRPr="004A21F6" w:rsidRDefault="004A21F6" w:rsidP="004A21F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A21F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Систематизация показателей оценки эффективности инновационной деятельности позволила выделить ресурсосберегающие и результативные показатели, а также рычаги воздействия на инновационную деятельность такие, как  </w:t>
      </w:r>
      <w:r w:rsidRPr="004A21F6">
        <w:rPr>
          <w:rFonts w:ascii="Times New Roman" w:eastAsia="Calibri" w:hAnsi="Times New Roman" w:cs="Times New Roman"/>
          <w:sz w:val="28"/>
          <w:szCs w:val="26"/>
          <w:lang w:eastAsia="ru-RU"/>
        </w:rPr>
        <w:t>увеличение заработной платы работников предприятия; увеличение дохода предприятия; появление новых рабочих мест; таможенные тарифы; налоговые преференции; мотивация.</w:t>
      </w:r>
    </w:p>
    <w:p w:rsidR="004A21F6" w:rsidRDefault="004A21F6" w:rsidP="004A21F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21F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</w:t>
      </w:r>
      <w:r w:rsidRPr="004A21F6">
        <w:rPr>
          <w:rFonts w:ascii="Times New Roman" w:eastAsia="Calibri" w:hAnsi="Times New Roman" w:cs="Times New Roman"/>
          <w:sz w:val="28"/>
          <w:szCs w:val="26"/>
          <w:lang w:eastAsia="ru-RU"/>
        </w:rPr>
        <w:t>Оценка результатов реализации стратегии в промышленности Казахстана, несмотря на рост абсолютных показателей, показывает низкую инновационную активность, а результаты от внедрения инноваций незначительны. Выявлены основные причины, сдерживающие инновационную активность предприятия:   слабый спрос на инновации со стороны промы</w:t>
      </w:r>
      <w:r w:rsidRPr="004A21F6">
        <w:rPr>
          <w:rFonts w:ascii="Times New Roman" w:eastAsia="Calibri" w:hAnsi="Times New Roman" w:cs="Times New Roman"/>
          <w:sz w:val="28"/>
          <w:szCs w:val="28"/>
          <w:lang w:eastAsia="ru-RU"/>
        </w:rPr>
        <w:t>шленных предприятий, низкие затраты на науку и инновации, дефицит высококвалифицированных рабочих и инженеров в наукоемких отраслях экономики, низкая производительность труда, высокая степень износа основных фондов.</w:t>
      </w:r>
    </w:p>
    <w:p w:rsidR="004A21F6" w:rsidRDefault="004A21F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4A21F6" w:rsidRPr="004A21F6" w:rsidRDefault="004A21F6" w:rsidP="004A21F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1F6" w:rsidRPr="004A21F6" w:rsidRDefault="004A21F6" w:rsidP="004A21F6">
      <w:pPr>
        <w:keepNext/>
        <w:tabs>
          <w:tab w:val="left" w:pos="851"/>
        </w:tabs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bookmarkStart w:id="2" w:name="_Toc418162064"/>
      <w:r w:rsidRPr="004A21F6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t>Список использованной литературы</w:t>
      </w:r>
      <w:bookmarkEnd w:id="2"/>
    </w:p>
    <w:p w:rsidR="004A21F6" w:rsidRPr="004A21F6" w:rsidRDefault="004A21F6" w:rsidP="004A21F6">
      <w:pPr>
        <w:widowControl w:val="0"/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F6" w:rsidRPr="004A21F6" w:rsidRDefault="004A21F6" w:rsidP="004A21F6">
      <w:pPr>
        <w:widowControl w:val="0"/>
        <w:numPr>
          <w:ilvl w:val="0"/>
          <w:numId w:val="1"/>
        </w:numPr>
        <w:tabs>
          <w:tab w:val="left" w:pos="851"/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Казахстан "О привлечении прямых иностранных инвестиций". Астана, 2009. </w:t>
      </w:r>
    </w:p>
    <w:p w:rsidR="004A21F6" w:rsidRPr="004A21F6" w:rsidRDefault="004A21F6" w:rsidP="004A21F6">
      <w:pPr>
        <w:widowControl w:val="0"/>
        <w:numPr>
          <w:ilvl w:val="0"/>
          <w:numId w:val="1"/>
        </w:numPr>
        <w:tabs>
          <w:tab w:val="left" w:pos="851"/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Казахстан "О стимулировании инвестиций в экономику Казахстана". Астана, 2003. </w:t>
      </w:r>
    </w:p>
    <w:p w:rsidR="004A21F6" w:rsidRPr="004A21F6" w:rsidRDefault="004A21F6" w:rsidP="004A21F6">
      <w:pPr>
        <w:widowControl w:val="0"/>
        <w:numPr>
          <w:ilvl w:val="0"/>
          <w:numId w:val="1"/>
        </w:numPr>
        <w:tabs>
          <w:tab w:val="left" w:pos="851"/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Айтекенов</w:t>
      </w:r>
      <w:proofErr w:type="spellEnd"/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Приоритеты индустриально-инновационного развития Казахстана и роль государственных институтов развития // Экономист. 2003. - № 11. </w:t>
      </w:r>
    </w:p>
    <w:p w:rsidR="004A21F6" w:rsidRPr="004A21F6" w:rsidRDefault="004A21F6" w:rsidP="004A21F6">
      <w:pPr>
        <w:widowControl w:val="0"/>
        <w:numPr>
          <w:ilvl w:val="0"/>
          <w:numId w:val="1"/>
        </w:numPr>
        <w:tabs>
          <w:tab w:val="left" w:pos="851"/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Арыстанбеков</w:t>
      </w:r>
      <w:proofErr w:type="spellEnd"/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Экономическая политика Казахстана в условиях высокого уровня иностранных инвестиций // Вопросы экономики. 2004. - № 8. </w:t>
      </w:r>
    </w:p>
    <w:p w:rsidR="004A21F6" w:rsidRPr="004A21F6" w:rsidRDefault="004A21F6" w:rsidP="004A21F6">
      <w:pPr>
        <w:widowControl w:val="0"/>
        <w:numPr>
          <w:ilvl w:val="0"/>
          <w:numId w:val="1"/>
        </w:numPr>
        <w:tabs>
          <w:tab w:val="left" w:pos="851"/>
          <w:tab w:val="left" w:pos="12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Бард </w:t>
      </w:r>
      <w:proofErr w:type="spellStart"/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>B.C</w:t>
      </w:r>
      <w:proofErr w:type="spellEnd"/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дтенге</w:t>
      </w:r>
      <w:proofErr w:type="spellEnd"/>
      <w:r w:rsidRPr="004A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Инвестиционный потенциал российской экономики. М., 2003. - 503 с. </w:t>
      </w:r>
    </w:p>
    <w:p w:rsidR="004A21F6" w:rsidRDefault="004A21F6" w:rsidP="004A21F6">
      <w:pPr>
        <w:spacing w:after="0" w:line="240" w:lineRule="auto"/>
      </w:pPr>
    </w:p>
    <w:sectPr w:rsidR="004A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98B"/>
    <w:multiLevelType w:val="hybridMultilevel"/>
    <w:tmpl w:val="2256B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1C"/>
    <w:rsid w:val="004A21F6"/>
    <w:rsid w:val="005159FA"/>
    <w:rsid w:val="009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2015-11-10T09:15:00Z</dcterms:created>
  <dcterms:modified xsi:type="dcterms:W3CDTF">2015-11-10T09:22:00Z</dcterms:modified>
</cp:coreProperties>
</file>