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4F" w:rsidRPr="00A47FEF" w:rsidRDefault="00A47FEF" w:rsidP="00A47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FEF">
        <w:rPr>
          <w:rFonts w:ascii="Times New Roman" w:hAnsi="Times New Roman" w:cs="Times New Roman"/>
          <w:bCs/>
          <w:sz w:val="28"/>
          <w:szCs w:val="28"/>
        </w:rPr>
        <w:t xml:space="preserve">Личное поручительство по материалам прокуратуры </w:t>
      </w:r>
      <w:proofErr w:type="spellStart"/>
      <w:r w:rsidRPr="00A47FEF">
        <w:rPr>
          <w:rFonts w:ascii="Times New Roman" w:hAnsi="Times New Roman" w:cs="Times New Roman"/>
          <w:bCs/>
          <w:sz w:val="28"/>
          <w:szCs w:val="28"/>
        </w:rPr>
        <w:t>Шортандинского</w:t>
      </w:r>
      <w:proofErr w:type="spellEnd"/>
      <w:r w:rsidRPr="00A47FE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spellStart"/>
      <w:r w:rsidRPr="00A47FEF">
        <w:rPr>
          <w:rFonts w:ascii="Times New Roman" w:hAnsi="Times New Roman" w:cs="Times New Roman"/>
          <w:bCs/>
          <w:sz w:val="28"/>
          <w:szCs w:val="28"/>
        </w:rPr>
        <w:t>Акмолинской</w:t>
      </w:r>
      <w:proofErr w:type="spellEnd"/>
      <w:r w:rsidRPr="00A47FEF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A47FEF" w:rsidRPr="00A47FEF" w:rsidRDefault="00A47FEF" w:rsidP="00A47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7FEF" w:rsidRDefault="00A47FEF" w:rsidP="00A47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7FEF" w:rsidRPr="00A47FEF" w:rsidRDefault="00A47FEF" w:rsidP="00A47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FEF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A47FEF" w:rsidRPr="00A47FEF" w:rsidRDefault="00A47FEF" w:rsidP="00A47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7FEF" w:rsidRPr="00A47FEF" w:rsidRDefault="00A47FEF" w:rsidP="00A47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FEF"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A47FEF" w:rsidRPr="00A47FEF" w:rsidRDefault="00A47FEF" w:rsidP="00A47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FEF">
        <w:rPr>
          <w:rFonts w:ascii="Times New Roman" w:hAnsi="Times New Roman" w:cs="Times New Roman"/>
          <w:bCs/>
          <w:sz w:val="28"/>
          <w:szCs w:val="28"/>
        </w:rPr>
        <w:t>1 ЛИЧНОЕ ПОРУЧИТЕЛЬСТВО В СИСТЕМЕ МЕР ПРЕСЕЧЕНИЯ</w:t>
      </w:r>
    </w:p>
    <w:p w:rsidR="00A47FEF" w:rsidRPr="00A47FEF" w:rsidRDefault="00A47FEF" w:rsidP="00A47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FEF">
        <w:rPr>
          <w:rFonts w:ascii="Times New Roman" w:hAnsi="Times New Roman" w:cs="Times New Roman"/>
          <w:bCs/>
          <w:sz w:val="28"/>
          <w:szCs w:val="28"/>
        </w:rPr>
        <w:t>1.1 История возникновения личного поручительства</w:t>
      </w:r>
    </w:p>
    <w:p w:rsidR="00A47FEF" w:rsidRPr="00A47FEF" w:rsidRDefault="00A47FEF" w:rsidP="00A47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FEF">
        <w:rPr>
          <w:rFonts w:ascii="Times New Roman" w:hAnsi="Times New Roman" w:cs="Times New Roman"/>
          <w:bCs/>
          <w:sz w:val="28"/>
          <w:szCs w:val="28"/>
        </w:rPr>
        <w:t>1.2 Понятие, содержание и значение личного поручительства</w:t>
      </w:r>
    </w:p>
    <w:p w:rsidR="00A47FEF" w:rsidRPr="00A47FEF" w:rsidRDefault="00A47FEF" w:rsidP="00A47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FEF">
        <w:rPr>
          <w:rFonts w:ascii="Times New Roman" w:hAnsi="Times New Roman" w:cs="Times New Roman"/>
          <w:bCs/>
          <w:sz w:val="28"/>
          <w:szCs w:val="28"/>
        </w:rPr>
        <w:t>1.3 Отличие личного поручительства от иных мер процессуального принуждения</w:t>
      </w:r>
    </w:p>
    <w:p w:rsidR="00A47FEF" w:rsidRPr="00A47FEF" w:rsidRDefault="00A47FEF" w:rsidP="00A47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FEF">
        <w:rPr>
          <w:rFonts w:ascii="Times New Roman" w:hAnsi="Times New Roman" w:cs="Times New Roman"/>
          <w:bCs/>
          <w:sz w:val="28"/>
          <w:szCs w:val="28"/>
        </w:rPr>
        <w:t>2 ОРГАНИЗАЦИОННЫЕ И ПРАВОВЫЕ ОСНОВЫ ПРИМЕНЕНИЯ ЛИЧНОГО ПОРУЧИТЕЛЬСТВА</w:t>
      </w:r>
    </w:p>
    <w:p w:rsidR="00A47FEF" w:rsidRPr="00A47FEF" w:rsidRDefault="00A47FEF" w:rsidP="00A47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FEF">
        <w:rPr>
          <w:rFonts w:ascii="Times New Roman" w:hAnsi="Times New Roman" w:cs="Times New Roman"/>
          <w:bCs/>
          <w:sz w:val="28"/>
          <w:szCs w:val="28"/>
        </w:rPr>
        <w:t>2.1 Процессуальный порядок применения личного поручительства</w:t>
      </w:r>
    </w:p>
    <w:p w:rsidR="00A47FEF" w:rsidRPr="00A47FEF" w:rsidRDefault="00A47FEF" w:rsidP="00A47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FEF">
        <w:rPr>
          <w:rFonts w:ascii="Times New Roman" w:hAnsi="Times New Roman" w:cs="Times New Roman"/>
          <w:bCs/>
          <w:sz w:val="28"/>
          <w:szCs w:val="28"/>
        </w:rPr>
        <w:t>2.2 Сравнительно-правовой анализ законодательства регулирующего порядок применения личного поручительства</w:t>
      </w:r>
    </w:p>
    <w:p w:rsidR="00A47FEF" w:rsidRPr="00A47FEF" w:rsidRDefault="00A47FEF" w:rsidP="00A47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FEF">
        <w:rPr>
          <w:rFonts w:ascii="Times New Roman" w:hAnsi="Times New Roman" w:cs="Times New Roman"/>
          <w:bCs/>
          <w:sz w:val="28"/>
          <w:szCs w:val="28"/>
        </w:rPr>
        <w:t xml:space="preserve">2.3 Применение личного поручительства на стадии досудебного расследования уголовных дел по материалам </w:t>
      </w:r>
      <w:proofErr w:type="spellStart"/>
      <w:r w:rsidRPr="00A47FEF">
        <w:rPr>
          <w:rFonts w:ascii="Times New Roman" w:hAnsi="Times New Roman" w:cs="Times New Roman"/>
          <w:bCs/>
          <w:sz w:val="28"/>
          <w:szCs w:val="28"/>
        </w:rPr>
        <w:t>Шортандинского</w:t>
      </w:r>
      <w:proofErr w:type="spellEnd"/>
      <w:r w:rsidRPr="00A47FE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spellStart"/>
      <w:r w:rsidRPr="00A47FEF">
        <w:rPr>
          <w:rFonts w:ascii="Times New Roman" w:hAnsi="Times New Roman" w:cs="Times New Roman"/>
          <w:bCs/>
          <w:sz w:val="28"/>
          <w:szCs w:val="28"/>
        </w:rPr>
        <w:t>Акмолинской</w:t>
      </w:r>
      <w:proofErr w:type="spellEnd"/>
      <w:r w:rsidRPr="00A47FEF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A47FEF" w:rsidRPr="00A47FEF" w:rsidRDefault="00A47FEF" w:rsidP="00A47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FEF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A47FEF" w:rsidRDefault="00A47FEF" w:rsidP="00A47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FEF"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</w:t>
      </w:r>
    </w:p>
    <w:p w:rsidR="00A47FEF" w:rsidRDefault="00A47FE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>Целью данной работы являлось - дать формулировку положений, которые станут основой вывода для применения поручительства в качестве меры пресечения; разработать рекомендации, позволяющие совершенствовать законодательство. Для достижения поставленной цели был разрешен ряд задач.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>В первую очередь, рассмотрено личное поручительство в системе мер пресечения. Проанализировано понятие, состав, а также значение «личного поручительства». Понятие личного ручательства заключается в том, что заслуживающее доверия лицо письменно обязуется ручаться за то, что обвиняемый (подозреваемый) будет выполнять следующие обязательства: по вызову дознавателя, следователя, прокурора и суда являться в указанный срок, а также другими способами не будет мешать производству по уголовному делу.</w:t>
      </w:r>
    </w:p>
    <w:p w:rsidR="00A47FEF" w:rsidRPr="00B87FFC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C4D23">
        <w:rPr>
          <w:rFonts w:ascii="Times New Roman" w:hAnsi="Times New Roman" w:cs="Times New Roman"/>
          <w:sz w:val="28"/>
          <w:szCs w:val="28"/>
        </w:rPr>
        <w:t>Личное поручительство основывается на том, что при наличии со стороны обвиняемого следующих поступков - нарушения меры пресечения; попытки укрыться от следствия, либо суда; совершения новых преступлений; создания помех при установлении истины; создания препятствий для исполнения договора – ответственность будет ложиться не только на обвиняемого (замена поручительства на более строгую меру), но также и на поручителя.</w:t>
      </w:r>
      <w:proofErr w:type="gramEnd"/>
      <w:r w:rsidRPr="00AC4D23">
        <w:rPr>
          <w:rFonts w:ascii="Times New Roman" w:hAnsi="Times New Roman" w:cs="Times New Roman"/>
          <w:sz w:val="28"/>
          <w:szCs w:val="28"/>
        </w:rPr>
        <w:t xml:space="preserve"> Личное поручительство, используемое как мера пресечения, является косвенным </w:t>
      </w:r>
      <w:r w:rsidRPr="00B87FFC">
        <w:rPr>
          <w:rFonts w:ascii="Times New Roman" w:hAnsi="Times New Roman" w:cs="Times New Roman"/>
          <w:sz w:val="28"/>
          <w:szCs w:val="28"/>
        </w:rPr>
        <w:t xml:space="preserve">моральным воздействием на обвиняемого. </w:t>
      </w:r>
    </w:p>
    <w:p w:rsidR="00A47FEF" w:rsidRPr="00B87FFC" w:rsidRDefault="00A47FEF" w:rsidP="00A47FEF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FC">
        <w:rPr>
          <w:rFonts w:ascii="Times New Roman" w:hAnsi="Times New Roman" w:cs="Times New Roman"/>
          <w:sz w:val="28"/>
          <w:szCs w:val="28"/>
        </w:rPr>
        <w:t xml:space="preserve">Раскрыты исторические аспекты возникновения личного поручительства.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7FFC">
        <w:rPr>
          <w:rFonts w:ascii="Times New Roman" w:hAnsi="Times New Roman" w:cs="Times New Roman"/>
          <w:sz w:val="28"/>
          <w:szCs w:val="28"/>
        </w:rPr>
        <w:t>оручительство, как 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7FFC">
        <w:rPr>
          <w:rFonts w:ascii="Times New Roman" w:hAnsi="Times New Roman" w:cs="Times New Roman"/>
          <w:sz w:val="28"/>
          <w:szCs w:val="28"/>
        </w:rPr>
        <w:t xml:space="preserve"> процессуального обеспечения явки обвиняемого в органы уголовного судопроизводства имеют давнюю историю. При этом на различных этапах реформирования уголовного процесса </w:t>
      </w:r>
      <w:r>
        <w:rPr>
          <w:rFonts w:ascii="Times New Roman" w:hAnsi="Times New Roman" w:cs="Times New Roman"/>
          <w:sz w:val="28"/>
          <w:szCs w:val="28"/>
        </w:rPr>
        <w:t>исторические аспекты</w:t>
      </w:r>
      <w:r w:rsidRPr="00B87FFC">
        <w:rPr>
          <w:rFonts w:ascii="Times New Roman" w:hAnsi="Times New Roman" w:cs="Times New Roman"/>
          <w:sz w:val="28"/>
          <w:szCs w:val="28"/>
        </w:rPr>
        <w:t xml:space="preserve"> получали широкое распространение как уголовно-процессуальные институты, способствующие правовой защищенности личности, ориентации на соблюдение прав</w:t>
      </w:r>
      <w:r w:rsidRPr="00B8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</w:t>
      </w:r>
    </w:p>
    <w:p w:rsidR="00A47FEF" w:rsidRDefault="00A47FE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47FEF" w:rsidRPr="00AC4D23" w:rsidRDefault="00A47FEF" w:rsidP="00A47FEF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A47FEF" w:rsidRPr="00AC4D23" w:rsidRDefault="00A47FEF" w:rsidP="00A47FEF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C4D23">
        <w:rPr>
          <w:rFonts w:ascii="Times New Roman" w:hAnsi="Times New Roman" w:cs="Times New Roman"/>
          <w:sz w:val="28"/>
          <w:szCs w:val="28"/>
        </w:rPr>
        <w:t>1.Ткачёва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 Н. В. Меры пресечения, не связанные с заключением под стражу в уголовном процессе: Монография / Научный редактор А. В. Кудрявцева. – Челябинск, 2004. – 150 </w:t>
      </w:r>
      <w:r w:rsidRPr="00AC4D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C4D23">
        <w:rPr>
          <w:rFonts w:ascii="Times New Roman" w:hAnsi="Times New Roman" w:cs="Times New Roman"/>
          <w:sz w:val="28"/>
          <w:szCs w:val="28"/>
        </w:rPr>
        <w:t>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Шамаров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>. Государственная служба в милиции НКВД РСФСР. – М., 1999. – 286 с.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Руцкин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. Рождение советской милиции в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>. – Пермь, 1973. – 268 с.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Шамаров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>. Правовые и организационные основы государственной службы в РСФСР (1917–1930 гг.). – М., 1998. – 358 с.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>5. СУ РСФСР. 1918. № 54. – 600 с.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C4D23">
        <w:rPr>
          <w:rFonts w:ascii="Times New Roman" w:hAnsi="Times New Roman" w:cs="Times New Roman"/>
          <w:sz w:val="28"/>
          <w:szCs w:val="28"/>
        </w:rPr>
        <w:t>6.Малиновский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>. Злоупотребление правом. М., Пресс, 2005. – 256 с.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>7.</w:t>
      </w:r>
      <w:r w:rsidRPr="00AC4D23">
        <w:rPr>
          <w:rFonts w:ascii="Times New Roman" w:hAnsi="Times New Roman" w:cs="Times New Roman"/>
          <w:sz w:val="28"/>
          <w:szCs w:val="28"/>
          <w:lang w:val="kk-KZ"/>
        </w:rPr>
        <w:t xml:space="preserve"> Об уголовно-процессуальном кодексе РСФСР</w:t>
      </w:r>
      <w:r w:rsidRPr="00AC4D23">
        <w:rPr>
          <w:rFonts w:ascii="Times New Roman" w:hAnsi="Times New Roman" w:cs="Times New Roman"/>
          <w:sz w:val="28"/>
          <w:szCs w:val="28"/>
        </w:rPr>
        <w:t>:</w:t>
      </w:r>
      <w:r w:rsidRPr="00AC4D23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> </w:t>
      </w:r>
      <w:r w:rsidRPr="00AC4D23">
        <w:rPr>
          <w:rFonts w:ascii="Times New Roman" w:hAnsi="Times New Roman" w:cs="Times New Roman"/>
          <w:sz w:val="28"/>
          <w:szCs w:val="28"/>
          <w:lang w:val="kk-KZ"/>
        </w:rPr>
        <w:t>Постановление 3</w:t>
      </w:r>
      <w:r w:rsidRPr="00AC4D23">
        <w:rPr>
          <w:rFonts w:ascii="Times New Roman" w:hAnsi="Times New Roman" w:cs="Times New Roman"/>
          <w:sz w:val="28"/>
          <w:szCs w:val="28"/>
        </w:rPr>
        <w:t>-</w:t>
      </w:r>
      <w:r w:rsidRPr="00AC4D23">
        <w:rPr>
          <w:rFonts w:ascii="Times New Roman" w:hAnsi="Times New Roman" w:cs="Times New Roman"/>
          <w:sz w:val="28"/>
          <w:szCs w:val="28"/>
          <w:lang w:val="kk-KZ"/>
        </w:rPr>
        <w:t>й сессии ВЦИК от 25 мая 1922 г.</w:t>
      </w:r>
      <w:r w:rsidRPr="00AC4D23">
        <w:rPr>
          <w:rFonts w:ascii="Times New Roman" w:hAnsi="Times New Roman" w:cs="Times New Roman"/>
          <w:sz w:val="28"/>
          <w:szCs w:val="28"/>
        </w:rPr>
        <w:t>//</w:t>
      </w:r>
      <w:r w:rsidRPr="00AC4D23">
        <w:rPr>
          <w:rFonts w:ascii="Times New Roman" w:hAnsi="Times New Roman" w:cs="Times New Roman"/>
          <w:sz w:val="28"/>
          <w:szCs w:val="28"/>
          <w:lang w:val="kk-KZ"/>
        </w:rPr>
        <w:t>История законодательства СССР и РСФСР по уголовному процессу и организации суда и прокуратуры. 1917-1955 гг./ Под ред. С.А.Голунского. — М.: Госюриздат, 1955.</w:t>
      </w:r>
      <w:r w:rsidRPr="00AC4D23">
        <w:rPr>
          <w:rFonts w:ascii="Times New Roman" w:hAnsi="Times New Roman" w:cs="Times New Roman"/>
          <w:sz w:val="28"/>
          <w:szCs w:val="28"/>
        </w:rPr>
        <w:t xml:space="preserve"> – 456 </w:t>
      </w:r>
      <w:r w:rsidRPr="00AC4D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C4D23">
        <w:rPr>
          <w:rFonts w:ascii="Times New Roman" w:hAnsi="Times New Roman" w:cs="Times New Roman"/>
          <w:sz w:val="28"/>
          <w:szCs w:val="28"/>
        </w:rPr>
        <w:t>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 xml:space="preserve">8. Уголовно-процессуальный кодекс РСФСР: Постановление ВЦИК от 15 февраля 1923 г. // История законодательства СССР и РСФСР по уголовному процессу и организации суда и прокуратуры. 1917-1955 гг. / Под ред.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С.А.Голунского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Госюриздат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, 1955. – 398 </w:t>
      </w:r>
      <w:r w:rsidRPr="00AC4D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C4D23">
        <w:rPr>
          <w:rFonts w:ascii="Times New Roman" w:hAnsi="Times New Roman" w:cs="Times New Roman"/>
          <w:sz w:val="28"/>
          <w:szCs w:val="28"/>
        </w:rPr>
        <w:t>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 xml:space="preserve">9. Строгович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М.С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. Курс советского уголовного процесса. - М., 1958. – 253 </w:t>
      </w:r>
      <w:r w:rsidRPr="00AC4D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C4D23">
        <w:rPr>
          <w:rFonts w:ascii="Times New Roman" w:hAnsi="Times New Roman" w:cs="Times New Roman"/>
          <w:sz w:val="28"/>
          <w:szCs w:val="28"/>
        </w:rPr>
        <w:t>.</w:t>
      </w:r>
    </w:p>
    <w:p w:rsidR="00A47FEF" w:rsidRPr="00522409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 xml:space="preserve">10. </w:t>
      </w:r>
      <w:r w:rsidRPr="00AC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 </w:t>
      </w:r>
      <w:proofErr w:type="spellStart"/>
      <w:r w:rsidRPr="00AC4D23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Pr="00AC4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Меры пресечения в советском уголовном процессе</w:t>
      </w:r>
      <w:r w:rsidRPr="0052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Свердловск, 1953. </w:t>
      </w:r>
      <w:r w:rsidRPr="00AC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590 </w:t>
      </w:r>
      <w:r w:rsidRPr="00AC4D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C4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Туякбай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Ж.А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. Правовые основы государственной политики Республики Казахстан в сфере уголовной юстиции. Научное издание. - Алматы: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Жазушы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>, 2004. – 347 с.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Коржанский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>. Объект и предмет преступления. М., 1980. – 258 c.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>13. Уголовное право. Часть Общая и Особенная</w:t>
      </w:r>
      <w:proofErr w:type="gramStart"/>
      <w:r w:rsidRPr="00AC4D23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AC4D23">
        <w:rPr>
          <w:rFonts w:ascii="Times New Roman" w:hAnsi="Times New Roman" w:cs="Times New Roman"/>
          <w:sz w:val="28"/>
          <w:szCs w:val="28"/>
        </w:rPr>
        <w:t xml:space="preserve">од ред. А. И.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Рарога.4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>-е изд. – М., 2003. – 614 c.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Абдиров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Н.М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 Казахстан в зеркале проблем организованной преступности // Проблемы борьбы с организованной преступностью. Сб. науч. трудов. - Караганда, 1998. – 378 с.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>16. Уголовно-Процессуальный Кодекс Казахской ССР от 22 июля 1959 года //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doc_id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>=1004281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>17.</w:t>
      </w:r>
      <w:r w:rsidRPr="00AC4D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4D23">
        <w:rPr>
          <w:rFonts w:ascii="Times New Roman" w:hAnsi="Times New Roman" w:cs="Times New Roman"/>
          <w:sz w:val="28"/>
          <w:szCs w:val="28"/>
        </w:rPr>
        <w:t>Уголовно-процессуальный кодекс Республики Казахстан от 13 декабря 1997 года № 206-I (с изменениями и дополнениями по состоянию на 17.11.2014 г.)//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doc_id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>=1008442</w:t>
      </w:r>
    </w:p>
    <w:p w:rsidR="00A47FEF" w:rsidRPr="00AC4D23" w:rsidRDefault="00A47FEF" w:rsidP="00A47FEF">
      <w:pPr>
        <w:pStyle w:val="a3"/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>18.</w:t>
      </w:r>
      <w:r w:rsidRPr="00AC4D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Когамов М</w:t>
      </w:r>
      <w:r w:rsidRPr="00AC4D23">
        <w:rPr>
          <w:rFonts w:ascii="Times New Roman" w:eastAsia="Calibri" w:hAnsi="Times New Roman" w:cs="Times New Roman"/>
          <w:sz w:val="28"/>
          <w:szCs w:val="28"/>
        </w:rPr>
        <w:t xml:space="preserve">.Ч. Комментарий к Уголовно-процессуальному кодексу Республики Казахстан. Общая и Особенная части. — Алматы: </w:t>
      </w:r>
      <w:proofErr w:type="spellStart"/>
      <w:r w:rsidRPr="00AC4D23">
        <w:rPr>
          <w:rFonts w:ascii="Times New Roman" w:eastAsia="Calibri" w:hAnsi="Times New Roman" w:cs="Times New Roman"/>
          <w:sz w:val="28"/>
          <w:szCs w:val="28"/>
        </w:rPr>
        <w:t>Жет</w:t>
      </w:r>
      <w:proofErr w:type="gramStart"/>
      <w:r w:rsidRPr="00AC4D23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proofErr w:type="gramEnd"/>
      <w:r w:rsidRPr="00AC4D23">
        <w:rPr>
          <w:rFonts w:ascii="Times New Roman" w:eastAsia="Calibri" w:hAnsi="Times New Roman" w:cs="Times New Roman"/>
          <w:sz w:val="28"/>
          <w:szCs w:val="28"/>
        </w:rPr>
        <w:t xml:space="preserve"> жар</w:t>
      </w:r>
      <w:r w:rsidRPr="00AC4D23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 w:rsidRPr="00AC4D23">
        <w:rPr>
          <w:rFonts w:ascii="Times New Roman" w:eastAsia="Calibri" w:hAnsi="Times New Roman" w:cs="Times New Roman"/>
          <w:sz w:val="28"/>
          <w:szCs w:val="28"/>
        </w:rPr>
        <w:t>ы, 2008. – 888 с.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 xml:space="preserve">19. Уголовно-процессуальный кодекс Республики Казахстан от 4 июля 2014 года № 231-V (с изменениями и дополнениями по состоянию на 07.11.2014 г.) //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</w:p>
    <w:p w:rsidR="00A47FEF" w:rsidRPr="00AC4D23" w:rsidRDefault="00A47FEF" w:rsidP="00A47FEF">
      <w:pPr>
        <w:pStyle w:val="a3"/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AC4D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4D23">
        <w:rPr>
          <w:rFonts w:ascii="Times New Roman" w:eastAsia="Calibri" w:hAnsi="Times New Roman" w:cs="Times New Roman"/>
          <w:sz w:val="28"/>
          <w:szCs w:val="28"/>
        </w:rPr>
        <w:t>Ахпанов</w:t>
      </w:r>
      <w:proofErr w:type="spellEnd"/>
      <w:r w:rsidRPr="00AC4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4D23">
        <w:rPr>
          <w:rFonts w:ascii="Times New Roman" w:eastAsia="Calibri" w:hAnsi="Times New Roman" w:cs="Times New Roman"/>
          <w:sz w:val="28"/>
          <w:szCs w:val="28"/>
        </w:rPr>
        <w:t>А.Н</w:t>
      </w:r>
      <w:proofErr w:type="spellEnd"/>
      <w:r w:rsidRPr="00AC4D23">
        <w:rPr>
          <w:rFonts w:ascii="Times New Roman" w:eastAsia="Calibri" w:hAnsi="Times New Roman" w:cs="Times New Roman"/>
          <w:sz w:val="28"/>
          <w:szCs w:val="28"/>
        </w:rPr>
        <w:t xml:space="preserve">., Хан </w:t>
      </w:r>
      <w:proofErr w:type="spellStart"/>
      <w:r w:rsidRPr="00AC4D23">
        <w:rPr>
          <w:rFonts w:ascii="Times New Roman" w:eastAsia="Calibri" w:hAnsi="Times New Roman" w:cs="Times New Roman"/>
          <w:sz w:val="28"/>
          <w:szCs w:val="28"/>
        </w:rPr>
        <w:t>А.Л</w:t>
      </w:r>
      <w:proofErr w:type="spellEnd"/>
      <w:r w:rsidRPr="00AC4D23">
        <w:rPr>
          <w:rFonts w:ascii="Times New Roman" w:eastAsia="Calibri" w:hAnsi="Times New Roman" w:cs="Times New Roman"/>
          <w:sz w:val="28"/>
          <w:szCs w:val="28"/>
        </w:rPr>
        <w:t xml:space="preserve">., Ханов </w:t>
      </w:r>
      <w:proofErr w:type="spellStart"/>
      <w:r w:rsidRPr="00AC4D23">
        <w:rPr>
          <w:rFonts w:ascii="Times New Roman" w:eastAsia="Calibri" w:hAnsi="Times New Roman" w:cs="Times New Roman"/>
          <w:sz w:val="28"/>
          <w:szCs w:val="28"/>
        </w:rPr>
        <w:t>Т.А</w:t>
      </w:r>
      <w:proofErr w:type="spellEnd"/>
      <w:r w:rsidRPr="00AC4D23">
        <w:rPr>
          <w:rFonts w:ascii="Times New Roman" w:eastAsia="Calibri" w:hAnsi="Times New Roman" w:cs="Times New Roman"/>
          <w:sz w:val="28"/>
          <w:szCs w:val="28"/>
        </w:rPr>
        <w:t xml:space="preserve">. Проблемы социально-экономических процессов и законодательства Республики Казахстан. Сборник научных трудов Карагандинского Филиала Университета им. Д. А. </w:t>
      </w:r>
      <w:proofErr w:type="spellStart"/>
      <w:r w:rsidRPr="00AC4D23">
        <w:rPr>
          <w:rFonts w:ascii="Times New Roman" w:eastAsia="Calibri" w:hAnsi="Times New Roman" w:cs="Times New Roman"/>
          <w:sz w:val="28"/>
          <w:szCs w:val="28"/>
        </w:rPr>
        <w:t>Кунаева</w:t>
      </w:r>
      <w:proofErr w:type="spellEnd"/>
      <w:r w:rsidRPr="00AC4D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C4D23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AC4D23">
        <w:rPr>
          <w:rFonts w:ascii="Times New Roman" w:eastAsia="Calibri" w:hAnsi="Times New Roman" w:cs="Times New Roman"/>
          <w:sz w:val="28"/>
          <w:szCs w:val="28"/>
        </w:rPr>
        <w:t xml:space="preserve">. 3. - Караганда, 2003. – 252 </w:t>
      </w:r>
      <w:r w:rsidRPr="00AC4D2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C4D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7FEF" w:rsidRPr="00AC4D23" w:rsidRDefault="00A47FEF" w:rsidP="00A47FEF">
      <w:pPr>
        <w:pStyle w:val="a3"/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>21</w:t>
      </w:r>
      <w:r w:rsidRPr="00AC4D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C4D23">
        <w:rPr>
          <w:rFonts w:ascii="Times New Roman" w:eastAsia="Calibri" w:hAnsi="Times New Roman" w:cs="Times New Roman"/>
          <w:sz w:val="28"/>
          <w:szCs w:val="28"/>
        </w:rPr>
        <w:t>Канафин</w:t>
      </w:r>
      <w:proofErr w:type="spellEnd"/>
      <w:r w:rsidRPr="00AC4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4D23">
        <w:rPr>
          <w:rFonts w:ascii="Times New Roman" w:eastAsia="Calibri" w:hAnsi="Times New Roman" w:cs="Times New Roman"/>
          <w:sz w:val="28"/>
          <w:szCs w:val="28"/>
        </w:rPr>
        <w:t>Д.К</w:t>
      </w:r>
      <w:proofErr w:type="spellEnd"/>
      <w:r w:rsidRPr="00AC4D23">
        <w:rPr>
          <w:rFonts w:ascii="Times New Roman" w:eastAsia="Calibri" w:hAnsi="Times New Roman" w:cs="Times New Roman"/>
          <w:sz w:val="28"/>
          <w:szCs w:val="28"/>
        </w:rPr>
        <w:t xml:space="preserve">. Гарантии прав личности в уголовном судопроизводстве: Монография. – Алматы, 2005. – 256 </w:t>
      </w:r>
      <w:r w:rsidRPr="00AC4D2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C4D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D23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proofErr w:type="spellStart"/>
      <w:r w:rsidRPr="00AC4D23">
        <w:rPr>
          <w:rFonts w:ascii="Times New Roman" w:eastAsia="Calibri" w:hAnsi="Times New Roman" w:cs="Times New Roman"/>
          <w:sz w:val="28"/>
          <w:szCs w:val="28"/>
        </w:rPr>
        <w:t>Зинатуллин</w:t>
      </w:r>
      <w:proofErr w:type="spellEnd"/>
      <w:r w:rsidRPr="00AC4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4D23">
        <w:rPr>
          <w:rFonts w:ascii="Times New Roman" w:eastAsia="Calibri" w:hAnsi="Times New Roman" w:cs="Times New Roman"/>
          <w:sz w:val="28"/>
          <w:szCs w:val="28"/>
        </w:rPr>
        <w:t>З.З</w:t>
      </w:r>
      <w:proofErr w:type="spellEnd"/>
      <w:r w:rsidRPr="00AC4D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проблемы обвинения и защиты по уголовным делам: учебное пособие. – Ижевск, 1989. - 79 с.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23. Михайлов </w:t>
      </w:r>
      <w:proofErr w:type="spellStart"/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>А.А</w:t>
      </w:r>
      <w:proofErr w:type="spellEnd"/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>. Меры пресечения в уголовном праве. – М.: Право и закон, 1996. - 304 с.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24. Карпец </w:t>
      </w:r>
      <w:proofErr w:type="spellStart"/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>И.И</w:t>
      </w:r>
      <w:proofErr w:type="spellEnd"/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Вопросы борьбы с преступностью. - М.: Юридическая литература, 1967. – 183 </w:t>
      </w:r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>25.</w:t>
      </w:r>
      <w:r w:rsidRPr="00AC4D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Уголовно</w:t>
      </w:r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C4D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процессуальное</w:t>
      </w:r>
      <w:r w:rsidRPr="00AC4D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C4D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</w:t>
      </w:r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>: актуальные проблемы теории и практики.</w:t>
      </w:r>
      <w:r w:rsidRPr="00AC4D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C4D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Учебник</w:t>
      </w:r>
      <w:r w:rsidRPr="00AC4D2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магистрантов. / Отв. ред. </w:t>
      </w:r>
      <w:proofErr w:type="spellStart"/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>В.А.Лазарева</w:t>
      </w:r>
      <w:proofErr w:type="spellEnd"/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>рук-ль</w:t>
      </w:r>
      <w:proofErr w:type="gramEnd"/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авт. кол-ва </w:t>
      </w:r>
      <w:proofErr w:type="spellStart"/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>А.А.Тарасов</w:t>
      </w:r>
      <w:proofErr w:type="spellEnd"/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>, 2012 – 476 с.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AC4D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C4D23">
        <w:rPr>
          <w:rFonts w:ascii="Times New Roman" w:eastAsia="Calibri" w:hAnsi="Times New Roman" w:cs="Times New Roman"/>
          <w:sz w:val="28"/>
          <w:szCs w:val="28"/>
        </w:rPr>
        <w:t>Тройнина</w:t>
      </w:r>
      <w:proofErr w:type="spellEnd"/>
      <w:r w:rsidRPr="00AC4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4D23">
        <w:rPr>
          <w:rFonts w:ascii="Times New Roman" w:eastAsia="Calibri" w:hAnsi="Times New Roman" w:cs="Times New Roman"/>
          <w:sz w:val="28"/>
          <w:szCs w:val="28"/>
        </w:rPr>
        <w:t>И.С</w:t>
      </w:r>
      <w:proofErr w:type="spellEnd"/>
      <w:r w:rsidRPr="00AC4D23">
        <w:rPr>
          <w:rFonts w:ascii="Times New Roman" w:eastAsia="Calibri" w:hAnsi="Times New Roman" w:cs="Times New Roman"/>
          <w:sz w:val="28"/>
          <w:szCs w:val="28"/>
        </w:rPr>
        <w:t>.</w:t>
      </w:r>
      <w:r w:rsidRPr="00AC4D23">
        <w:rPr>
          <w:rFonts w:ascii="Times New Roman" w:hAnsi="Times New Roman" w:cs="Times New Roman"/>
          <w:sz w:val="28"/>
          <w:szCs w:val="28"/>
        </w:rPr>
        <w:t xml:space="preserve"> Задержание по подозрению в совершении преступления и применение мер пресечения в отношении несовершеннолетних подозреваемых, обвиняемых. – В., 2013. – 140 с.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D23">
        <w:rPr>
          <w:rFonts w:ascii="Times New Roman" w:hAnsi="Times New Roman" w:cs="Times New Roman"/>
          <w:sz w:val="28"/>
          <w:szCs w:val="28"/>
          <w:shd w:val="clear" w:color="auto" w:fill="FFFFFF"/>
        </w:rPr>
        <w:t>27.</w:t>
      </w:r>
      <w:r w:rsidRPr="00AC4D23">
        <w:rPr>
          <w:rFonts w:ascii="Times New Roman" w:hAnsi="Times New Roman" w:cs="Times New Roman"/>
          <w:sz w:val="28"/>
          <w:szCs w:val="28"/>
        </w:rPr>
        <w:t xml:space="preserve"> Ханов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. Обеспечение имущественных прав личности при применении мер принуждения в уголовном судопроизводстве Республики Казахстан. </w:t>
      </w:r>
      <w:r w:rsidRPr="00AC4D23">
        <w:rPr>
          <w:rFonts w:ascii="Times New Roman" w:hAnsi="Times New Roman" w:cs="Times New Roman"/>
          <w:sz w:val="28"/>
          <w:szCs w:val="28"/>
        </w:rPr>
        <w:noBreakHyphen/>
        <w:t xml:space="preserve"> Караганда: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КарЮИ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 МВД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 им. Б.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Бейсенова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, 2006. – 255 </w:t>
      </w:r>
      <w:r w:rsidRPr="00AC4D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C4D23">
        <w:rPr>
          <w:rFonts w:ascii="Times New Roman" w:hAnsi="Times New Roman" w:cs="Times New Roman"/>
          <w:sz w:val="28"/>
          <w:szCs w:val="28"/>
        </w:rPr>
        <w:t>.</w:t>
      </w:r>
    </w:p>
    <w:p w:rsidR="00A47FEF" w:rsidRPr="00AC4D23" w:rsidRDefault="00A47FEF" w:rsidP="00A47FEF">
      <w:pPr>
        <w:pStyle w:val="1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C4D23">
        <w:rPr>
          <w:rFonts w:ascii="Times New Roman" w:hAnsi="Times New Roman"/>
          <w:sz w:val="28"/>
          <w:szCs w:val="28"/>
          <w:shd w:val="clear" w:color="auto" w:fill="FFFFFF"/>
        </w:rPr>
        <w:t>28.</w:t>
      </w:r>
      <w:r w:rsidRPr="00AC4D23">
        <w:rPr>
          <w:rFonts w:ascii="Times New Roman" w:hAnsi="Times New Roman"/>
          <w:sz w:val="28"/>
          <w:szCs w:val="28"/>
        </w:rPr>
        <w:t xml:space="preserve"> Хан </w:t>
      </w:r>
      <w:proofErr w:type="spellStart"/>
      <w:r w:rsidRPr="00AC4D23">
        <w:rPr>
          <w:rFonts w:ascii="Times New Roman" w:hAnsi="Times New Roman"/>
          <w:sz w:val="28"/>
          <w:szCs w:val="28"/>
        </w:rPr>
        <w:t>А.Л</w:t>
      </w:r>
      <w:proofErr w:type="spellEnd"/>
      <w:r w:rsidRPr="00AC4D23">
        <w:rPr>
          <w:rFonts w:ascii="Times New Roman" w:hAnsi="Times New Roman"/>
          <w:sz w:val="28"/>
          <w:szCs w:val="28"/>
        </w:rPr>
        <w:t xml:space="preserve">. Система и процессуальный статус органов, осуществляющих досудебную деятельность: Учебное пособие. – Караганда, 2004. – 180 </w:t>
      </w:r>
      <w:r w:rsidRPr="00AC4D23">
        <w:rPr>
          <w:rFonts w:ascii="Times New Roman" w:hAnsi="Times New Roman"/>
          <w:sz w:val="28"/>
          <w:szCs w:val="28"/>
          <w:lang w:val="en-US"/>
        </w:rPr>
        <w:t>c</w:t>
      </w:r>
      <w:r w:rsidRPr="00AC4D23">
        <w:rPr>
          <w:rFonts w:ascii="Times New Roman" w:hAnsi="Times New Roman"/>
          <w:sz w:val="28"/>
          <w:szCs w:val="28"/>
        </w:rPr>
        <w:t>.</w:t>
      </w:r>
    </w:p>
    <w:p w:rsidR="00A47FEF" w:rsidRPr="00AC4D23" w:rsidRDefault="00A47FEF" w:rsidP="00A47FEF">
      <w:pPr>
        <w:pStyle w:val="1"/>
        <w:widowControl w:val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AC4D23">
        <w:rPr>
          <w:rFonts w:ascii="Times New Roman" w:hAnsi="Times New Roman"/>
          <w:sz w:val="28"/>
          <w:szCs w:val="28"/>
        </w:rPr>
        <w:t>29.</w:t>
      </w:r>
      <w:r w:rsidRPr="00AC4D23">
        <w:rPr>
          <w:rFonts w:ascii="Times New Roman" w:hAnsi="Times New Roman"/>
          <w:noProof/>
          <w:sz w:val="28"/>
          <w:szCs w:val="28"/>
        </w:rPr>
        <w:t xml:space="preserve"> Уголовно-процессуальное право Республики Казахстан. Часть общая: Академический курс. Книга первая и вторая / Под ред. д.ю.н., профессора Б.Х. Толеубековой. – Алматы, 2004. – 245 </w:t>
      </w:r>
      <w:r w:rsidRPr="00AC4D23"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AC4D23">
        <w:rPr>
          <w:rFonts w:ascii="Times New Roman" w:hAnsi="Times New Roman"/>
          <w:noProof/>
          <w:sz w:val="28"/>
          <w:szCs w:val="28"/>
        </w:rPr>
        <w:t>.</w:t>
      </w:r>
    </w:p>
    <w:p w:rsidR="00A47FEF" w:rsidRPr="00AC4D23" w:rsidRDefault="00A47FEF" w:rsidP="00A47FEF">
      <w:pPr>
        <w:pStyle w:val="1"/>
        <w:widowControl w:val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AC4D23">
        <w:rPr>
          <w:rFonts w:ascii="Times New Roman" w:hAnsi="Times New Roman"/>
          <w:noProof/>
          <w:sz w:val="28"/>
          <w:szCs w:val="28"/>
        </w:rPr>
        <w:t xml:space="preserve">30. Толеубекова Б.Х., Капсалямов К.Ж., Шнарбаев Б.К.. Бекишев Д.К. Уголовно-процессуапьное право Республики Казахстан. Часть Особенная. Досудебные стадии: Учебник. - Алматы, 2000. – 385 </w:t>
      </w:r>
      <w:r w:rsidRPr="00AC4D23"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AC4D23">
        <w:rPr>
          <w:rFonts w:ascii="Times New Roman" w:hAnsi="Times New Roman"/>
          <w:noProof/>
          <w:sz w:val="28"/>
          <w:szCs w:val="28"/>
        </w:rPr>
        <w:t>.</w:t>
      </w:r>
    </w:p>
    <w:p w:rsidR="00A47FEF" w:rsidRPr="00AC4D23" w:rsidRDefault="00A47FEF" w:rsidP="00A47FEF">
      <w:pPr>
        <w:pStyle w:val="1"/>
        <w:widowControl w:val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AC4D23">
        <w:rPr>
          <w:rFonts w:ascii="Times New Roman" w:hAnsi="Times New Roman"/>
          <w:noProof/>
          <w:sz w:val="28"/>
          <w:szCs w:val="28"/>
        </w:rPr>
        <w:t xml:space="preserve">31. Сарсенбаев Т.Е., Хан А.Л. Уголовный процесс: Досудебное производство. -Астана, 2000. – 368 </w:t>
      </w:r>
      <w:r w:rsidRPr="00AC4D23"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AC4D23">
        <w:rPr>
          <w:rFonts w:ascii="Times New Roman" w:hAnsi="Times New Roman"/>
          <w:noProof/>
          <w:sz w:val="28"/>
          <w:szCs w:val="28"/>
        </w:rPr>
        <w:t>.</w:t>
      </w:r>
    </w:p>
    <w:p w:rsidR="00A47FEF" w:rsidRPr="00AC4D23" w:rsidRDefault="00A47FEF" w:rsidP="00A47FEF">
      <w:pPr>
        <w:pStyle w:val="1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C4D23">
        <w:rPr>
          <w:rFonts w:ascii="Times New Roman" w:hAnsi="Times New Roman"/>
          <w:noProof/>
          <w:sz w:val="28"/>
          <w:szCs w:val="28"/>
        </w:rPr>
        <w:t>32.</w:t>
      </w:r>
      <w:r w:rsidRPr="00AC4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D23">
        <w:rPr>
          <w:rFonts w:ascii="Times New Roman" w:hAnsi="Times New Roman"/>
          <w:sz w:val="28"/>
          <w:szCs w:val="28"/>
        </w:rPr>
        <w:t>Сейтжанов</w:t>
      </w:r>
      <w:proofErr w:type="spellEnd"/>
      <w:r w:rsidRPr="00AC4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D23">
        <w:rPr>
          <w:rFonts w:ascii="Times New Roman" w:hAnsi="Times New Roman"/>
          <w:sz w:val="28"/>
          <w:szCs w:val="28"/>
        </w:rPr>
        <w:t>О.Т</w:t>
      </w:r>
      <w:proofErr w:type="spellEnd"/>
      <w:r w:rsidRPr="00AC4D23">
        <w:rPr>
          <w:rFonts w:ascii="Times New Roman" w:hAnsi="Times New Roman"/>
          <w:sz w:val="28"/>
          <w:szCs w:val="28"/>
        </w:rPr>
        <w:t xml:space="preserve">. Свидетельский иммунитет в уголовном судопроизводстве Республики Казахстан: Учебное пособие.  - Караганда, 2009. – 288 </w:t>
      </w:r>
      <w:r w:rsidRPr="00AC4D23">
        <w:rPr>
          <w:rFonts w:ascii="Times New Roman" w:hAnsi="Times New Roman"/>
          <w:sz w:val="28"/>
          <w:szCs w:val="28"/>
          <w:lang w:val="en-US"/>
        </w:rPr>
        <w:t>c</w:t>
      </w:r>
      <w:r w:rsidRPr="00AC4D23">
        <w:rPr>
          <w:rFonts w:ascii="Times New Roman" w:hAnsi="Times New Roman"/>
          <w:sz w:val="28"/>
          <w:szCs w:val="28"/>
        </w:rPr>
        <w:t>.</w:t>
      </w:r>
    </w:p>
    <w:p w:rsidR="00A47FEF" w:rsidRPr="00AC4D23" w:rsidRDefault="00A47FEF" w:rsidP="00A47FEF">
      <w:pPr>
        <w:pStyle w:val="1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C4D23">
        <w:rPr>
          <w:rFonts w:ascii="Times New Roman" w:hAnsi="Times New Roman"/>
          <w:sz w:val="28"/>
          <w:szCs w:val="28"/>
        </w:rPr>
        <w:t xml:space="preserve">33. </w:t>
      </w:r>
      <w:proofErr w:type="spellStart"/>
      <w:r w:rsidRPr="00AC4D23">
        <w:rPr>
          <w:rFonts w:ascii="Times New Roman" w:hAnsi="Times New Roman"/>
          <w:sz w:val="28"/>
          <w:szCs w:val="28"/>
        </w:rPr>
        <w:t>Оспанов</w:t>
      </w:r>
      <w:proofErr w:type="spellEnd"/>
      <w:r w:rsidRPr="00AC4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D23">
        <w:rPr>
          <w:rFonts w:ascii="Times New Roman" w:hAnsi="Times New Roman"/>
          <w:sz w:val="28"/>
          <w:szCs w:val="28"/>
        </w:rPr>
        <w:t>С.Д</w:t>
      </w:r>
      <w:proofErr w:type="spellEnd"/>
      <w:r w:rsidRPr="00AC4D23">
        <w:rPr>
          <w:rFonts w:ascii="Times New Roman" w:hAnsi="Times New Roman"/>
          <w:sz w:val="28"/>
          <w:szCs w:val="28"/>
        </w:rPr>
        <w:t xml:space="preserve">. Уголовный процесс Республики Казахстан. (Общая часть). – Алматы, 2003. – 204 </w:t>
      </w:r>
      <w:r w:rsidRPr="00AC4D23">
        <w:rPr>
          <w:rFonts w:ascii="Times New Roman" w:hAnsi="Times New Roman"/>
          <w:sz w:val="28"/>
          <w:szCs w:val="28"/>
          <w:lang w:val="en-US"/>
        </w:rPr>
        <w:t>c</w:t>
      </w:r>
      <w:r w:rsidRPr="00AC4D23">
        <w:rPr>
          <w:rFonts w:ascii="Times New Roman" w:hAnsi="Times New Roman"/>
          <w:sz w:val="28"/>
          <w:szCs w:val="28"/>
        </w:rPr>
        <w:t>.</w:t>
      </w:r>
    </w:p>
    <w:p w:rsidR="00A47FEF" w:rsidRPr="00AC4D23" w:rsidRDefault="00A47FEF" w:rsidP="00A47FEF">
      <w:pPr>
        <w:pStyle w:val="a3"/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 xml:space="preserve">34. </w:t>
      </w:r>
      <w:r w:rsidRPr="00AC4D23">
        <w:rPr>
          <w:rFonts w:ascii="Times New Roman" w:eastAsia="Calibri" w:hAnsi="Times New Roman" w:cs="Times New Roman"/>
          <w:sz w:val="28"/>
          <w:szCs w:val="28"/>
        </w:rPr>
        <w:t xml:space="preserve">Зайцев </w:t>
      </w:r>
      <w:proofErr w:type="spellStart"/>
      <w:r w:rsidRPr="00AC4D23">
        <w:rPr>
          <w:rFonts w:ascii="Times New Roman" w:eastAsia="Calibri" w:hAnsi="Times New Roman" w:cs="Times New Roman"/>
          <w:sz w:val="28"/>
          <w:szCs w:val="28"/>
        </w:rPr>
        <w:t>О.А</w:t>
      </w:r>
      <w:proofErr w:type="spellEnd"/>
      <w:r w:rsidRPr="00AC4D23">
        <w:rPr>
          <w:rFonts w:ascii="Times New Roman" w:eastAsia="Calibri" w:hAnsi="Times New Roman" w:cs="Times New Roman"/>
          <w:sz w:val="28"/>
          <w:szCs w:val="28"/>
        </w:rPr>
        <w:t xml:space="preserve">., Москаленко </w:t>
      </w:r>
      <w:proofErr w:type="spellStart"/>
      <w:r w:rsidRPr="00AC4D23">
        <w:rPr>
          <w:rFonts w:ascii="Times New Roman" w:eastAsia="Calibri" w:hAnsi="Times New Roman" w:cs="Times New Roman"/>
          <w:sz w:val="28"/>
          <w:szCs w:val="28"/>
        </w:rPr>
        <w:t>А.В</w:t>
      </w:r>
      <w:proofErr w:type="spellEnd"/>
      <w:r w:rsidRPr="00AC4D23">
        <w:rPr>
          <w:rFonts w:ascii="Times New Roman" w:eastAsia="Calibri" w:hAnsi="Times New Roman" w:cs="Times New Roman"/>
          <w:sz w:val="28"/>
          <w:szCs w:val="28"/>
        </w:rPr>
        <w:t>. Государственная защита участников уголовного процесса в ходе судебного разбирательства. – М., 2008. – 15 с.</w:t>
      </w:r>
    </w:p>
    <w:p w:rsidR="00A47FEF" w:rsidRPr="00AC4D23" w:rsidRDefault="00A47FEF" w:rsidP="00A47FEF">
      <w:pPr>
        <w:pStyle w:val="1"/>
        <w:widowControl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4D23">
        <w:rPr>
          <w:rFonts w:ascii="Times New Roman" w:eastAsia="Calibri" w:hAnsi="Times New Roman"/>
          <w:sz w:val="28"/>
          <w:szCs w:val="28"/>
        </w:rPr>
        <w:t>35.</w:t>
      </w:r>
      <w:r w:rsidRPr="00AC4D23">
        <w:rPr>
          <w:rFonts w:ascii="Times New Roman" w:hAnsi="Times New Roman"/>
          <w:bCs/>
          <w:sz w:val="28"/>
          <w:szCs w:val="28"/>
        </w:rPr>
        <w:t xml:space="preserve"> Курс лекций по общей части уголовно-процессуального права Республики Казахстан</w:t>
      </w:r>
      <w:proofErr w:type="gramStart"/>
      <w:r w:rsidRPr="00AC4D23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AC4D23">
        <w:rPr>
          <w:rFonts w:ascii="Times New Roman" w:hAnsi="Times New Roman"/>
          <w:bCs/>
          <w:sz w:val="28"/>
          <w:szCs w:val="28"/>
        </w:rPr>
        <w:t xml:space="preserve">од ред. </w:t>
      </w:r>
      <w:proofErr w:type="spellStart"/>
      <w:r w:rsidRPr="00AC4D23">
        <w:rPr>
          <w:rFonts w:ascii="Times New Roman" w:hAnsi="Times New Roman"/>
          <w:bCs/>
          <w:sz w:val="28"/>
          <w:szCs w:val="28"/>
        </w:rPr>
        <w:t>Т.А</w:t>
      </w:r>
      <w:proofErr w:type="spellEnd"/>
      <w:r w:rsidRPr="00AC4D23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AC4D23">
        <w:rPr>
          <w:rFonts w:ascii="Times New Roman" w:hAnsi="Times New Roman"/>
          <w:bCs/>
          <w:sz w:val="28"/>
          <w:szCs w:val="28"/>
        </w:rPr>
        <w:t>Ханова</w:t>
      </w:r>
      <w:proofErr w:type="spellEnd"/>
      <w:r w:rsidRPr="00AC4D23">
        <w:rPr>
          <w:rFonts w:ascii="Times New Roman" w:hAnsi="Times New Roman"/>
          <w:bCs/>
          <w:sz w:val="28"/>
          <w:szCs w:val="28"/>
        </w:rPr>
        <w:t xml:space="preserve">. </w:t>
      </w:r>
      <w:r w:rsidRPr="00AC4D23">
        <w:rPr>
          <w:rFonts w:ascii="Times New Roman" w:hAnsi="Times New Roman"/>
          <w:bCs/>
          <w:sz w:val="28"/>
          <w:szCs w:val="28"/>
        </w:rPr>
        <w:noBreakHyphen/>
        <w:t xml:space="preserve"> Караганда: КЮИ МВД </w:t>
      </w:r>
      <w:proofErr w:type="spellStart"/>
      <w:r w:rsidRPr="00AC4D23">
        <w:rPr>
          <w:rFonts w:ascii="Times New Roman" w:hAnsi="Times New Roman"/>
          <w:bCs/>
          <w:sz w:val="28"/>
          <w:szCs w:val="28"/>
        </w:rPr>
        <w:t>РК</w:t>
      </w:r>
      <w:proofErr w:type="spellEnd"/>
      <w:r w:rsidRPr="00AC4D23">
        <w:rPr>
          <w:rFonts w:ascii="Times New Roman" w:hAnsi="Times New Roman"/>
          <w:bCs/>
          <w:sz w:val="28"/>
          <w:szCs w:val="28"/>
        </w:rPr>
        <w:t xml:space="preserve"> имени Б. </w:t>
      </w:r>
      <w:proofErr w:type="spellStart"/>
      <w:r w:rsidRPr="00AC4D23">
        <w:rPr>
          <w:rFonts w:ascii="Times New Roman" w:hAnsi="Times New Roman"/>
          <w:bCs/>
          <w:sz w:val="28"/>
          <w:szCs w:val="28"/>
        </w:rPr>
        <w:t>Бейсенова</w:t>
      </w:r>
      <w:proofErr w:type="spellEnd"/>
      <w:r w:rsidRPr="00AC4D23">
        <w:rPr>
          <w:rFonts w:ascii="Times New Roman" w:hAnsi="Times New Roman"/>
          <w:bCs/>
          <w:sz w:val="28"/>
          <w:szCs w:val="28"/>
        </w:rPr>
        <w:t xml:space="preserve">, 2010. – 204 </w:t>
      </w:r>
      <w:r w:rsidRPr="00AC4D23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AC4D23">
        <w:rPr>
          <w:rFonts w:ascii="Times New Roman" w:hAnsi="Times New Roman"/>
          <w:bCs/>
          <w:sz w:val="28"/>
          <w:szCs w:val="28"/>
        </w:rPr>
        <w:t>.</w:t>
      </w:r>
    </w:p>
    <w:p w:rsidR="00A47FEF" w:rsidRPr="00AC4D23" w:rsidRDefault="00A47FEF" w:rsidP="00A47FEF">
      <w:pPr>
        <w:pStyle w:val="1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C4D23">
        <w:rPr>
          <w:rFonts w:ascii="Times New Roman" w:hAnsi="Times New Roman"/>
          <w:bCs/>
          <w:sz w:val="28"/>
          <w:szCs w:val="28"/>
        </w:rPr>
        <w:t>36.</w:t>
      </w:r>
      <w:r w:rsidRPr="00AC4D23">
        <w:rPr>
          <w:rFonts w:ascii="Times New Roman" w:hAnsi="Times New Roman"/>
          <w:sz w:val="28"/>
          <w:szCs w:val="28"/>
        </w:rPr>
        <w:t xml:space="preserve"> Зайцев </w:t>
      </w:r>
      <w:proofErr w:type="spellStart"/>
      <w:r w:rsidRPr="00AC4D23">
        <w:rPr>
          <w:rFonts w:ascii="Times New Roman" w:hAnsi="Times New Roman"/>
          <w:sz w:val="28"/>
          <w:szCs w:val="28"/>
        </w:rPr>
        <w:t>О.А</w:t>
      </w:r>
      <w:proofErr w:type="spellEnd"/>
      <w:r w:rsidRPr="00AC4D23">
        <w:rPr>
          <w:rFonts w:ascii="Times New Roman" w:hAnsi="Times New Roman"/>
          <w:sz w:val="28"/>
          <w:szCs w:val="28"/>
        </w:rPr>
        <w:t xml:space="preserve">., Москаленко </w:t>
      </w:r>
      <w:proofErr w:type="spellStart"/>
      <w:r w:rsidRPr="00AC4D23">
        <w:rPr>
          <w:rFonts w:ascii="Times New Roman" w:hAnsi="Times New Roman"/>
          <w:sz w:val="28"/>
          <w:szCs w:val="28"/>
        </w:rPr>
        <w:t>А.В</w:t>
      </w:r>
      <w:proofErr w:type="spellEnd"/>
      <w:r w:rsidRPr="00AC4D23">
        <w:rPr>
          <w:rFonts w:ascii="Times New Roman" w:hAnsi="Times New Roman"/>
          <w:sz w:val="28"/>
          <w:szCs w:val="28"/>
        </w:rPr>
        <w:t xml:space="preserve">. Государственная защита участников уголовного процесса в ходе судебного разбирательства. – М., 2008. – 180 </w:t>
      </w:r>
      <w:r w:rsidRPr="00AC4D23">
        <w:rPr>
          <w:rFonts w:ascii="Times New Roman" w:hAnsi="Times New Roman"/>
          <w:sz w:val="28"/>
          <w:szCs w:val="28"/>
          <w:lang w:val="en-US"/>
        </w:rPr>
        <w:t>c</w:t>
      </w:r>
      <w:r w:rsidRPr="00AC4D23">
        <w:rPr>
          <w:rFonts w:ascii="Times New Roman" w:hAnsi="Times New Roman"/>
          <w:sz w:val="28"/>
          <w:szCs w:val="28"/>
        </w:rPr>
        <w:t>.</w:t>
      </w:r>
    </w:p>
    <w:p w:rsidR="00A47FEF" w:rsidRPr="00AC4D23" w:rsidRDefault="00A47FEF" w:rsidP="00A47FEF">
      <w:pPr>
        <w:pStyle w:val="1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C4D23">
        <w:rPr>
          <w:rFonts w:ascii="Times New Roman" w:hAnsi="Times New Roman"/>
          <w:sz w:val="28"/>
          <w:szCs w:val="28"/>
        </w:rPr>
        <w:t>37.</w:t>
      </w:r>
      <w:r w:rsidRPr="00AC4D23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AC4D23">
        <w:rPr>
          <w:rFonts w:ascii="Times New Roman" w:hAnsi="Times New Roman"/>
          <w:spacing w:val="-1"/>
          <w:sz w:val="28"/>
          <w:szCs w:val="28"/>
        </w:rPr>
        <w:t>Абдиканов</w:t>
      </w:r>
      <w:proofErr w:type="spellEnd"/>
      <w:r w:rsidRPr="00AC4D23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AC4D23">
        <w:rPr>
          <w:rFonts w:ascii="Times New Roman" w:hAnsi="Times New Roman"/>
          <w:spacing w:val="-1"/>
          <w:sz w:val="28"/>
          <w:szCs w:val="28"/>
        </w:rPr>
        <w:t>Н.А</w:t>
      </w:r>
      <w:proofErr w:type="spellEnd"/>
      <w:r w:rsidRPr="00AC4D23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AC4D23">
        <w:rPr>
          <w:rFonts w:ascii="Times New Roman" w:hAnsi="Times New Roman"/>
          <w:bCs/>
          <w:spacing w:val="2"/>
          <w:sz w:val="28"/>
          <w:szCs w:val="28"/>
        </w:rPr>
        <w:t xml:space="preserve">Производство в суде первой инстанции по </w:t>
      </w:r>
      <w:r w:rsidRPr="00AC4D23">
        <w:rPr>
          <w:rFonts w:ascii="Times New Roman" w:hAnsi="Times New Roman"/>
          <w:bCs/>
          <w:spacing w:val="2"/>
          <w:sz w:val="28"/>
          <w:szCs w:val="28"/>
        </w:rPr>
        <w:lastRenderedPageBreak/>
        <w:t>уголовно-про</w:t>
      </w:r>
      <w:r w:rsidRPr="00AC4D23">
        <w:rPr>
          <w:rFonts w:ascii="Times New Roman" w:hAnsi="Times New Roman"/>
          <w:bCs/>
          <w:sz w:val="28"/>
          <w:szCs w:val="28"/>
        </w:rPr>
        <w:t xml:space="preserve">цессуальному праву Республики Казахстан: </w:t>
      </w:r>
      <w:r w:rsidRPr="00AC4D23">
        <w:rPr>
          <w:rFonts w:ascii="Times New Roman" w:hAnsi="Times New Roman"/>
          <w:sz w:val="28"/>
          <w:szCs w:val="28"/>
        </w:rPr>
        <w:t xml:space="preserve">Учебное пособие. </w:t>
      </w:r>
      <w:r w:rsidRPr="00AC4D23">
        <w:rPr>
          <w:rFonts w:ascii="Times New Roman" w:hAnsi="Times New Roman"/>
          <w:spacing w:val="-2"/>
          <w:sz w:val="28"/>
          <w:szCs w:val="28"/>
        </w:rPr>
        <w:t xml:space="preserve">- Алматы: «Норма-К», 2009. – 180 </w:t>
      </w:r>
      <w:r w:rsidRPr="00AC4D23">
        <w:rPr>
          <w:rFonts w:ascii="Times New Roman" w:hAnsi="Times New Roman"/>
          <w:spacing w:val="-2"/>
          <w:sz w:val="28"/>
          <w:szCs w:val="28"/>
          <w:lang w:val="en-US"/>
        </w:rPr>
        <w:t>c</w:t>
      </w:r>
      <w:r w:rsidRPr="00AC4D23">
        <w:rPr>
          <w:rFonts w:ascii="Times New Roman" w:hAnsi="Times New Roman"/>
          <w:spacing w:val="-2"/>
          <w:sz w:val="28"/>
          <w:szCs w:val="28"/>
        </w:rPr>
        <w:t>.</w:t>
      </w:r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 xml:space="preserve">38. Уголовный кодекс Республики Казахстан от 3 июля 2014 года № 226-V (с изменениями и дополнениями от 07.11.2014 г.) //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A47FEF" w:rsidRPr="00AC4D23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C4D23">
        <w:rPr>
          <w:rFonts w:ascii="Times New Roman" w:hAnsi="Times New Roman" w:cs="Times New Roman"/>
          <w:sz w:val="28"/>
          <w:szCs w:val="28"/>
        </w:rPr>
        <w:t>39.Постановление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 о санкционировании личного поручительства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Шортандинским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 районным судом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 области  //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sud.kz</w:t>
      </w:r>
      <w:proofErr w:type="spellEnd"/>
    </w:p>
    <w:p w:rsidR="00A47FEF" w:rsidRPr="00A04DC1" w:rsidRDefault="00A47FEF" w:rsidP="00A47FE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C4D23">
        <w:rPr>
          <w:rFonts w:ascii="Times New Roman" w:hAnsi="Times New Roman" w:cs="Times New Roman"/>
          <w:sz w:val="28"/>
          <w:szCs w:val="28"/>
        </w:rPr>
        <w:t xml:space="preserve">40. Ханов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. Теория и практика применения залога в уголовном судопроизводстве </w:t>
      </w:r>
      <w:proofErr w:type="spellStart"/>
      <w:r w:rsidRPr="00AC4D2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AC4D23">
        <w:rPr>
          <w:rFonts w:ascii="Times New Roman" w:hAnsi="Times New Roman" w:cs="Times New Roman"/>
          <w:sz w:val="28"/>
          <w:szCs w:val="28"/>
        </w:rPr>
        <w:t xml:space="preserve">. – Алматы, 2003. – 245 </w:t>
      </w:r>
      <w:r w:rsidRPr="00AC4D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C4D23">
        <w:rPr>
          <w:rFonts w:ascii="Times New Roman" w:hAnsi="Times New Roman" w:cs="Times New Roman"/>
          <w:sz w:val="28"/>
          <w:szCs w:val="28"/>
        </w:rPr>
        <w:t>.</w:t>
      </w:r>
    </w:p>
    <w:p w:rsidR="00A47FEF" w:rsidRPr="00A04DC1" w:rsidRDefault="00A47FEF" w:rsidP="00A47FEF">
      <w:pPr>
        <w:pStyle w:val="1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7FEF" w:rsidRDefault="00A47FEF" w:rsidP="00A47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47FEF" w:rsidRPr="00A47FEF" w:rsidRDefault="00A47FEF" w:rsidP="00A47F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7FEF" w:rsidRPr="00A47FEF" w:rsidRDefault="00A47FEF" w:rsidP="00A47FEF">
      <w:pPr>
        <w:spacing w:after="0" w:line="240" w:lineRule="auto"/>
      </w:pPr>
    </w:p>
    <w:sectPr w:rsidR="00A47FEF" w:rsidRPr="00A4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EF"/>
    <w:rsid w:val="00A47FEF"/>
    <w:rsid w:val="00F3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FEF"/>
    <w:pPr>
      <w:spacing w:after="0" w:line="240" w:lineRule="auto"/>
      <w:ind w:firstLine="567"/>
      <w:jc w:val="both"/>
    </w:pPr>
  </w:style>
  <w:style w:type="character" w:customStyle="1" w:styleId="apple-converted-space">
    <w:name w:val="apple-converted-space"/>
    <w:basedOn w:val="a0"/>
    <w:rsid w:val="00A47FEF"/>
  </w:style>
  <w:style w:type="paragraph" w:customStyle="1" w:styleId="1">
    <w:name w:val="Обычный1"/>
    <w:rsid w:val="00A47FEF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FEF"/>
    <w:pPr>
      <w:spacing w:after="0" w:line="240" w:lineRule="auto"/>
      <w:ind w:firstLine="567"/>
      <w:jc w:val="both"/>
    </w:pPr>
  </w:style>
  <w:style w:type="character" w:customStyle="1" w:styleId="apple-converted-space">
    <w:name w:val="apple-converted-space"/>
    <w:basedOn w:val="a0"/>
    <w:rsid w:val="00A47FEF"/>
  </w:style>
  <w:style w:type="paragraph" w:customStyle="1" w:styleId="1">
    <w:name w:val="Обычный1"/>
    <w:rsid w:val="00A47FEF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2015-09-24T09:54:00Z</dcterms:created>
  <dcterms:modified xsi:type="dcterms:W3CDTF">2015-09-24T09:59:00Z</dcterms:modified>
</cp:coreProperties>
</file>