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27FC">
        <w:rPr>
          <w:rFonts w:ascii="Times New Roman" w:hAnsi="Times New Roman" w:cs="Times New Roman"/>
          <w:sz w:val="28"/>
          <w:szCs w:val="28"/>
        </w:rPr>
        <w:t xml:space="preserve">Национальный фонд </w:t>
      </w:r>
      <w:proofErr w:type="spellStart"/>
      <w:r w:rsidRPr="00CF27F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F27FC">
        <w:rPr>
          <w:rFonts w:ascii="Times New Roman" w:hAnsi="Times New Roman" w:cs="Times New Roman"/>
          <w:sz w:val="28"/>
          <w:szCs w:val="28"/>
        </w:rPr>
        <w:t>: проблемы его эффективного использования</w:t>
      </w:r>
      <w:bookmarkEnd w:id="0"/>
      <w:r w:rsidRPr="00CF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ВВЕДЕНИЕ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1 ТЕОРЕТИЧЕСКИЕ ОСНОВЫ ФОРМИРОВАНИЯ И ИСПОЛЬЗОВАНИЯ НАЦИОНАЛЬНОГО ФОНДА РЕСПУБЛИКИ КАЗАХСТАН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1.1 Понятие и цели создания Национального фонда Республики Казахстан, его роль в условиях рыночной экономики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1.2 Принципы формирования и использования средств Национального фонда Республики Казахстан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1.3 Мировой опыт создания и функционирования суверенных фондов, направления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активов суверенных фондов </w:t>
      </w:r>
      <w:r w:rsidRPr="00CF27FC">
        <w:rPr>
          <w:rFonts w:ascii="Times New Roman" w:hAnsi="Times New Roman" w:cs="Times New Roman"/>
          <w:sz w:val="28"/>
          <w:szCs w:val="28"/>
        </w:rPr>
        <w:t xml:space="preserve"> в странах с сырьевой экономикой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2 АНАЛИЗ ЭФФЕКТИВНОСТИ ФУНКЦИОНИРОВАНИЯ НАЦИОНАЛЬНОГО ФОНДА РЕСПУБЛИКИ КАЗАХСТАН: ПРОБЛЕМЫ ЕГО ФОРМИРОВАНИЯ И ИСПОЛЬЗОВАНИЯ В УСЛОВИЯХ НЕСТАБИЛЬНОСТИ МИРОВОЙ ФИНАНСОВОЙ СИСТЕМЫ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2.1 Динамика и структура поступлений в Национальный фонд Республики Казахстан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2.2 Оценка эффективности использования средств Национального фонда и доходности операций по управлению Национальным фондом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 xml:space="preserve">2.3 Проблемы функционирования </w:t>
      </w:r>
      <w:proofErr w:type="spellStart"/>
      <w:r w:rsidRPr="00CF27FC">
        <w:rPr>
          <w:rFonts w:ascii="Times New Roman" w:hAnsi="Times New Roman" w:cs="Times New Roman"/>
          <w:sz w:val="28"/>
          <w:szCs w:val="28"/>
        </w:rPr>
        <w:t>НФРК</w:t>
      </w:r>
      <w:proofErr w:type="spellEnd"/>
      <w:r w:rsidRPr="00CF27FC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3 ПЕРСПЕКТИВЫ РАЗВИТИЯ НАЦИОНАЛЬНОГО ФОНДА РЕСПУБЛИКИ КАЗАХСТАН С УЧЕТОМ ПОЗИТИВНОГО ОПЫТА ЗАРУБЕЖНЫХ СТРАН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3.1 Предложения по альтернативному использованию активов Национального фонда Республики Казахстан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3.2 Пути повышения прозрачности деятельности Национального фонда и выстраивание понятной и открытой системы «</w:t>
      </w:r>
      <w:proofErr w:type="spellStart"/>
      <w:r w:rsidRPr="00CF27FC">
        <w:rPr>
          <w:rFonts w:ascii="Times New Roman" w:hAnsi="Times New Roman" w:cs="Times New Roman"/>
          <w:sz w:val="28"/>
          <w:szCs w:val="28"/>
        </w:rPr>
        <w:t>бенчмаркинга</w:t>
      </w:r>
      <w:proofErr w:type="spellEnd"/>
      <w:r w:rsidRPr="00CF27FC">
        <w:rPr>
          <w:rFonts w:ascii="Times New Roman" w:hAnsi="Times New Roman" w:cs="Times New Roman"/>
          <w:sz w:val="28"/>
          <w:szCs w:val="28"/>
        </w:rPr>
        <w:t>»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ЗАКЛЮЧЕНИЕ</w:t>
      </w:r>
    </w:p>
    <w:p w:rsid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7F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F27FC" w:rsidRDefault="00CF2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27FC" w:rsidRPr="002D6180" w:rsidRDefault="00CF27FC" w:rsidP="00CF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180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CF27FC" w:rsidRPr="002D6180" w:rsidRDefault="00CF27FC" w:rsidP="00CF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7FC" w:rsidRPr="002D6180" w:rsidRDefault="00CF27FC" w:rsidP="00CF27FC">
      <w:pPr>
        <w:widowControl w:val="0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180">
        <w:rPr>
          <w:rFonts w:ascii="Times New Roman" w:hAnsi="Times New Roman"/>
          <w:sz w:val="28"/>
          <w:szCs w:val="28"/>
        </w:rPr>
        <w:t>Проведенное в диссертационной работе исследование позволило сформулировать следующие выводы:</w:t>
      </w:r>
    </w:p>
    <w:p w:rsidR="00CF27FC" w:rsidRPr="002D6180" w:rsidRDefault="00CF27FC" w:rsidP="00CF27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180">
        <w:rPr>
          <w:rFonts w:ascii="Times New Roman" w:hAnsi="Times New Roman"/>
          <w:sz w:val="28"/>
          <w:szCs w:val="28"/>
        </w:rPr>
        <w:t>Национальный фонд Республики Казахстан как самостоятельный финансово-правовой институт представля</w:t>
      </w:r>
      <w:r w:rsidRPr="002D6180">
        <w:rPr>
          <w:rFonts w:ascii="Times New Roman" w:hAnsi="Times New Roman"/>
          <w:sz w:val="28"/>
          <w:szCs w:val="28"/>
        </w:rPr>
        <w:softHyphen/>
        <w:t xml:space="preserve">ет собой созданный Президентом </w:t>
      </w:r>
      <w:proofErr w:type="spellStart"/>
      <w:r w:rsidRPr="002D6180">
        <w:rPr>
          <w:rFonts w:ascii="Times New Roman" w:hAnsi="Times New Roman"/>
          <w:sz w:val="28"/>
          <w:szCs w:val="28"/>
        </w:rPr>
        <w:t>РК</w:t>
      </w:r>
      <w:proofErr w:type="spellEnd"/>
      <w:r w:rsidRPr="002D6180">
        <w:rPr>
          <w:rFonts w:ascii="Times New Roman" w:hAnsi="Times New Roman"/>
          <w:sz w:val="28"/>
          <w:szCs w:val="28"/>
        </w:rPr>
        <w:t xml:space="preserve"> и находящийся в его непо</w:t>
      </w:r>
      <w:r w:rsidRPr="002D6180">
        <w:rPr>
          <w:rFonts w:ascii="Times New Roman" w:hAnsi="Times New Roman"/>
          <w:sz w:val="28"/>
          <w:szCs w:val="28"/>
        </w:rPr>
        <w:softHyphen/>
        <w:t>средственном ведении централизованный республиканский вне</w:t>
      </w:r>
      <w:r w:rsidRPr="002D6180">
        <w:rPr>
          <w:rFonts w:ascii="Times New Roman" w:hAnsi="Times New Roman"/>
          <w:sz w:val="28"/>
          <w:szCs w:val="28"/>
        </w:rPr>
        <w:softHyphen/>
        <w:t>бюджетный денежный фонд (совокупность финансовых и иных, кроме нематериальных, активов), предназначенный для накопле</w:t>
      </w:r>
      <w:r w:rsidRPr="002D6180">
        <w:rPr>
          <w:rFonts w:ascii="Times New Roman" w:hAnsi="Times New Roman"/>
          <w:sz w:val="28"/>
          <w:szCs w:val="28"/>
        </w:rPr>
        <w:softHyphen/>
        <w:t>ния государственных сверхдоходов (в виде налогов от нефтяного сектора экономики Казахстана и приватизации объектов горно</w:t>
      </w:r>
      <w:r w:rsidRPr="002D6180">
        <w:rPr>
          <w:rFonts w:ascii="Times New Roman" w:hAnsi="Times New Roman"/>
          <w:sz w:val="28"/>
          <w:szCs w:val="28"/>
        </w:rPr>
        <w:softHyphen/>
        <w:t>рудной и обрабатывающей промышленности и земель сельскохо</w:t>
      </w:r>
      <w:r w:rsidRPr="002D6180">
        <w:rPr>
          <w:rFonts w:ascii="Times New Roman" w:hAnsi="Times New Roman"/>
          <w:sz w:val="28"/>
          <w:szCs w:val="28"/>
        </w:rPr>
        <w:softHyphen/>
        <w:t xml:space="preserve">зяйственного назначения) и дополнительного финансирования </w:t>
      </w:r>
      <w:proofErr w:type="gramStart"/>
      <w:r w:rsidRPr="002D6180">
        <w:rPr>
          <w:rFonts w:ascii="Times New Roman" w:hAnsi="Times New Roman"/>
          <w:sz w:val="28"/>
          <w:szCs w:val="28"/>
        </w:rPr>
        <w:t>с</w:t>
      </w:r>
      <w:proofErr w:type="gramEnd"/>
      <w:r w:rsidRPr="002D61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6180">
        <w:rPr>
          <w:rFonts w:ascii="Times New Roman" w:hAnsi="Times New Roman"/>
          <w:sz w:val="28"/>
          <w:szCs w:val="28"/>
        </w:rPr>
        <w:t>их</w:t>
      </w:r>
      <w:proofErr w:type="gramEnd"/>
      <w:r w:rsidRPr="002D6180">
        <w:rPr>
          <w:rFonts w:ascii="Times New Roman" w:hAnsi="Times New Roman"/>
          <w:sz w:val="28"/>
          <w:szCs w:val="28"/>
        </w:rPr>
        <w:t xml:space="preserve"> помощью республиканского бюджета в целях его стабилиза</w:t>
      </w:r>
      <w:r w:rsidRPr="002D6180">
        <w:rPr>
          <w:rFonts w:ascii="Times New Roman" w:hAnsi="Times New Roman"/>
          <w:sz w:val="28"/>
          <w:szCs w:val="28"/>
        </w:rPr>
        <w:softHyphen/>
        <w:t>ции в случае необходимости.</w:t>
      </w:r>
    </w:p>
    <w:p w:rsidR="00CF27FC" w:rsidRPr="002D6180" w:rsidRDefault="00CF27FC" w:rsidP="00CF27F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D6180">
        <w:rPr>
          <w:rFonts w:ascii="Times New Roman" w:eastAsia="Arial Unicode MS" w:hAnsi="Times New Roman"/>
          <w:sz w:val="28"/>
          <w:szCs w:val="28"/>
        </w:rPr>
        <w:t>Национальный фонд структурно обособлен и выделен из бюджета Республики Казахстан и является частью государственной казны Казахстана. Средства Национального фонда не являются частью государственного бюджета как едино</w:t>
      </w:r>
      <w:r w:rsidRPr="002D6180">
        <w:rPr>
          <w:rFonts w:ascii="Times New Roman" w:eastAsia="Arial Unicode MS" w:hAnsi="Times New Roman"/>
          <w:sz w:val="28"/>
          <w:szCs w:val="28"/>
        </w:rPr>
        <w:softHyphen/>
        <w:t>го универсального денежного фонда государства. Следовательно, эти средства неподконтрольны Парламенту. Парламент может принимать решения только в отношении дальнейшего использо</w:t>
      </w:r>
      <w:r w:rsidRPr="002D6180">
        <w:rPr>
          <w:rFonts w:ascii="Times New Roman" w:eastAsia="Arial Unicode MS" w:hAnsi="Times New Roman"/>
          <w:sz w:val="28"/>
          <w:szCs w:val="28"/>
        </w:rPr>
        <w:softHyphen/>
        <w:t xml:space="preserve">вания выделенных Президентом </w:t>
      </w:r>
      <w:proofErr w:type="spellStart"/>
      <w:r w:rsidRPr="002D6180">
        <w:rPr>
          <w:rFonts w:ascii="Times New Roman" w:eastAsia="Arial Unicode MS" w:hAnsi="Times New Roman"/>
          <w:sz w:val="28"/>
          <w:szCs w:val="28"/>
        </w:rPr>
        <w:t>РК</w:t>
      </w:r>
      <w:proofErr w:type="spellEnd"/>
      <w:r w:rsidRPr="002D6180">
        <w:rPr>
          <w:rFonts w:ascii="Times New Roman" w:eastAsia="Arial Unicode MS" w:hAnsi="Times New Roman"/>
          <w:sz w:val="28"/>
          <w:szCs w:val="28"/>
        </w:rPr>
        <w:t xml:space="preserve"> из Национального фонда </w:t>
      </w:r>
      <w:proofErr w:type="spellStart"/>
      <w:r w:rsidRPr="002D6180">
        <w:rPr>
          <w:rFonts w:ascii="Times New Roman" w:eastAsia="Arial Unicode MS" w:hAnsi="Times New Roman"/>
          <w:sz w:val="28"/>
          <w:szCs w:val="28"/>
        </w:rPr>
        <w:t>РК</w:t>
      </w:r>
      <w:proofErr w:type="spellEnd"/>
      <w:r w:rsidRPr="002D6180">
        <w:rPr>
          <w:rFonts w:ascii="Times New Roman" w:eastAsia="Arial Unicode MS" w:hAnsi="Times New Roman"/>
          <w:sz w:val="28"/>
          <w:szCs w:val="28"/>
        </w:rPr>
        <w:t xml:space="preserve"> гарантированного и целевых трансфертов по их определенному Президентом </w:t>
      </w:r>
      <w:proofErr w:type="spellStart"/>
      <w:r w:rsidRPr="002D6180">
        <w:rPr>
          <w:rFonts w:ascii="Times New Roman" w:eastAsia="Arial Unicode MS" w:hAnsi="Times New Roman"/>
          <w:sz w:val="28"/>
          <w:szCs w:val="28"/>
        </w:rPr>
        <w:t>РК</w:t>
      </w:r>
      <w:proofErr w:type="spellEnd"/>
      <w:r w:rsidRPr="002D6180">
        <w:rPr>
          <w:rFonts w:ascii="Times New Roman" w:eastAsia="Arial Unicode MS" w:hAnsi="Times New Roman"/>
          <w:sz w:val="28"/>
          <w:szCs w:val="28"/>
        </w:rPr>
        <w:t xml:space="preserve"> целевому назначению. Национальному фонду </w:t>
      </w:r>
      <w:proofErr w:type="spellStart"/>
      <w:r w:rsidRPr="002D6180">
        <w:rPr>
          <w:rFonts w:ascii="Times New Roman" w:eastAsia="Arial Unicode MS" w:hAnsi="Times New Roman"/>
          <w:sz w:val="28"/>
          <w:szCs w:val="28"/>
        </w:rPr>
        <w:t>РК</w:t>
      </w:r>
      <w:proofErr w:type="spellEnd"/>
      <w:r w:rsidRPr="002D6180">
        <w:rPr>
          <w:rFonts w:ascii="Times New Roman" w:eastAsia="Arial Unicode MS" w:hAnsi="Times New Roman"/>
          <w:sz w:val="28"/>
          <w:szCs w:val="28"/>
        </w:rPr>
        <w:t xml:space="preserve"> изначально присущ статус централизованного внебюджетно</w:t>
      </w:r>
      <w:r w:rsidRPr="002D6180">
        <w:rPr>
          <w:rFonts w:ascii="Times New Roman" w:eastAsia="Arial Unicode MS" w:hAnsi="Times New Roman"/>
          <w:sz w:val="28"/>
          <w:szCs w:val="28"/>
        </w:rPr>
        <w:softHyphen/>
        <w:t xml:space="preserve">го фонда, всецело находящегося в ведении Президента </w:t>
      </w:r>
      <w:proofErr w:type="spellStart"/>
      <w:r w:rsidRPr="002D6180">
        <w:rPr>
          <w:rFonts w:ascii="Times New Roman" w:eastAsia="Arial Unicode MS" w:hAnsi="Times New Roman"/>
          <w:sz w:val="28"/>
          <w:szCs w:val="28"/>
        </w:rPr>
        <w:t>РК</w:t>
      </w:r>
      <w:proofErr w:type="spellEnd"/>
      <w:r w:rsidRPr="002D6180">
        <w:rPr>
          <w:rFonts w:ascii="Times New Roman" w:eastAsia="Arial Unicode MS" w:hAnsi="Times New Roman"/>
          <w:sz w:val="28"/>
          <w:szCs w:val="28"/>
        </w:rPr>
        <w:t>.</w:t>
      </w:r>
    </w:p>
    <w:p w:rsidR="00CF27FC" w:rsidRPr="002D6180" w:rsidRDefault="00CF27FC" w:rsidP="00CF27F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D6180">
        <w:rPr>
          <w:rFonts w:ascii="Times New Roman" w:eastAsia="Arial Unicode MS" w:hAnsi="Times New Roman"/>
          <w:sz w:val="28"/>
          <w:szCs w:val="28"/>
        </w:rPr>
        <w:t>Анализ функционирования стабилизационных фондов в разных странах мира позволяет сделать следующие выводы:</w:t>
      </w:r>
    </w:p>
    <w:p w:rsidR="00CF27FC" w:rsidRPr="002D6180" w:rsidRDefault="00CF27FC" w:rsidP="00CF27F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D6180">
        <w:rPr>
          <w:rFonts w:ascii="Times New Roman" w:eastAsia="Arial Unicode MS" w:hAnsi="Times New Roman"/>
          <w:sz w:val="28"/>
          <w:szCs w:val="28"/>
        </w:rPr>
        <w:t>Во-первых, существует, по крайне мере, два типа фондов – стабилизационные и сберегательные (будущих поколений). Доходы первых зависят, как правило, от текущих цен на природные ресурсы, тогда как источники сре</w:t>
      </w:r>
      <w:proofErr w:type="gramStart"/>
      <w:r w:rsidRPr="002D6180">
        <w:rPr>
          <w:rFonts w:ascii="Times New Roman" w:eastAsia="Arial Unicode MS" w:hAnsi="Times New Roman"/>
          <w:sz w:val="28"/>
          <w:szCs w:val="28"/>
        </w:rPr>
        <w:t>дств вт</w:t>
      </w:r>
      <w:proofErr w:type="gramEnd"/>
      <w:r w:rsidRPr="002D6180">
        <w:rPr>
          <w:rFonts w:ascii="Times New Roman" w:eastAsia="Arial Unicode MS" w:hAnsi="Times New Roman"/>
          <w:sz w:val="28"/>
          <w:szCs w:val="28"/>
        </w:rPr>
        <w:t xml:space="preserve">орых определяются на постоянной основе в зависимости от </w:t>
      </w:r>
      <w:proofErr w:type="spellStart"/>
      <w:r w:rsidRPr="002D6180">
        <w:rPr>
          <w:rFonts w:ascii="Times New Roman" w:eastAsia="Arial Unicode MS" w:hAnsi="Times New Roman"/>
          <w:sz w:val="28"/>
          <w:szCs w:val="28"/>
        </w:rPr>
        <w:t>наделенности</w:t>
      </w:r>
      <w:proofErr w:type="spellEnd"/>
      <w:r w:rsidRPr="002D6180">
        <w:rPr>
          <w:rFonts w:ascii="Times New Roman" w:eastAsia="Arial Unicode MS" w:hAnsi="Times New Roman"/>
          <w:sz w:val="28"/>
          <w:szCs w:val="28"/>
        </w:rPr>
        <w:t xml:space="preserve"> территории природными ресурсами.</w:t>
      </w:r>
    </w:p>
    <w:p w:rsidR="00CF27FC" w:rsidRDefault="00CF2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27FC" w:rsidRPr="002D6180" w:rsidRDefault="00CF27FC" w:rsidP="00CF27FC">
      <w:pPr>
        <w:tabs>
          <w:tab w:val="left" w:pos="103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D6180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CF27FC" w:rsidRPr="002D6180" w:rsidRDefault="00CF27FC" w:rsidP="00CF27FC">
      <w:pPr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 xml:space="preserve">Указ Президента Республики Казахстан от 23 августа 2000 года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N402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«О Национальном фонде Республики Казахстан»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>Бюджетный кодекс Республики Казахстан от  4 декабря 2008 года № 95-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IV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ЗРК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(с изменениями и дополнениями)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Чалова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О. В. Анализ международной практики функционирования суверенных фондов благосостояния [Текст] / О. В.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Чалова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// Молодой ученый. — 2014. — №3. — С. 590-594.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 xml:space="preserve">Устойчивое развитие страны и правовые механизмы реализации принципа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транс¬парентности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при использовании средств Национального фонда Республики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Казах¬стан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/ Под общ</w:t>
      </w:r>
      <w:proofErr w:type="gramStart"/>
      <w:r w:rsidRPr="0043347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334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334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3347B">
        <w:rPr>
          <w:rFonts w:ascii="Times New Roman" w:hAnsi="Times New Roman"/>
          <w:color w:val="000000"/>
          <w:sz w:val="28"/>
          <w:szCs w:val="28"/>
        </w:rPr>
        <w:t xml:space="preserve">ед.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д.ю.н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., проф.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Е.В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Порохова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 - Алматы: ТОО «Налоговый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экс¬перт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», 2014. - 176 с.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>Казакевич П. А. Организационные аспекты деятельности суверенных фондов благосостояния // Российский экономический Интернет-журнал [Электронный ресурс] — Электрон, журн. — М., 2009. — Режим доступа </w:t>
      </w:r>
      <w:proofErr w:type="spellStart"/>
      <w:r>
        <w:fldChar w:fldCharType="begin"/>
      </w:r>
      <w:r>
        <w:instrText xml:space="preserve"> HYPERLINK "http://www.e-rej.ru/Articles/2009/Kazakevitch.pdf" </w:instrText>
      </w:r>
      <w:r>
        <w:fldChar w:fldCharType="separate"/>
      </w:r>
      <w:r w:rsidRPr="0043347B">
        <w:rPr>
          <w:rFonts w:ascii="Times New Roman" w:hAnsi="Times New Roman"/>
          <w:color w:val="000000"/>
          <w:sz w:val="28"/>
          <w:szCs w:val="28"/>
        </w:rPr>
        <w:t>www.e-rej.ru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Articles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/2009/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Kazakevitch.pdf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 xml:space="preserve">Худяков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А.И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. Основы теории финансового права //В кн.: Избранные труды по фи</w:t>
      </w:r>
      <w:r w:rsidRPr="0043347B">
        <w:rPr>
          <w:rFonts w:ascii="Times New Roman" w:hAnsi="Times New Roman"/>
          <w:color w:val="000000"/>
          <w:sz w:val="28"/>
          <w:szCs w:val="28"/>
        </w:rPr>
        <w:softHyphen/>
        <w:t xml:space="preserve">нансовому праву /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М.К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 Сулейменов,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Е.В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 Порохов,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М.В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 Карасева,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А.Т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Шаукенов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. СПб</w:t>
      </w:r>
      <w:proofErr w:type="gramStart"/>
      <w:r w:rsidRPr="0043347B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43347B">
        <w:rPr>
          <w:rFonts w:ascii="Times New Roman" w:hAnsi="Times New Roman"/>
          <w:color w:val="000000"/>
          <w:sz w:val="28"/>
          <w:szCs w:val="28"/>
        </w:rPr>
        <w:t>Издательство «Юридический Центр-Пресс», 2010. С. 236.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>Стабилизационный фактор Национального фонда// Известия Казахстан, 27 Декабря 2007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 xml:space="preserve">Правила формирования и использования Национального фонда Республики Казахстан», утвержденные Указом Президента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от 29 января 2001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 xml:space="preserve">О Национальном фонде Республики Казахстан// Интернет-ресурс: </w:t>
      </w:r>
      <w:hyperlink r:id="rId6" w:history="1">
        <w:r w:rsidRPr="0043347B">
          <w:rPr>
            <w:rFonts w:ascii="Times New Roman" w:hAnsi="Times New Roman"/>
            <w:color w:val="000000"/>
            <w:sz w:val="28"/>
            <w:szCs w:val="28"/>
          </w:rPr>
          <w:t>http://www.minfin.kz/index.php?uin=1168490150&amp;chapter=1168491034&amp;lang=rus</w:t>
        </w:r>
      </w:hyperlink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Сихимбаева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Д.Р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. Национальный фонд Республики Казахстан: инвестиции в устойчивое развитие. – Алматы, 2011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 xml:space="preserve">Устименко А. Национальный фонд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: изменения назрели // Журнал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KAZENERGY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 - №3(58). - 2013. 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Бименова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А.А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. Роль и значение национального фонда в антикризисной политике Республики Казахстан// Теория и практика инновационного менеджмента: отечественный и зарубежный опыт. - №1 . – 2013</w:t>
      </w:r>
    </w:p>
    <w:p w:rsidR="00CF27FC" w:rsidRPr="00316FB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 xml:space="preserve">Sovereign Wealth Fund: Aspects of Governance Structure and Investment Management //Abdullah Al-Hassan, Michael </w:t>
      </w:r>
      <w:proofErr w:type="spellStart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Papaioannou</w:t>
      </w:r>
      <w:proofErr w:type="spellEnd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MartinSkancke</w:t>
      </w:r>
      <w:proofErr w:type="spellEnd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 xml:space="preserve"> and Cheng </w:t>
      </w:r>
      <w:proofErr w:type="spellStart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Chih</w:t>
      </w:r>
      <w:proofErr w:type="spellEnd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 xml:space="preserve"> Sung//IMF Working Paper, November 2013</w:t>
      </w:r>
    </w:p>
    <w:p w:rsidR="00CF27FC" w:rsidRPr="00316FB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Norges</w:t>
      </w:r>
      <w:proofErr w:type="spellEnd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 xml:space="preserve"> Bank. Annual Report 20</w:t>
      </w:r>
      <w:r w:rsidRPr="0043347B">
        <w:rPr>
          <w:rFonts w:ascii="Times New Roman" w:hAnsi="Times New Roman"/>
          <w:color w:val="000000"/>
          <w:sz w:val="28"/>
          <w:szCs w:val="28"/>
          <w:lang w:val="en-US"/>
        </w:rPr>
        <w:t>12</w:t>
      </w:r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, 20</w:t>
      </w:r>
      <w:r w:rsidRPr="0043347B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 xml:space="preserve">3, </w:t>
      </w:r>
      <w:proofErr w:type="spellStart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Ferst</w:t>
      </w:r>
      <w:proofErr w:type="spellEnd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 xml:space="preserve"> Quarter 20</w:t>
      </w:r>
      <w:r w:rsidRPr="0043347B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4 Report. http://</w:t>
      </w:r>
      <w:proofErr w:type="spellStart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www.norges-bank.no</w:t>
      </w:r>
      <w:proofErr w:type="spellEnd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proofErr w:type="spellStart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  <w:proofErr w:type="spellEnd"/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/.</w:t>
      </w:r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t xml:space="preserve">Золотарева А.,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Дробышевский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С., Синельников С., Кадочников П. Институт экономики переходного периода. Перспективы создания стабилизационного фонда в РФ.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www.iet.ru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usaid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prestab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1.htm</w:t>
      </w:r>
      <w:proofErr w:type="spellEnd"/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47B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Данилина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М.В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Функционирвоание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Государственного нефтяного стабилизационного фонда (Опыт Норвегии)// Интернет-ресурс: </w:t>
      </w:r>
      <w:hyperlink r:id="rId7" w:history="1">
        <w:proofErr w:type="spellStart"/>
        <w:r w:rsidRPr="0043347B">
          <w:rPr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 w:rsidRPr="0043347B">
          <w:rPr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43347B">
          <w:rPr>
            <w:rFonts w:ascii="Times New Roman" w:hAnsi="Times New Roman"/>
            <w:color w:val="000000"/>
            <w:sz w:val="28"/>
            <w:szCs w:val="28"/>
          </w:rPr>
          <w:t>www.ecfor.ru</w:t>
        </w:r>
        <w:proofErr w:type="spellEnd"/>
        <w:r w:rsidRPr="0043347B">
          <w:rPr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Pr="0043347B">
          <w:rPr>
            <w:rFonts w:ascii="Times New Roman" w:hAnsi="Times New Roman"/>
            <w:color w:val="000000"/>
            <w:sz w:val="28"/>
            <w:szCs w:val="28"/>
          </w:rPr>
          <w:t>pdf.php?id</w:t>
        </w:r>
        <w:proofErr w:type="spellEnd"/>
        <w:r w:rsidRPr="0043347B">
          <w:rPr>
            <w:rFonts w:ascii="Times New Roman" w:hAnsi="Times New Roman"/>
            <w:color w:val="000000"/>
            <w:sz w:val="28"/>
            <w:szCs w:val="28"/>
          </w:rPr>
          <w:t>=2004/4/05</w:t>
        </w:r>
      </w:hyperlink>
    </w:p>
    <w:p w:rsidR="00CF27FC" w:rsidRPr="0043347B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>The Government Petroleum Fund Annual Report 20</w:t>
      </w:r>
      <w:r w:rsidRPr="0043347B">
        <w:rPr>
          <w:rFonts w:ascii="Times New Roman" w:hAnsi="Times New Roman"/>
          <w:color w:val="000000"/>
          <w:sz w:val="28"/>
          <w:szCs w:val="28"/>
          <w:lang w:val="en-US"/>
        </w:rPr>
        <w:t>14</w:t>
      </w:r>
      <w:r w:rsidRPr="00316FB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hyperlink r:id="rId8" w:history="1">
        <w:proofErr w:type="spellStart"/>
        <w:r w:rsidRPr="0043347B">
          <w:rPr>
            <w:rStyle w:val="a3"/>
            <w:rFonts w:ascii="Times New Roman" w:hAnsi="Times New Roman"/>
            <w:sz w:val="28"/>
            <w:szCs w:val="28"/>
          </w:rPr>
          <w:t>www.ecfor.ru</w:t>
        </w:r>
        <w:proofErr w:type="spellEnd"/>
        <w:r w:rsidRPr="0043347B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43347B">
          <w:rPr>
            <w:rStyle w:val="a3"/>
            <w:rFonts w:ascii="Times New Roman" w:hAnsi="Times New Roman"/>
            <w:sz w:val="28"/>
            <w:szCs w:val="28"/>
          </w:rPr>
          <w:t>pdf.php?id</w:t>
        </w:r>
        <w:proofErr w:type="spellEnd"/>
        <w:r w:rsidRPr="0043347B">
          <w:rPr>
            <w:rStyle w:val="a3"/>
            <w:rFonts w:ascii="Times New Roman" w:hAnsi="Times New Roman"/>
            <w:sz w:val="28"/>
            <w:szCs w:val="28"/>
          </w:rPr>
          <w:t>=2004/4/05</w:t>
        </w:r>
      </w:hyperlink>
    </w:p>
    <w:p w:rsidR="00CF27FC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Рахматулин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О.  Анализ динамики формирования и использования средств  Национального фонда Республики Казахстан//Казахстан в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глобализационных</w:t>
      </w:r>
      <w:proofErr w:type="spellEnd"/>
      <w:r w:rsidRPr="0043347B">
        <w:rPr>
          <w:rFonts w:ascii="Times New Roman" w:hAnsi="Times New Roman"/>
          <w:color w:val="000000"/>
          <w:sz w:val="28"/>
          <w:szCs w:val="28"/>
        </w:rPr>
        <w:t xml:space="preserve"> процессах. - №3. – 2010. – </w:t>
      </w:r>
      <w:proofErr w:type="spellStart"/>
      <w:r w:rsidRPr="0043347B">
        <w:rPr>
          <w:rFonts w:ascii="Times New Roman" w:hAnsi="Times New Roman"/>
          <w:color w:val="000000"/>
          <w:sz w:val="28"/>
          <w:szCs w:val="28"/>
        </w:rPr>
        <w:t>С.61</w:t>
      </w:r>
      <w:proofErr w:type="spellEnd"/>
    </w:p>
    <w:p w:rsidR="00CF27FC" w:rsidRDefault="00CF27FC" w:rsidP="00CF27F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Кудрин А. «Механизмы формирования </w:t>
      </w:r>
      <w:proofErr w:type="spellStart"/>
      <w:r>
        <w:rPr>
          <w:sz w:val="28"/>
          <w:szCs w:val="28"/>
        </w:rPr>
        <w:t>ненефтегазового</w:t>
      </w:r>
      <w:proofErr w:type="spellEnd"/>
      <w:r>
        <w:rPr>
          <w:sz w:val="28"/>
          <w:szCs w:val="28"/>
        </w:rPr>
        <w:t xml:space="preserve"> баланса бюджета России», «Вопросы экономики», №8, 2006.</w:t>
      </w:r>
    </w:p>
    <w:p w:rsidR="00CF27FC" w:rsidRDefault="00CF27FC" w:rsidP="00CF27F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ресурс: </w:t>
      </w:r>
      <w:hyperlink r:id="rId9" w:history="1">
        <w:proofErr w:type="spellStart"/>
        <w:r>
          <w:rPr>
            <w:rStyle w:val="a3"/>
            <w:sz w:val="28"/>
            <w:szCs w:val="28"/>
          </w:rPr>
          <w:t>http</w:t>
        </w:r>
        <w:proofErr w:type="spellEnd"/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www.swfinstitute.org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</w:rPr>
          <w:t>fund-rankings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CF27FC" w:rsidRDefault="00CF27FC" w:rsidP="00CF27F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Кысыков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Ахметжанова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Тусупбеков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М.Б</w:t>
      </w:r>
      <w:proofErr w:type="spellEnd"/>
      <w:r>
        <w:rPr>
          <w:sz w:val="28"/>
          <w:szCs w:val="28"/>
        </w:rPr>
        <w:t xml:space="preserve">. Особенности практической реализации стабилизационной функции Национального Фонда Республики Казахстан / Интернет ресурс: </w:t>
      </w:r>
      <w:hyperlink r:id="rId10" w:history="1">
        <w:proofErr w:type="spellStart"/>
        <w:r>
          <w:rPr>
            <w:rStyle w:val="a3"/>
            <w:sz w:val="28"/>
            <w:szCs w:val="28"/>
          </w:rPr>
          <w:t>http</w:t>
        </w:r>
        <w:proofErr w:type="spellEnd"/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www.group-global.org</w:t>
        </w:r>
        <w:proofErr w:type="spellEnd"/>
      </w:hyperlink>
    </w:p>
    <w:p w:rsidR="00CF27FC" w:rsidRDefault="00CF27FC" w:rsidP="00CF27F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Шапагатова</w:t>
      </w:r>
      <w:proofErr w:type="spellEnd"/>
      <w:r>
        <w:rPr>
          <w:sz w:val="28"/>
          <w:szCs w:val="28"/>
        </w:rPr>
        <w:t xml:space="preserve"> Б. Национальный фонд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: инвестиции в устойчивое развитие, Алматы 2011.</w:t>
      </w:r>
    </w:p>
    <w:p w:rsidR="00CF27FC" w:rsidRDefault="00CF27FC" w:rsidP="00CF27FC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Жихорь</w:t>
      </w:r>
      <w:proofErr w:type="spellEnd"/>
      <w:r>
        <w:rPr>
          <w:sz w:val="28"/>
          <w:szCs w:val="28"/>
        </w:rPr>
        <w:t xml:space="preserve"> Ю. Национализация Национального фонда Казахстана. Устаревшая модель прошедшего процветания / Газета «Новое поколение» от 26.03.2010.</w:t>
      </w:r>
    </w:p>
    <w:p w:rsidR="00CF27FC" w:rsidRPr="00F12063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2063">
        <w:rPr>
          <w:rFonts w:ascii="Times New Roman" w:hAnsi="Times New Roman"/>
          <w:color w:val="000000"/>
          <w:sz w:val="28"/>
          <w:szCs w:val="28"/>
        </w:rPr>
        <w:t xml:space="preserve">Жунусова Р. Вопросы формирования и использования средств Национального фонда Казахстана// Экономика и статистика . - №2. – 2014. – </w:t>
      </w:r>
      <w:proofErr w:type="spellStart"/>
      <w:r w:rsidRPr="00F12063">
        <w:rPr>
          <w:rFonts w:ascii="Times New Roman" w:hAnsi="Times New Roman"/>
          <w:color w:val="000000"/>
          <w:sz w:val="28"/>
          <w:szCs w:val="28"/>
        </w:rPr>
        <w:t>С.126</w:t>
      </w:r>
      <w:proofErr w:type="spellEnd"/>
      <w:r w:rsidRPr="00F12063">
        <w:rPr>
          <w:rFonts w:ascii="Times New Roman" w:hAnsi="Times New Roman"/>
          <w:color w:val="000000"/>
          <w:sz w:val="28"/>
          <w:szCs w:val="28"/>
        </w:rPr>
        <w:t>-131</w:t>
      </w:r>
    </w:p>
    <w:p w:rsidR="00CF27FC" w:rsidRPr="00F12063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2063">
        <w:rPr>
          <w:rFonts w:ascii="Times New Roman" w:hAnsi="Times New Roman"/>
          <w:color w:val="000000"/>
          <w:sz w:val="28"/>
          <w:szCs w:val="28"/>
        </w:rPr>
        <w:t xml:space="preserve">Абдурахманова </w:t>
      </w:r>
      <w:proofErr w:type="spellStart"/>
      <w:r w:rsidRPr="00F12063">
        <w:rPr>
          <w:rFonts w:ascii="Times New Roman" w:hAnsi="Times New Roman"/>
          <w:color w:val="000000"/>
          <w:sz w:val="28"/>
          <w:szCs w:val="28"/>
        </w:rPr>
        <w:t>З.А</w:t>
      </w:r>
      <w:proofErr w:type="spellEnd"/>
      <w:r w:rsidRPr="00F12063">
        <w:rPr>
          <w:rFonts w:ascii="Times New Roman" w:hAnsi="Times New Roman"/>
          <w:color w:val="000000"/>
          <w:sz w:val="28"/>
          <w:szCs w:val="28"/>
        </w:rPr>
        <w:t xml:space="preserve">. Совершенствование системы налогообложения недропользования // Интернет-ресурс: </w:t>
      </w:r>
      <w:hyperlink r:id="rId11" w:history="1">
        <w:proofErr w:type="spellStart"/>
        <w:r w:rsidRPr="00F12063">
          <w:rPr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 w:rsidRPr="00F12063">
          <w:rPr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F12063">
          <w:rPr>
            <w:rFonts w:ascii="Times New Roman" w:hAnsi="Times New Roman"/>
            <w:color w:val="000000"/>
            <w:sz w:val="28"/>
            <w:szCs w:val="28"/>
          </w:rPr>
          <w:t>www.rusnauka.com</w:t>
        </w:r>
        <w:proofErr w:type="spellEnd"/>
        <w:r w:rsidRPr="00F12063">
          <w:rPr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Pr="00F12063">
          <w:rPr>
            <w:rFonts w:ascii="Times New Roman" w:hAnsi="Times New Roman"/>
            <w:color w:val="000000"/>
            <w:sz w:val="28"/>
            <w:szCs w:val="28"/>
          </w:rPr>
          <w:t>9_NND_2012</w:t>
        </w:r>
        <w:proofErr w:type="spellEnd"/>
        <w:r w:rsidRPr="00F12063">
          <w:rPr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Pr="00F12063">
          <w:rPr>
            <w:rFonts w:ascii="Times New Roman" w:hAnsi="Times New Roman"/>
            <w:color w:val="000000"/>
            <w:sz w:val="28"/>
            <w:szCs w:val="28"/>
          </w:rPr>
          <w:t>Economics</w:t>
        </w:r>
        <w:proofErr w:type="spellEnd"/>
        <w:r w:rsidRPr="00F12063">
          <w:rPr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Pr="00F12063">
          <w:rPr>
            <w:rFonts w:ascii="Times New Roman" w:hAnsi="Times New Roman"/>
            <w:color w:val="000000"/>
            <w:sz w:val="28"/>
            <w:szCs w:val="28"/>
          </w:rPr>
          <w:t>3_105226.doc.htm</w:t>
        </w:r>
        <w:proofErr w:type="spellEnd"/>
      </w:hyperlink>
    </w:p>
    <w:p w:rsidR="00CF27FC" w:rsidRPr="00F12063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Браун Т. Национальный фонд: копить или тратить//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Казахстанская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правда. - №144. – 2004.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С.5</w:t>
      </w:r>
      <w:proofErr w:type="spellEnd"/>
    </w:p>
    <w:p w:rsidR="00CF27FC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Сагинбеков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12063">
        <w:rPr>
          <w:rFonts w:ascii="Times New Roman" w:hAnsi="Times New Roman"/>
          <w:color w:val="000000"/>
          <w:sz w:val="28"/>
          <w:szCs w:val="28"/>
        </w:rPr>
        <w:t>Национальный фонд Республики Казахстан как объект охраны от преступного посягательства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// </w:t>
      </w:r>
      <w:hyperlink r:id="rId12" w:history="1">
        <w:r w:rsidRPr="00A53CB5">
          <w:rPr>
            <w:rStyle w:val="a3"/>
            <w:rFonts w:ascii="Times New Roman" w:hAnsi="Times New Roman"/>
            <w:sz w:val="28"/>
            <w:szCs w:val="28"/>
          </w:rPr>
          <w:t>http://konkurs.zakon.kz/4612903-nacionalnyjj-fond-respubliki-kazakhstan.html</w:t>
        </w:r>
      </w:hyperlink>
    </w:p>
    <w:p w:rsidR="00CF27FC" w:rsidRPr="00F12063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Статистические данные Министерства финансов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// </w:t>
      </w:r>
      <w:hyperlink r:id="rId13" w:history="1">
        <w:r w:rsidRPr="00A53CB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16FB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  <w:lang w:val="en-US"/>
          </w:rPr>
          <w:t>minfin</w:t>
        </w:r>
        <w:proofErr w:type="spellEnd"/>
        <w:r w:rsidRPr="00316FB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16FB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CF27FC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Ахунбаев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</w:t>
      </w:r>
      <w:r w:rsidRPr="00F12063">
        <w:rPr>
          <w:rFonts w:ascii="Times New Roman" w:hAnsi="Times New Roman"/>
          <w:color w:val="000000"/>
          <w:sz w:val="28"/>
          <w:szCs w:val="28"/>
        </w:rPr>
        <w:t>Стабилизирующее воздействие Национального Фонда Республики Казахстан (</w:t>
      </w:r>
      <w:proofErr w:type="spellStart"/>
      <w:r w:rsidRPr="00F12063">
        <w:rPr>
          <w:rFonts w:ascii="Times New Roman" w:hAnsi="Times New Roman"/>
          <w:color w:val="000000"/>
          <w:sz w:val="28"/>
          <w:szCs w:val="28"/>
        </w:rPr>
        <w:t>НФРК</w:t>
      </w:r>
      <w:proofErr w:type="spellEnd"/>
      <w:r w:rsidRPr="00F12063">
        <w:rPr>
          <w:rFonts w:ascii="Times New Roman" w:hAnsi="Times New Roman"/>
          <w:color w:val="000000"/>
          <w:sz w:val="28"/>
          <w:szCs w:val="28"/>
        </w:rPr>
        <w:t>) на экономику Казахстана</w:t>
      </w:r>
      <w:r>
        <w:rPr>
          <w:rFonts w:ascii="Times New Roman" w:hAnsi="Times New Roman"/>
          <w:color w:val="000000"/>
          <w:sz w:val="28"/>
          <w:szCs w:val="28"/>
        </w:rPr>
        <w:t xml:space="preserve">// </w:t>
      </w:r>
      <w:hyperlink r:id="rId14" w:history="1"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A53CB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</w:rPr>
          <w:t>bnews.kz</w:t>
        </w:r>
        <w:proofErr w:type="spellEnd"/>
        <w:r w:rsidRPr="00A53CB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A53CB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</w:rPr>
          <w:t>blogs</w:t>
        </w:r>
        <w:proofErr w:type="spellEnd"/>
        <w:r w:rsidRPr="00A53CB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</w:rPr>
          <w:t>evraziiskii_bank_razvitiya</w:t>
        </w:r>
        <w:proofErr w:type="spellEnd"/>
        <w:r w:rsidRPr="00A53CB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53CB5">
          <w:rPr>
            <w:rStyle w:val="a3"/>
            <w:rFonts w:ascii="Times New Roman" w:hAnsi="Times New Roman"/>
            <w:sz w:val="28"/>
            <w:szCs w:val="28"/>
          </w:rPr>
          <w:t>post</w:t>
        </w:r>
        <w:proofErr w:type="spellEnd"/>
        <w:r w:rsidRPr="00A53CB5">
          <w:rPr>
            <w:rStyle w:val="a3"/>
            <w:rFonts w:ascii="Times New Roman" w:hAnsi="Times New Roman"/>
            <w:sz w:val="28"/>
            <w:szCs w:val="28"/>
          </w:rPr>
          <w:t>/119</w:t>
        </w:r>
      </w:hyperlink>
    </w:p>
    <w:p w:rsidR="00CF27FC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176E">
        <w:rPr>
          <w:rFonts w:ascii="Times New Roman" w:hAnsi="Times New Roman"/>
          <w:color w:val="000000"/>
          <w:sz w:val="28"/>
          <w:szCs w:val="28"/>
        </w:rPr>
        <w:t xml:space="preserve">Закрома родины. Какие регионы обеспечивают «подушку безопасности» </w:t>
      </w:r>
      <w:proofErr w:type="spellStart"/>
      <w:r w:rsidRPr="000E176E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0E176E">
        <w:rPr>
          <w:rFonts w:ascii="Times New Roman" w:hAnsi="Times New Roman"/>
          <w:color w:val="000000"/>
          <w:sz w:val="28"/>
          <w:szCs w:val="28"/>
        </w:rPr>
        <w:t xml:space="preserve">?// </w:t>
      </w:r>
      <w:hyperlink r:id="rId15" w:history="1">
        <w:r w:rsidRPr="004D01BE">
          <w:rPr>
            <w:rStyle w:val="a3"/>
            <w:rFonts w:ascii="Times New Roman" w:hAnsi="Times New Roman"/>
            <w:sz w:val="28"/>
            <w:szCs w:val="28"/>
          </w:rPr>
          <w:t>http://www.kursiv.kz/news/details/top_ratings/Kakie_regiony_RK_obespechivayut_nam_podushku_bezopasnosti_/</w:t>
        </w:r>
      </w:hyperlink>
    </w:p>
    <w:p w:rsidR="00CF27FC" w:rsidRPr="000E176E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76E">
        <w:rPr>
          <w:rFonts w:ascii="Times New Roman" w:hAnsi="Times New Roman"/>
          <w:color w:val="000000"/>
          <w:sz w:val="28"/>
          <w:szCs w:val="28"/>
        </w:rPr>
        <w:t>Шагиев</w:t>
      </w:r>
      <w:proofErr w:type="spellEnd"/>
      <w:r w:rsidRPr="000E176E">
        <w:rPr>
          <w:rFonts w:ascii="Times New Roman" w:hAnsi="Times New Roman"/>
          <w:color w:val="000000"/>
          <w:sz w:val="28"/>
          <w:szCs w:val="28"/>
        </w:rPr>
        <w:t xml:space="preserve"> А., </w:t>
      </w:r>
      <w:proofErr w:type="spellStart"/>
      <w:r w:rsidRPr="000E176E">
        <w:rPr>
          <w:rFonts w:ascii="Times New Roman" w:hAnsi="Times New Roman"/>
          <w:color w:val="000000"/>
          <w:sz w:val="28"/>
          <w:szCs w:val="28"/>
        </w:rPr>
        <w:t>Букеева</w:t>
      </w:r>
      <w:proofErr w:type="spellEnd"/>
      <w:r w:rsidRPr="000E176E">
        <w:rPr>
          <w:rFonts w:ascii="Times New Roman" w:hAnsi="Times New Roman"/>
          <w:color w:val="000000"/>
          <w:sz w:val="28"/>
          <w:szCs w:val="28"/>
        </w:rPr>
        <w:t xml:space="preserve"> А. </w:t>
      </w:r>
      <w:proofErr w:type="spellStart"/>
      <w:r w:rsidRPr="000E176E">
        <w:rPr>
          <w:rFonts w:ascii="Times New Roman" w:hAnsi="Times New Roman"/>
          <w:color w:val="000000"/>
          <w:sz w:val="28"/>
          <w:szCs w:val="28"/>
        </w:rPr>
        <w:t>Нацфонд</w:t>
      </w:r>
      <w:proofErr w:type="spellEnd"/>
      <w:r w:rsidRPr="000E176E">
        <w:rPr>
          <w:rFonts w:ascii="Times New Roman" w:hAnsi="Times New Roman"/>
          <w:color w:val="000000"/>
          <w:sz w:val="28"/>
          <w:szCs w:val="28"/>
        </w:rPr>
        <w:t xml:space="preserve"> Казахстана: при полной непрозрачности - много соблазнов// </w:t>
      </w:r>
      <w:hyperlink r:id="rId16" w:history="1">
        <w:r w:rsidRPr="004D01BE">
          <w:rPr>
            <w:rStyle w:val="a3"/>
            <w:rFonts w:ascii="Times New Roman" w:hAnsi="Times New Roman"/>
            <w:sz w:val="28"/>
            <w:szCs w:val="28"/>
          </w:rPr>
          <w:t>http://forbes.kz/process/probing/natsfond_kazahstana_pri_polnoy_neprozrachnosti_-_mnogo_soblaznov</w:t>
        </w:r>
      </w:hyperlink>
    </w:p>
    <w:p w:rsidR="00CF27FC" w:rsidRPr="000E176E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176E">
        <w:rPr>
          <w:rFonts w:ascii="Times New Roman" w:hAnsi="Times New Roman"/>
          <w:color w:val="000000"/>
          <w:sz w:val="28"/>
          <w:szCs w:val="28"/>
        </w:rPr>
        <w:t xml:space="preserve">Годовой отчет Национального банка </w:t>
      </w:r>
      <w:proofErr w:type="spellStart"/>
      <w:r w:rsidRPr="000E176E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0E176E">
        <w:rPr>
          <w:rFonts w:ascii="Times New Roman" w:hAnsi="Times New Roman"/>
          <w:color w:val="000000"/>
          <w:sz w:val="28"/>
          <w:szCs w:val="28"/>
        </w:rPr>
        <w:t xml:space="preserve"> за 2013 год // </w:t>
      </w:r>
      <w:hyperlink r:id="rId17" w:history="1">
        <w:r w:rsidRPr="004D01B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16FB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D01BE">
          <w:rPr>
            <w:rStyle w:val="a3"/>
            <w:rFonts w:ascii="Times New Roman" w:hAnsi="Times New Roman"/>
            <w:sz w:val="28"/>
            <w:szCs w:val="28"/>
            <w:lang w:val="en-US"/>
          </w:rPr>
          <w:t>nationalbank</w:t>
        </w:r>
        <w:proofErr w:type="spellEnd"/>
        <w:r w:rsidRPr="00316FB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D01BE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CF27FC" w:rsidRPr="00F12063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F12063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Исабаева С. Аналитики призывают изменить концепцию Национального фонда// </w:t>
      </w:r>
      <w:hyperlink r:id="rId18" w:history="1">
        <w:proofErr w:type="spellStart"/>
        <w:r w:rsidRPr="00F12063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F1206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F12063">
          <w:rPr>
            <w:rStyle w:val="a3"/>
            <w:rFonts w:ascii="Times New Roman" w:hAnsi="Times New Roman"/>
            <w:sz w:val="28"/>
            <w:szCs w:val="28"/>
          </w:rPr>
          <w:t>old.camonitor.com</w:t>
        </w:r>
        <w:proofErr w:type="spellEnd"/>
        <w:r w:rsidRPr="00F12063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F12063">
          <w:rPr>
            <w:rStyle w:val="a3"/>
            <w:rFonts w:ascii="Times New Roman" w:hAnsi="Times New Roman"/>
            <w:sz w:val="28"/>
            <w:szCs w:val="28"/>
          </w:rPr>
          <w:t>archives</w:t>
        </w:r>
        <w:proofErr w:type="spellEnd"/>
        <w:r w:rsidRPr="00F12063">
          <w:rPr>
            <w:rStyle w:val="a3"/>
            <w:rFonts w:ascii="Times New Roman" w:hAnsi="Times New Roman"/>
            <w:sz w:val="28"/>
            <w:szCs w:val="28"/>
          </w:rPr>
          <w:t>/7403</w:t>
        </w:r>
      </w:hyperlink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color w:val="000000"/>
        </w:rPr>
        <w:t xml:space="preserve"> </w:t>
      </w:r>
      <w:r w:rsidRPr="00637EF2">
        <w:rPr>
          <w:rFonts w:ascii="Times New Roman" w:hAnsi="Times New Roman"/>
          <w:color w:val="000000"/>
          <w:sz w:val="28"/>
          <w:szCs w:val="28"/>
        </w:rPr>
        <w:t xml:space="preserve">Кудрин А. «Механизмы формирования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ненефтегазового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баланса бюджета России», «Вопросы экономики», №8, 2006.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Интернет ресурс: </w:t>
      </w:r>
      <w:hyperlink r:id="rId19" w:history="1">
        <w:proofErr w:type="spellStart"/>
        <w:r w:rsidRPr="00637EF2">
          <w:rPr>
            <w:color w:val="000000"/>
            <w:sz w:val="28"/>
            <w:szCs w:val="28"/>
          </w:rPr>
          <w:t>http</w:t>
        </w:r>
        <w:proofErr w:type="spellEnd"/>
        <w:r w:rsidRPr="00637EF2">
          <w:rPr>
            <w:color w:val="000000"/>
            <w:sz w:val="28"/>
            <w:szCs w:val="28"/>
          </w:rPr>
          <w:t>://</w:t>
        </w:r>
        <w:proofErr w:type="spellStart"/>
        <w:r w:rsidRPr="00637EF2">
          <w:rPr>
            <w:color w:val="000000"/>
            <w:sz w:val="28"/>
            <w:szCs w:val="28"/>
          </w:rPr>
          <w:t>www.swfinstitute.org</w:t>
        </w:r>
        <w:proofErr w:type="spellEnd"/>
        <w:r w:rsidRPr="00637EF2">
          <w:rPr>
            <w:color w:val="000000"/>
            <w:sz w:val="28"/>
            <w:szCs w:val="28"/>
          </w:rPr>
          <w:t>/</w:t>
        </w:r>
        <w:proofErr w:type="spellStart"/>
        <w:r w:rsidRPr="00637EF2">
          <w:rPr>
            <w:color w:val="000000"/>
            <w:sz w:val="28"/>
            <w:szCs w:val="28"/>
          </w:rPr>
          <w:t>fund-rankings</w:t>
        </w:r>
        <w:proofErr w:type="spellEnd"/>
        <w:r w:rsidRPr="00637EF2">
          <w:rPr>
            <w:color w:val="000000"/>
            <w:sz w:val="28"/>
            <w:szCs w:val="28"/>
          </w:rPr>
          <w:t>/</w:t>
        </w:r>
      </w:hyperlink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Кысыков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А.Б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Ахметжанова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С.Б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Тусупбеков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М.Б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. Особенности практической реализации стабилизационной функции Национального Фонда Республики Казахстан / Интернет ресурс: </w:t>
      </w:r>
      <w:hyperlink r:id="rId20" w:history="1"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www.group-global.org</w:t>
        </w:r>
        <w:proofErr w:type="spellEnd"/>
      </w:hyperlink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Шапагатова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Б. Национальный фонд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: инвестиции в устойчивое развитие, Алматы 2011.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Жихорь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Ю. Национализация Национального фонда Казахстана. Устаревшая модель прошедшего процветания / Газета «Новое поколение» от 26.03.2010.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Новая бюджетная политика Казахстана / Министерство экономики и бюджетного планирования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, АО «Институт экономических исследований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Новая бюджетная политика Казахстана / Министерство экономики и бюджетного планирования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, АО «Институт экономических исследований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Стиглиц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Дж. Доклад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Стиглица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. о реформе международной валютно-финансовой системы: уроки глобального кризиса/ Доклад Комиссии финансовых экспертов ООН/ Перевод с английского Юмашева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Ю.М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. – М.: Международные отношения, 2010. – 328 с.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>Динамика средств Национального фонда / http://www.kdb.kz/ru/analytics/macroeconomic_indicators/public_finance/national_fund/dynamics_national_fund/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Послани</w:t>
      </w:r>
      <w:proofErr w:type="gramStart"/>
      <w:r w:rsidRPr="00637EF2">
        <w:rPr>
          <w:rFonts w:ascii="Times New Roman" w:hAnsi="Times New Roman"/>
          <w:color w:val="000000"/>
          <w:sz w:val="28"/>
          <w:szCs w:val="28"/>
        </w:rPr>
        <w:t>t</w:t>
      </w:r>
      <w:proofErr w:type="spellEnd"/>
      <w:proofErr w:type="gramEnd"/>
      <w:r w:rsidRPr="00637EF2">
        <w:rPr>
          <w:rFonts w:ascii="Times New Roman" w:hAnsi="Times New Roman"/>
          <w:color w:val="000000"/>
          <w:sz w:val="28"/>
          <w:szCs w:val="28"/>
        </w:rPr>
        <w:t xml:space="preserve"> народу Казахстана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jn17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января 2014 г.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Pr="00637EF2">
          <w:rPr>
            <w:rFonts w:ascii="Times New Roman" w:hAnsi="Times New Roman"/>
            <w:color w:val="000000"/>
            <w:sz w:val="28"/>
            <w:szCs w:val="28"/>
          </w:rPr>
          <w:t>http://www.akorda.kz/ra/page/page_215750_poslanie-prezidenta-respubliki-kazakh-stan-n-nazarbaeva-narodu-kazakhstana-17-yanvarya-2014-g</w:t>
        </w:r>
      </w:hyperlink>
      <w:r w:rsidRPr="00637EF2">
        <w:rPr>
          <w:rFonts w:ascii="Times New Roman" w:hAnsi="Times New Roman"/>
          <w:color w:val="000000"/>
          <w:sz w:val="28"/>
          <w:szCs w:val="28"/>
        </w:rPr>
        <w:t>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Pr="00637EF2">
          <w:rPr>
            <w:rFonts w:ascii="Times New Roman" w:hAnsi="Times New Roman"/>
            <w:color w:val="000000"/>
            <w:sz w:val="28"/>
            <w:szCs w:val="28"/>
          </w:rPr>
          <w:t>http://primeminister.kz/news/show/21/sredstva-iz-natsfonda-v-obeme-1-trln-tenge-budut-napravleny-na-podderzhku-msb-razvitie-promyshlennosti-i-ozdorovlenie-bankov-mebp/03-03-2014</w:t>
        </w:r>
      </w:hyperlink>
      <w:r w:rsidRPr="00637EF2">
        <w:rPr>
          <w:rFonts w:ascii="Times New Roman" w:hAnsi="Times New Roman"/>
          <w:color w:val="000000"/>
          <w:sz w:val="28"/>
          <w:szCs w:val="28"/>
        </w:rPr>
        <w:t>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Хасан Ж. Из чего сделан Национальный фонд?//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exclusive.kz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iz_chego_sdelan_nacionalnyj_fond1.html</w:t>
      </w:r>
      <w:proofErr w:type="spellEnd"/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Сайт Центрального телевидения Китая: </w:t>
      </w:r>
      <w:hyperlink r:id="rId23" w:history="1"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www.cntv.ru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 xml:space="preserve">/2013/06/05/ </w:t>
        </w:r>
      </w:hyperlink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ARTI1370412078150291.sh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tml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Каппаров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К. Национальный фонд: как избавиться от привычки разбивать «копилку»?// http://www.russianskz.info/economy/6173-nacionalnyy-fond-kak-izbavitsya-ot-privychki-razbivat-kopilku.html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Pr="00637EF2">
          <w:rPr>
            <w:rFonts w:ascii="Times New Roman" w:hAnsi="Times New Roman"/>
            <w:color w:val="000000"/>
            <w:sz w:val="28"/>
            <w:szCs w:val="28"/>
          </w:rPr>
          <w:t>http://www.zakon.kz/4606435-moratorijj-na-proverki-dlja-malogo-i.html</w:t>
        </w:r>
      </w:hyperlink>
      <w:r w:rsidRPr="00637EF2">
        <w:rPr>
          <w:rFonts w:ascii="Times New Roman" w:hAnsi="Times New Roman"/>
          <w:color w:val="000000"/>
          <w:sz w:val="28"/>
          <w:szCs w:val="28"/>
        </w:rPr>
        <w:t>.</w:t>
      </w:r>
    </w:p>
    <w:p w:rsidR="00CF27FC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Диденко А.,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Кенжебаева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А. Правовой режим Национального фонда Республики Казахстан. // Специализированный ежемесячный журнал «ЮРИСТ», июль, № 7, 2006 г.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Выступление Президента Республики Казахстана на состоявшемся 11 апреля 2013 г. заседании Совета по управлению Национальным фондом запретил выделять средства фонда банкам второго уровня//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http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www.akorda.kz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pda.php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page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page_213583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>_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lastRenderedPageBreak/>
        <w:t>Пернебаев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К.,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Сагындыкова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Ж. Международный опыт развития Национальных фондов// Интернет-ресурс: </w:t>
      </w:r>
      <w:hyperlink r:id="rId25" w:history="1"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www.spik.kz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/?</w:t>
        </w:r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tpl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=</w:t>
        </w:r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print&amp;lan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=</w:t>
        </w:r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ru&amp;id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=</w:t>
        </w:r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102&amp;pub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=659</w:t>
        </w:r>
      </w:hyperlink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Устименко А. САМ: Национальный фонд Казахстана - реформа назрела / Интернет ресурс: </w:t>
      </w:r>
      <w:hyperlink r:id="rId26" w:history="1"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http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637EF2">
          <w:rPr>
            <w:rFonts w:ascii="Times New Roman" w:hAnsi="Times New Roman"/>
            <w:color w:val="000000"/>
            <w:sz w:val="28"/>
            <w:szCs w:val="28"/>
          </w:rPr>
          <w:t>www.centrasia.ru</w:t>
        </w:r>
        <w:proofErr w:type="spellEnd"/>
        <w:r w:rsidRPr="00637EF2">
          <w:rPr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Дэниэл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Джонстон</w:t>
      </w:r>
      <w:proofErr w:type="spellEnd"/>
      <w:proofErr w:type="gramStart"/>
      <w:r w:rsidRPr="00637EF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37EF2">
        <w:rPr>
          <w:rFonts w:ascii="Times New Roman" w:hAnsi="Times New Roman"/>
          <w:color w:val="000000"/>
          <w:sz w:val="28"/>
          <w:szCs w:val="28"/>
        </w:rPr>
        <w:t xml:space="preserve"> Международный нефтяной бизнес: налоговые системы и соглашения о разделе продукции . Пер . с 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англ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. – М .: ЗАО «Олимп – Бизнес», 2000 г . – 352 с 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Концепция перехода Республики Казахстан к устойчивому развитию на 2007-2024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proofErr w:type="gramStart"/>
      <w:r w:rsidRPr="00637EF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37EF2">
        <w:rPr>
          <w:rFonts w:ascii="Times New Roman" w:hAnsi="Times New Roman"/>
          <w:color w:val="000000"/>
          <w:sz w:val="28"/>
          <w:szCs w:val="28"/>
        </w:rPr>
        <w:t xml:space="preserve"> Астана, 2006 г</w:t>
      </w:r>
    </w:p>
    <w:p w:rsidR="00CF27FC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Исабаева С. Аналитики призывают изменить концепцию Национального фонда / Интернет ресурс: </w:t>
      </w:r>
      <w:hyperlink r:id="rId27" w:history="1">
        <w:proofErr w:type="spellStart"/>
        <w:r w:rsidRPr="00637EF2">
          <w:rPr>
            <w:color w:val="000000"/>
          </w:rPr>
          <w:t>http</w:t>
        </w:r>
        <w:proofErr w:type="spellEnd"/>
        <w:r w:rsidRPr="00637EF2">
          <w:rPr>
            <w:color w:val="000000"/>
          </w:rPr>
          <w:t>://</w:t>
        </w:r>
        <w:proofErr w:type="spellStart"/>
        <w:r w:rsidRPr="00637EF2">
          <w:rPr>
            <w:color w:val="000000"/>
          </w:rPr>
          <w:t>webcache.googleusercontent.com</w:t>
        </w:r>
        <w:proofErr w:type="spellEnd"/>
      </w:hyperlink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Экспертный журнал «Открытая экономика» –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.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opec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Каргажанов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З</w:t>
      </w:r>
      <w:proofErr w:type="gramStart"/>
      <w:r w:rsidRPr="00637EF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37EF2">
        <w:rPr>
          <w:rFonts w:ascii="Times New Roman" w:hAnsi="Times New Roman"/>
          <w:color w:val="000000"/>
          <w:sz w:val="28"/>
          <w:szCs w:val="28"/>
        </w:rPr>
        <w:t xml:space="preserve">К .,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Айтекенов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К .М .,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Карибаев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Е .Г . Платежи и налоги за недропользование в 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. – Алматы, 2001 г . – 139 с 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Стейнер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Р</w:t>
      </w:r>
      <w:proofErr w:type="gramStart"/>
      <w:r w:rsidRPr="00637EF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37EF2">
        <w:rPr>
          <w:rFonts w:ascii="Times New Roman" w:hAnsi="Times New Roman"/>
          <w:color w:val="000000"/>
          <w:sz w:val="28"/>
          <w:szCs w:val="28"/>
        </w:rPr>
        <w:t xml:space="preserve"> Налогообложение нефтедобычи и использование нефтяной ренты (поучительный опыт американского штата Аляска) //Российский экономический журнал . – 2004 г . – №1 . – С . 36-51 .</w:t>
      </w:r>
    </w:p>
    <w:p w:rsidR="00CF27FC" w:rsidRPr="00637EF2" w:rsidRDefault="00CF27FC" w:rsidP="00CF27FC">
      <w:pPr>
        <w:numPr>
          <w:ilvl w:val="0"/>
          <w:numId w:val="1"/>
        </w:numPr>
        <w:tabs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EF2">
        <w:rPr>
          <w:rFonts w:ascii="Times New Roman" w:hAnsi="Times New Roman"/>
          <w:color w:val="000000"/>
          <w:sz w:val="28"/>
          <w:szCs w:val="28"/>
        </w:rPr>
        <w:t xml:space="preserve">Концепция формирования и использования средств Национального фонда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: Указ Президента </w:t>
      </w:r>
      <w:proofErr w:type="spellStart"/>
      <w:r w:rsidRPr="00637EF2"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 w:rsidRPr="00637EF2">
        <w:rPr>
          <w:rFonts w:ascii="Times New Roman" w:hAnsi="Times New Roman"/>
          <w:color w:val="000000"/>
          <w:sz w:val="28"/>
          <w:szCs w:val="28"/>
        </w:rPr>
        <w:t xml:space="preserve"> от 2 апреля 2010 г . № 962 .</w:t>
      </w:r>
    </w:p>
    <w:p w:rsidR="00CF27FC" w:rsidRPr="00CF27FC" w:rsidRDefault="00CF27FC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87" w:rsidRPr="00CF27FC" w:rsidRDefault="00C44287" w:rsidP="00CF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4287" w:rsidRPr="00CF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77D0"/>
    <w:multiLevelType w:val="hybridMultilevel"/>
    <w:tmpl w:val="EB66356E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C"/>
    <w:rsid w:val="00C44287"/>
    <w:rsid w:val="00C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27FC"/>
    <w:rPr>
      <w:color w:val="0000FF"/>
      <w:u w:val="single"/>
    </w:rPr>
  </w:style>
  <w:style w:type="paragraph" w:styleId="a4">
    <w:name w:val="List Paragraph"/>
    <w:basedOn w:val="a"/>
    <w:qFormat/>
    <w:rsid w:val="00CF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27FC"/>
    <w:rPr>
      <w:color w:val="0000FF"/>
      <w:u w:val="single"/>
    </w:rPr>
  </w:style>
  <w:style w:type="paragraph" w:styleId="a4">
    <w:name w:val="List Paragraph"/>
    <w:basedOn w:val="a"/>
    <w:qFormat/>
    <w:rsid w:val="00CF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or.ru/pdf.php?id=2004/4/05" TargetMode="External"/><Relationship Id="rId13" Type="http://schemas.openxmlformats.org/officeDocument/2006/relationships/hyperlink" Target="http://www.minfin.gov.kz" TargetMode="External"/><Relationship Id="rId18" Type="http://schemas.openxmlformats.org/officeDocument/2006/relationships/hyperlink" Target="http://old.camonitor.com/archives/7403" TargetMode="External"/><Relationship Id="rId26" Type="http://schemas.openxmlformats.org/officeDocument/2006/relationships/hyperlink" Target="http://www.centras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korda.kz/ra/page/page_215750_poslanie-prezidenta-respubliki-kazakh-stan-n-nazarbaeva-narodu-kazakhstana-17-yanvarya-2014-g" TargetMode="External"/><Relationship Id="rId7" Type="http://schemas.openxmlformats.org/officeDocument/2006/relationships/hyperlink" Target="http://www.ecfor.ru/pdf.php?id=2004/4/05" TargetMode="External"/><Relationship Id="rId12" Type="http://schemas.openxmlformats.org/officeDocument/2006/relationships/hyperlink" Target="http://konkurs.zakon.kz/4612903-nacionalnyjj-fond-respubliki-kazakhstan.html" TargetMode="External"/><Relationship Id="rId17" Type="http://schemas.openxmlformats.org/officeDocument/2006/relationships/hyperlink" Target="http://www.nationalbank.kz" TargetMode="External"/><Relationship Id="rId25" Type="http://schemas.openxmlformats.org/officeDocument/2006/relationships/hyperlink" Target="http://www.spik.kz/?tpl=print&amp;lan=ru&amp;id=102&amp;pub=659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bes.kz/process/probing/natsfond_kazahstana_pri_polnoy_neprozrachnosti_-_mnogo_soblaznov" TargetMode="External"/><Relationship Id="rId20" Type="http://schemas.openxmlformats.org/officeDocument/2006/relationships/hyperlink" Target="http://www.group-global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nfin.kz/index.php?uin=1168490150&amp;chapter=1168491034&amp;lang=rus" TargetMode="External"/><Relationship Id="rId11" Type="http://schemas.openxmlformats.org/officeDocument/2006/relationships/hyperlink" Target="http://www.rusnauka.com/9_NND_2012/Economics/3_105226.doc.htm" TargetMode="External"/><Relationship Id="rId24" Type="http://schemas.openxmlformats.org/officeDocument/2006/relationships/hyperlink" Target="http://www.zakon.kz/4606435-moratorijj-na-proverki-dlja-malogo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siv.kz/news/details/top_ratings/Kakie_regiony_RK_obespechivayut_nam_podushku_bezopasnosti_/" TargetMode="External"/><Relationship Id="rId23" Type="http://schemas.openxmlformats.org/officeDocument/2006/relationships/hyperlink" Target="http://www.cntv.ru/2013/06/0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roup-global.org" TargetMode="External"/><Relationship Id="rId19" Type="http://schemas.openxmlformats.org/officeDocument/2006/relationships/hyperlink" Target="http://www.swfinstitute.org/fund-rank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finstitute.org/fund-rankings/" TargetMode="External"/><Relationship Id="rId14" Type="http://schemas.openxmlformats.org/officeDocument/2006/relationships/hyperlink" Target="http://bnews.kz/ru/blogs/evraziiskii_bank_razvitiya/post/119" TargetMode="External"/><Relationship Id="rId22" Type="http://schemas.openxmlformats.org/officeDocument/2006/relationships/hyperlink" Target="http://primeminister.kz/news/show/21/sredstva-iz-natsfonda-v-obeme-1-trln-tenge-budut-napravleny-na-podderzhku-msb-razvitie-promyshlennosti-i-ozdorovlenie-bankov-mebp/03-03-2014" TargetMode="External"/><Relationship Id="rId27" Type="http://schemas.openxmlformats.org/officeDocument/2006/relationships/hyperlink" Target="http://webcache.googleusercont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2015-09-23T10:43:00Z</dcterms:created>
  <dcterms:modified xsi:type="dcterms:W3CDTF">2015-09-23T10:45:00Z</dcterms:modified>
</cp:coreProperties>
</file>