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FE" w:rsidRPr="00810C63" w:rsidRDefault="00810C63" w:rsidP="0081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C63">
        <w:rPr>
          <w:rFonts w:ascii="Times New Roman" w:hAnsi="Times New Roman" w:cs="Times New Roman"/>
          <w:sz w:val="28"/>
          <w:szCs w:val="28"/>
        </w:rPr>
        <w:t>Об использовании страноведческого материала на уроках английского языка</w:t>
      </w:r>
    </w:p>
    <w:p w:rsid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План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Введение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Глава 1 Теоретические основы использования страноведческого материала на уроках иностранного языка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1.1 Специфика работы со страноведческим материалом в обучении иностранному языку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1.2 Технологический подход в процессе обучения лингвострановедению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1.3 Место и особенности использование лингвострановедческого материала при  обучении иностранному языку. Формы реализации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Глава 2 Практическое применение лингвострановедческого материала на уроках иностранного языка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2.1 Организация урока с применением страноведческого материала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План-конспект обобщающего урока английского языка в 9 классе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2.2 Анализ результатов урока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Заключение</w:t>
      </w:r>
    </w:p>
    <w:p w:rsidR="00810C63" w:rsidRPr="00810C63" w:rsidRDefault="00810C63" w:rsidP="00810C6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10C63">
        <w:rPr>
          <w:color w:val="000000"/>
          <w:sz w:val="28"/>
          <w:szCs w:val="28"/>
        </w:rPr>
        <w:t>Список использованной литературы</w:t>
      </w:r>
    </w:p>
    <w:p w:rsidR="00810C63" w:rsidRDefault="00810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C63" w:rsidRPr="00810C63" w:rsidRDefault="00810C63" w:rsidP="00810C63">
      <w:pPr>
        <w:pStyle w:val="1"/>
        <w:rPr>
          <w:rFonts w:cs="Times New Roman"/>
          <w:shd w:val="clear" w:color="auto" w:fill="FFFFFF"/>
        </w:rPr>
      </w:pPr>
      <w:bookmarkStart w:id="0" w:name="_Toc340218993"/>
      <w:bookmarkStart w:id="1" w:name="_Toc343856020"/>
      <w:r w:rsidRPr="00810C63">
        <w:rPr>
          <w:rFonts w:cs="Times New Roman"/>
          <w:shd w:val="clear" w:color="auto" w:fill="FFFFFF"/>
        </w:rPr>
        <w:lastRenderedPageBreak/>
        <w:t>Список использованной литературы</w:t>
      </w:r>
      <w:bookmarkEnd w:id="0"/>
      <w:bookmarkEnd w:id="1"/>
    </w:p>
    <w:p w:rsidR="00810C63" w:rsidRPr="00810C63" w:rsidRDefault="00810C63" w:rsidP="0081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0C63" w:rsidRPr="00810C63" w:rsidRDefault="00810C63" w:rsidP="00810C63">
      <w:pPr>
        <w:pStyle w:val="a4"/>
        <w:numPr>
          <w:ilvl w:val="0"/>
          <w:numId w:val="1"/>
        </w:numPr>
        <w:ind w:left="0"/>
        <w:rPr>
          <w:szCs w:val="24"/>
        </w:rPr>
      </w:pPr>
      <w:r w:rsidRPr="00810C63">
        <w:rPr>
          <w:szCs w:val="24"/>
        </w:rPr>
        <w:t>Ариян М.А. Лингвострановедение в преподавании иностранного языка в старших классах средней школы на материалах УМК по английскому языку//ИЯШ.-1990.-№2.-с.11-16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Бергельсон М.Б.Межкультурная коммуникация: вопросы теории и практики: (проспект учебного пособия) //Вестник Московского университета, Сер.19, Лингвистика и межкультурная коммуникация.-2005.-№4.-с.54-68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В Британии/Сост. М. Вохан-Рис и др.- Обнинск: Титул, 1997.-120с.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Вединина Л.Г. Теория межкультурной коммуникации и значение слова //ИЯШ.-2000.-№5.-с.76,110.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Великобритания: Пособие по страноведению для старших классов, гимназий и школ с углубленным изучением иностранного языка /Сост. Ю. Голицынский.- СПб.:КАРО,2002.-480с.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Возглова З.В. Об использовании Международных телекоммуникационных проектов в целях формирования межкультурной компетенции учащихся //Образование и наука.-2002.-№6.-с.25-37.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Воркачев С.Г. Лингвоконцептология и межкультурная коммуникация: истоки и цели //Филологические науки.-2005.-№4.-с.76-83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Захарова О.В. Иностранный язык и культура //Коммуникативная методика.-2003.-№6.-с.34-35.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Знакомимся с Америкой : Книга для чтения по страноведению /Автор- составитель Павлоцкий В.М.-СПб.: КАРО,2002.-334с.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Кабакин В.В. Английский язык межкультурного общения- новый аспект в преподавании английского языка //ИЯШ.- 2000.- №6.-с.84.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Колесникова М.С. Межкультурная интеракция  и роль социокультурной компетенции в формировании нового качества профессиональных знаний //Наука и школа.-2004.-№1.-с.39-42.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Красильникова В.С. Лингвострановедческий подход в определении содержания обучения английскому языку дошкольников и младших школьников.//ИЯШ.-1992.-3.-с.58-63.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Кулахметова Н.Н. Формы реализации страноведческого и лингвострановедческого компонентов на уроке английского языка в средней школе. //ИЯШ.-2005.-№5.-с.49-55.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Лебедева М. Основы межкультурной коммуникации. //Учитель.-2001.-№1.- с.52-56.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Лемяскина Л.Н. Коммуникативное поведение младшего школьника.-Воронеж.-2002.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Леонтьев А.А. Язык не должен быть чужим. //Этнопсихологические аспекты преподавания иностранных языков.- Москва.:1996.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Лоос С.Г. Межкультурная компетенция и обучение иностранному языку. //Вопросы филологии.-2004.-№1.-с.88-90.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Милосердова Е.В. Национально-культурные стереотипы и и проблемы межкультурной коммуникации.//ИЯШ.-2004.-№3.-с.80-84.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lastRenderedPageBreak/>
        <w:t>Морозова Е. Твоя лингвосоциокультурная компетенция. //Учитель.-2004.- №5.- с.56-57.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Нефедова М.А. Страноведческий материал и познавательная активность учащихся на уроках английского языка. //ИЯШ.-1987.-№6.-с.26-28.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Орехова И.А. Формирование лингвокультурологической компетенции в процессе обучения иностранным языкам //ИЯШ.-2004.- №5.- с.28-30.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Основы теории коммуникации. /Под редакцией М.А. Василика.-М.:Гардарики,2005.-615с.</w:t>
      </w:r>
    </w:p>
    <w:p w:rsidR="00810C63" w:rsidRPr="00810C63" w:rsidRDefault="00810C63" w:rsidP="00810C6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10C63">
        <w:rPr>
          <w:rFonts w:ascii="Times New Roman" w:hAnsi="Times New Roman" w:cs="Times New Roman"/>
          <w:sz w:val="28"/>
        </w:rPr>
        <w:t>Парагульков М.Б. Межкультурная коммуникация в контексте образовательной системы: формирование поликультурной компетенции педагога. //Образование в современной школе.-2004.-№3.-с.13-15.</w:t>
      </w:r>
    </w:p>
    <w:p w:rsidR="00810C63" w:rsidRPr="00810C63" w:rsidRDefault="00810C63" w:rsidP="00810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10C63" w:rsidRPr="0081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572"/>
    <w:multiLevelType w:val="hybridMultilevel"/>
    <w:tmpl w:val="0E32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3"/>
    <w:rsid w:val="006D68FE"/>
    <w:rsid w:val="008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C6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C63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4">
    <w:name w:val="Body Text Indent"/>
    <w:basedOn w:val="a"/>
    <w:link w:val="a5"/>
    <w:semiHidden/>
    <w:rsid w:val="00810C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10C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0C63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C63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paragraph" w:styleId="a4">
    <w:name w:val="Body Text Indent"/>
    <w:basedOn w:val="a"/>
    <w:link w:val="a5"/>
    <w:semiHidden/>
    <w:rsid w:val="00810C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10C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2015-02-09T10:03:00Z</dcterms:created>
  <dcterms:modified xsi:type="dcterms:W3CDTF">2015-02-09T10:07:00Z</dcterms:modified>
</cp:coreProperties>
</file>