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Организация управления денежными потоками предприятия 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СОДЕРЖАНИЕ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ВВЕДЕНИЕ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1. ТЕОРЕТИЧЕСКИЕ ОСНОВЫ УПРАВЛЕНИЯ ФИНАНСОВЫМИ РИСКАМИ НА ПРЕДПРИЯТИИ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1.1. Сущность, причины возникновения и классификация финансовых рисков предприятия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1.2. Содержание процесса управления финансовыми рисками предприятия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1.3 Методы оценки и управления рисками на предприятии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2. АНАЛИЗ ОРГАНИЗАЦИИ УПРАВЛЕНИЯ ФИНАНСОВЫМИ РИСКАМИ АО «»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2.1. Организационно-экономическая характеристика деятельности АО «»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2.2. Анализ финансовых рисков АО «» и методов, используемых для минимизации риска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2.3. Проблемы управления финансовыми рисками в АО «»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3. СОВЕРШЕНСТВОВАНИЕ СИСТЕМЫ УПРАВЛЕНИЯ ФИНАНСОВЫМИ РИСКАМИ В АО «»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3.1. Разработка механизма управления финансовыми рисками АО «»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3.2. Меры по снижению рисков в деятельности АО «»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ЗАКЛЮЧЕНИЕ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ПРИЛОЖЕНИЯ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br w:type="page"/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В соответствии с целью проводимого исследования в работе были рассмотрены вопросы и проблемы организации управления финансовыми рисками в организации.</w:t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В целом, при достижении этой цели была проведена следующая работа: </w:t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- изучены теоретические основы управления финансовыми рисками на предприятии;</w:t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- проведен анализ финансовых рисков и методов управления ими в компан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 «»;</w:t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- выявлены проблемные стороны управления финансовыми рисками в исследуемой организации;</w:t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- разработаны рекомендации по совершенствованию организации управления финансовыми рисками в изучаемой организации.</w:t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Остановимся кратко по каждому пункту решаемых в работе задач.</w:t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При рассмотрении теоретических основ управления финансовыми рисками предприятия были изучены сущность, причины возникновения, классификация, методы управления и этапы управления финансовыми рисками на предприятии. При этом было отмечено, что  предприятиям, нужно не избегать риска, а стараться оценивать уровень риска и грамотно управлять риском для его уменьшения. Для учета и управления финансовыми рисками компания должна создавать систему управления рисками. В рамках каждой компании данная система будет индивидуальна. Очень важным моментом в системе управления финансовыми рисками выступает их адекватная оценка.</w:t>
      </w:r>
    </w:p>
    <w:p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br w:type="page"/>
      </w:r>
    </w:p>
    <w:p w:rsidR="001015F2" w:rsidRPr="001015F2" w:rsidRDefault="001015F2" w:rsidP="001015F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bookmarkStart w:id="0" w:name="_Toc424541454"/>
      <w:r w:rsidRPr="001015F2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</w:t>
      </w:r>
      <w:bookmarkEnd w:id="0"/>
    </w:p>
    <w:p w:rsidR="001015F2" w:rsidRPr="001015F2" w:rsidRDefault="001015F2" w:rsidP="001015F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15F2" w:rsidRPr="001015F2" w:rsidRDefault="001015F2" w:rsidP="001015F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1015F2">
        <w:rPr>
          <w:color w:val="000000"/>
          <w:sz w:val="28"/>
          <w:szCs w:val="28"/>
        </w:rPr>
        <w:t xml:space="preserve">Конституция Республики Казахстан // </w:t>
      </w:r>
      <w:proofErr w:type="gramStart"/>
      <w:r w:rsidRPr="001015F2">
        <w:rPr>
          <w:color w:val="000000"/>
          <w:sz w:val="28"/>
          <w:szCs w:val="28"/>
        </w:rPr>
        <w:t>Казахстанская</w:t>
      </w:r>
      <w:proofErr w:type="gramEnd"/>
      <w:r w:rsidRPr="001015F2">
        <w:rPr>
          <w:color w:val="000000"/>
          <w:sz w:val="28"/>
          <w:szCs w:val="28"/>
        </w:rPr>
        <w:t xml:space="preserve"> правда. – 1995. - 8 се</w:t>
      </w:r>
      <w:r w:rsidRPr="001015F2">
        <w:rPr>
          <w:color w:val="000000"/>
          <w:sz w:val="28"/>
          <w:szCs w:val="28"/>
        </w:rPr>
        <w:t>н</w:t>
      </w:r>
      <w:r w:rsidRPr="001015F2">
        <w:rPr>
          <w:color w:val="000000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1995 г"/>
        </w:smartTagPr>
        <w:r w:rsidRPr="001015F2">
          <w:rPr>
            <w:color w:val="000000"/>
            <w:sz w:val="28"/>
            <w:szCs w:val="28"/>
          </w:rPr>
          <w:t>1995 г</w:t>
        </w:r>
      </w:smartTag>
      <w:r w:rsidRPr="001015F2">
        <w:rPr>
          <w:color w:val="000000"/>
          <w:sz w:val="28"/>
          <w:szCs w:val="28"/>
        </w:rPr>
        <w:t>. – С. 2-5.</w:t>
      </w: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015F2">
        <w:rPr>
          <w:color w:val="000000"/>
          <w:sz w:val="28"/>
          <w:szCs w:val="28"/>
        </w:rPr>
        <w:t xml:space="preserve">Закон </w:t>
      </w:r>
      <w:proofErr w:type="spellStart"/>
      <w:r w:rsidRPr="001015F2">
        <w:rPr>
          <w:color w:val="000000"/>
          <w:sz w:val="28"/>
          <w:szCs w:val="28"/>
        </w:rPr>
        <w:t>РК</w:t>
      </w:r>
      <w:proofErr w:type="spellEnd"/>
      <w:r w:rsidRPr="001015F2">
        <w:rPr>
          <w:color w:val="000000"/>
          <w:sz w:val="28"/>
          <w:szCs w:val="28"/>
        </w:rPr>
        <w:t xml:space="preserve"> от 18.12.2000 N 126-</w:t>
      </w:r>
      <w:proofErr w:type="spellStart"/>
      <w:r w:rsidRPr="001015F2">
        <w:rPr>
          <w:color w:val="000000"/>
          <w:sz w:val="28"/>
          <w:szCs w:val="28"/>
        </w:rPr>
        <w:t>II</w:t>
      </w:r>
      <w:proofErr w:type="spellEnd"/>
      <w:r w:rsidRPr="001015F2">
        <w:rPr>
          <w:color w:val="000000"/>
          <w:sz w:val="28"/>
          <w:szCs w:val="28"/>
        </w:rPr>
        <w:t xml:space="preserve"> «О страховой деятельности»</w:t>
      </w:r>
      <w:r w:rsidRPr="001015F2">
        <w:rPr>
          <w:bCs/>
          <w:color w:val="000000"/>
          <w:sz w:val="28"/>
          <w:szCs w:val="28"/>
        </w:rPr>
        <w:t xml:space="preserve"> // Юр</w:t>
      </w:r>
      <w:r w:rsidRPr="001015F2">
        <w:rPr>
          <w:bCs/>
          <w:color w:val="000000"/>
          <w:sz w:val="28"/>
          <w:szCs w:val="28"/>
        </w:rPr>
        <w:t>и</w:t>
      </w:r>
      <w:r w:rsidRPr="001015F2">
        <w:rPr>
          <w:bCs/>
          <w:color w:val="000000"/>
          <w:sz w:val="28"/>
          <w:szCs w:val="28"/>
        </w:rPr>
        <w:t>дическая газета. – 2001. - № 1. – С. 8-12.</w:t>
      </w: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bCs/>
          <w:sz w:val="28"/>
          <w:szCs w:val="28"/>
        </w:rPr>
      </w:pPr>
      <w:r w:rsidRPr="001015F2">
        <w:rPr>
          <w:sz w:val="28"/>
          <w:szCs w:val="28"/>
        </w:rPr>
        <w:t>Закон Республики Казахстан от 30 марта 1995 года N 2155</w:t>
      </w:r>
      <w:proofErr w:type="gramStart"/>
      <w:r w:rsidRPr="001015F2">
        <w:rPr>
          <w:sz w:val="28"/>
          <w:szCs w:val="28"/>
        </w:rPr>
        <w:t xml:space="preserve"> </w:t>
      </w:r>
      <w:r w:rsidRPr="001015F2">
        <w:rPr>
          <w:bCs/>
          <w:sz w:val="28"/>
          <w:szCs w:val="28"/>
        </w:rPr>
        <w:t>О</w:t>
      </w:r>
      <w:proofErr w:type="gramEnd"/>
      <w:r w:rsidRPr="001015F2">
        <w:rPr>
          <w:bCs/>
          <w:sz w:val="28"/>
          <w:szCs w:val="28"/>
        </w:rPr>
        <w:t xml:space="preserve"> Наци</w:t>
      </w:r>
      <w:r w:rsidRPr="001015F2">
        <w:rPr>
          <w:bCs/>
          <w:sz w:val="28"/>
          <w:szCs w:val="28"/>
        </w:rPr>
        <w:t>о</w:t>
      </w:r>
      <w:r w:rsidRPr="001015F2">
        <w:rPr>
          <w:bCs/>
          <w:sz w:val="28"/>
          <w:szCs w:val="28"/>
        </w:rPr>
        <w:t>нальном Банке Республики Казахстан // Ведомости Верховного Совета Ре</w:t>
      </w:r>
      <w:r w:rsidRPr="001015F2">
        <w:rPr>
          <w:bCs/>
          <w:sz w:val="28"/>
          <w:szCs w:val="28"/>
        </w:rPr>
        <w:t>с</w:t>
      </w:r>
      <w:r w:rsidRPr="001015F2">
        <w:rPr>
          <w:bCs/>
          <w:sz w:val="28"/>
          <w:szCs w:val="28"/>
        </w:rPr>
        <w:t>публики Казахстан. – 1995. - № 3-4. – С. 28-34.</w:t>
      </w: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1015F2">
        <w:rPr>
          <w:sz w:val="28"/>
          <w:szCs w:val="28"/>
        </w:rPr>
        <w:t xml:space="preserve">Закон </w:t>
      </w:r>
      <w:proofErr w:type="spellStart"/>
      <w:r w:rsidRPr="001015F2">
        <w:rPr>
          <w:sz w:val="28"/>
          <w:szCs w:val="28"/>
        </w:rPr>
        <w:t>РК</w:t>
      </w:r>
      <w:proofErr w:type="spellEnd"/>
      <w:r w:rsidRPr="001015F2">
        <w:rPr>
          <w:sz w:val="28"/>
          <w:szCs w:val="28"/>
        </w:rPr>
        <w:t xml:space="preserve"> от 4 июля 2003 года </w:t>
      </w:r>
      <w:proofErr w:type="spellStart"/>
      <w:r w:rsidRPr="001015F2">
        <w:rPr>
          <w:sz w:val="28"/>
          <w:szCs w:val="28"/>
        </w:rPr>
        <w:t>N474-II</w:t>
      </w:r>
      <w:proofErr w:type="spellEnd"/>
      <w:proofErr w:type="gramStart"/>
      <w:r w:rsidRPr="001015F2">
        <w:rPr>
          <w:sz w:val="28"/>
          <w:szCs w:val="28"/>
        </w:rPr>
        <w:t xml:space="preserve"> О</w:t>
      </w:r>
      <w:proofErr w:type="gramEnd"/>
      <w:r w:rsidRPr="001015F2">
        <w:rPr>
          <w:sz w:val="28"/>
          <w:szCs w:val="28"/>
        </w:rPr>
        <w:t xml:space="preserve"> государственном регулир</w:t>
      </w:r>
      <w:r w:rsidRPr="001015F2">
        <w:rPr>
          <w:sz w:val="28"/>
          <w:szCs w:val="28"/>
        </w:rPr>
        <w:t>о</w:t>
      </w:r>
      <w:r w:rsidRPr="001015F2">
        <w:rPr>
          <w:sz w:val="28"/>
          <w:szCs w:val="28"/>
        </w:rPr>
        <w:t>вании и надзоре финансового рынка и финансовых организаций // Казахста</w:t>
      </w:r>
      <w:r w:rsidRPr="001015F2">
        <w:rPr>
          <w:sz w:val="28"/>
          <w:szCs w:val="28"/>
        </w:rPr>
        <w:t>н</w:t>
      </w:r>
      <w:r w:rsidRPr="001015F2">
        <w:rPr>
          <w:sz w:val="28"/>
          <w:szCs w:val="28"/>
        </w:rPr>
        <w:t>ская правда. – 2003. - № 201-202. – С 12-16.</w:t>
      </w: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1015F2">
        <w:rPr>
          <w:rStyle w:val="s1"/>
          <w:b w:val="0"/>
        </w:rPr>
        <w:t>Постановление Правления Агентства Республики Казахстан по регулированию и надзору финансового рынка и финансовых организаций от 1 февраля 2010 года № 4</w:t>
      </w:r>
      <w:proofErr w:type="gramStart"/>
      <w:r w:rsidRPr="001015F2">
        <w:rPr>
          <w:rStyle w:val="s1"/>
          <w:b w:val="0"/>
        </w:rPr>
        <w:t xml:space="preserve"> О</w:t>
      </w:r>
      <w:proofErr w:type="gramEnd"/>
      <w:r w:rsidRPr="001015F2">
        <w:rPr>
          <w:rStyle w:val="s1"/>
          <w:b w:val="0"/>
        </w:rPr>
        <w:t>б утверждении Инструкции о требованиях по наличию систем управления рисками и внутреннего контроля в страховых (перестраховочных) организациях.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iCs/>
          <w:sz w:val="28"/>
          <w:szCs w:val="28"/>
        </w:rPr>
        <w:t>Альгин</w:t>
      </w:r>
      <w:proofErr w:type="gramStart"/>
      <w:r w:rsidRPr="001015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15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 Я. Риск и его роль в общественной жизни. Мысль, 2001.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sz w:val="28"/>
          <w:szCs w:val="28"/>
          <w:lang w:val="uk-UA"/>
        </w:rPr>
        <w:t xml:space="preserve">Бланк И.А. </w:t>
      </w:r>
      <w:proofErr w:type="spellStart"/>
      <w:r w:rsidRPr="001015F2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101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15F2">
        <w:rPr>
          <w:rFonts w:ascii="Times New Roman" w:hAnsi="Times New Roman" w:cs="Times New Roman"/>
          <w:sz w:val="28"/>
          <w:szCs w:val="28"/>
          <w:lang w:val="uk-UA"/>
        </w:rPr>
        <w:t>финансового</w:t>
      </w:r>
      <w:proofErr w:type="spellEnd"/>
      <w:r w:rsidRPr="00101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15F2">
        <w:rPr>
          <w:rFonts w:ascii="Times New Roman" w:hAnsi="Times New Roman" w:cs="Times New Roman"/>
          <w:sz w:val="28"/>
          <w:szCs w:val="28"/>
          <w:lang w:val="uk-UA"/>
        </w:rPr>
        <w:t>менеджмента</w:t>
      </w:r>
      <w:proofErr w:type="spellEnd"/>
      <w:r w:rsidRPr="001015F2">
        <w:rPr>
          <w:rFonts w:ascii="Times New Roman" w:hAnsi="Times New Roman" w:cs="Times New Roman"/>
          <w:sz w:val="28"/>
          <w:szCs w:val="28"/>
          <w:lang w:val="uk-UA"/>
        </w:rPr>
        <w:t xml:space="preserve">. Т.1., Т.2. – К.: </w:t>
      </w:r>
      <w:proofErr w:type="spellStart"/>
      <w:r w:rsidRPr="001015F2">
        <w:rPr>
          <w:rFonts w:ascii="Times New Roman" w:hAnsi="Times New Roman" w:cs="Times New Roman"/>
          <w:sz w:val="28"/>
          <w:szCs w:val="28"/>
          <w:lang w:val="uk-UA"/>
        </w:rPr>
        <w:t>Ника-Центр</w:t>
      </w:r>
      <w:proofErr w:type="spellEnd"/>
      <w:r w:rsidRPr="001015F2">
        <w:rPr>
          <w:rFonts w:ascii="Times New Roman" w:hAnsi="Times New Roman" w:cs="Times New Roman"/>
          <w:sz w:val="28"/>
          <w:szCs w:val="28"/>
          <w:lang w:val="uk-UA"/>
        </w:rPr>
        <w:t>, 2008.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Бланк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И.А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>. Управление финансовыми рисками. – К.</w:t>
      </w:r>
      <w:proofErr w:type="gram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 Ника-Центр, 2005. – 600 с.</w:t>
      </w:r>
    </w:p>
    <w:p w:rsidR="001015F2" w:rsidRPr="001015F2" w:rsidRDefault="001015F2" w:rsidP="001015F2">
      <w:pPr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Гвозденко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 Основы страхования: Учебник /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. Гвозденко. - М.: Финансы и статистика, 2008. – 487 с.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Гранатуров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. Экономический риск: сущность, методы измерения, пути снижения.- М.: Дело и сервис, 2006.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Куликова </w:t>
      </w:r>
      <w:proofErr w:type="spellStart"/>
      <w:r w:rsidRPr="001015F2">
        <w:rPr>
          <w:rFonts w:ascii="Times New Roman" w:hAnsi="Times New Roman" w:cs="Times New Roman"/>
          <w:bCs/>
          <w:color w:val="000000"/>
          <w:sz w:val="28"/>
          <w:szCs w:val="28"/>
        </w:rPr>
        <w:t>Е.Е</w:t>
      </w:r>
      <w:proofErr w:type="spellEnd"/>
      <w:r w:rsidRPr="001015F2">
        <w:rPr>
          <w:rFonts w:ascii="Times New Roman" w:hAnsi="Times New Roman" w:cs="Times New Roman"/>
          <w:bCs/>
          <w:color w:val="000000"/>
          <w:sz w:val="28"/>
          <w:szCs w:val="28"/>
        </w:rPr>
        <w:t>. Управление рисками: инновационный аспект.</w:t>
      </w:r>
      <w:r w:rsidRPr="001015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Бератор-Паблишинг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2008. — 112 с. С. 54.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color w:val="000000"/>
          <w:sz w:val="28"/>
          <w:szCs w:val="28"/>
        </w:rPr>
        <w:t>Фомин 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П.А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>., Хохлов 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В.В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. Оценка эффективности использования финансов предприятий в условиях рыночной экономики /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П.А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. Фомин,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В.В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>. Хохлов. – М.: Вы</w:t>
      </w:r>
      <w:r w:rsidRPr="001015F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015F2">
        <w:rPr>
          <w:rFonts w:ascii="Times New Roman" w:hAnsi="Times New Roman" w:cs="Times New Roman"/>
          <w:color w:val="000000"/>
          <w:sz w:val="28"/>
          <w:szCs w:val="28"/>
        </w:rPr>
        <w:t>шая школа, 2008. – 239 </w:t>
      </w:r>
      <w:r w:rsidRPr="001015F2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</w:t>
      </w:r>
      <w:r w:rsidRPr="001015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color w:val="000000"/>
          <w:sz w:val="28"/>
          <w:szCs w:val="28"/>
        </w:rPr>
        <w:t>Хохлов 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С.И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>. Страхование имущества в Российской Федерации. Те</w:t>
      </w:r>
      <w:r w:rsidRPr="001015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рия и практика: Учебное пособие /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С.И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>. Хохлов. – М., 2011. – 223 с.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Чернова 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., Кудрявцев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Ф.А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 Управление  рисками: учебное пособие. – М.: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, Изд-во Проспект, 2005.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color w:val="000000"/>
          <w:sz w:val="28"/>
          <w:szCs w:val="28"/>
        </w:rPr>
        <w:t>Чернова 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Г.В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. Основы страховой организации по рисковым видам страхования: Учебное пособие /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Г.В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>. Чернова. – СПб</w:t>
      </w:r>
      <w:proofErr w:type="gram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1015F2">
        <w:rPr>
          <w:rFonts w:ascii="Times New Roman" w:hAnsi="Times New Roman" w:cs="Times New Roman"/>
          <w:color w:val="000000"/>
          <w:sz w:val="28"/>
          <w:szCs w:val="28"/>
        </w:rPr>
        <w:t>Питер, 2008. – 240 с.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 Финансы предприятий: менеджмент и анализ. Учебное пособие для вузов /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. – М.: ИНФРА-М, 2010. – 538 с.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 Методика финансового анализа: Учебное пособие /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. – М.: ИНФРА-М, 2008. – 428 с.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Негашев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 Методика финансового </w:t>
      </w:r>
      <w:r w:rsidRPr="001015F2">
        <w:rPr>
          <w:rFonts w:ascii="Times New Roman" w:hAnsi="Times New Roman" w:cs="Times New Roman"/>
          <w:sz w:val="28"/>
          <w:szCs w:val="28"/>
        </w:rPr>
        <w:lastRenderedPageBreak/>
        <w:t xml:space="preserve">анализа: Учебное пособие /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Негашев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. – М.: ИНФРА-М, 2008. – 208 с.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Шапкин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А.С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>. Экономические и финансовые риски. Оценка, управление, портфель инвестиций: Монография. – М.: Издательско-торговая корпорация «Дашков и К», 2003. – 544 с.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color w:val="000000"/>
          <w:sz w:val="28"/>
          <w:szCs w:val="28"/>
        </w:rPr>
        <w:t>Энциклопедия финансового риск-менеджмента</w:t>
      </w:r>
      <w:proofErr w:type="gram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од ред.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А.А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. Лобанова и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А.В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. Чугунова. 1-е изд.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. и доп. М.: Альпина, 2006. 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Энциклопедия финансового </w:t>
      </w:r>
      <w:proofErr w:type="gram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риск-менеджмента</w:t>
      </w:r>
      <w:proofErr w:type="gram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/ под ред.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А.А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. Лобанова и А. В.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Чутунова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 xml:space="preserve">. 2-е изд. 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</w:rPr>
        <w:t>. и доп. М.: Альпина, 2006.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5F2">
        <w:rPr>
          <w:rFonts w:ascii="Times New Roman" w:hAnsi="Times New Roman" w:cs="Times New Roman"/>
          <w:sz w:val="28"/>
          <w:szCs w:val="28"/>
        </w:rPr>
        <w:t>Концепция развития финансового сектора Республики Казахстан в посткризисный период от  1 февраля 2010 года № 923 [Электронный ресурс]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ежим доступа -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www.afn.kz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 (дата обращения 25.05.2015).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. Перспективы страхового бизнеса в условиях действия системных о</w:t>
      </w:r>
      <w:r w:rsidRPr="001015F2">
        <w:rPr>
          <w:rFonts w:ascii="Times New Roman" w:hAnsi="Times New Roman" w:cs="Times New Roman"/>
          <w:sz w:val="28"/>
          <w:szCs w:val="28"/>
        </w:rPr>
        <w:t>г</w:t>
      </w:r>
      <w:r w:rsidRPr="001015F2">
        <w:rPr>
          <w:rFonts w:ascii="Times New Roman" w:hAnsi="Times New Roman" w:cs="Times New Roman"/>
          <w:sz w:val="28"/>
          <w:szCs w:val="28"/>
        </w:rPr>
        <w:t>раничений - [Электронный ресурс]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r w:rsidRPr="001015F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015F2">
        <w:rPr>
          <w:rFonts w:ascii="Times New Roman" w:hAnsi="Times New Roman" w:cs="Times New Roman"/>
          <w:sz w:val="28"/>
          <w:szCs w:val="28"/>
        </w:rPr>
        <w:t>://</w:t>
      </w:r>
      <w:r w:rsidRPr="001015F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015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15F2">
        <w:rPr>
          <w:rFonts w:ascii="Times New Roman" w:hAnsi="Times New Roman" w:cs="Times New Roman"/>
          <w:sz w:val="28"/>
          <w:szCs w:val="28"/>
          <w:lang w:val="en-US"/>
        </w:rPr>
        <w:t>insur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-</w:t>
      </w:r>
      <w:r w:rsidRPr="001015F2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1015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15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>/</w:t>
      </w:r>
      <w:r w:rsidRPr="001015F2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1015F2">
        <w:rPr>
          <w:rFonts w:ascii="Times New Roman" w:hAnsi="Times New Roman" w:cs="Times New Roman"/>
          <w:sz w:val="28"/>
          <w:szCs w:val="28"/>
        </w:rPr>
        <w:t>/27/ – (дата обращения 03.06.2015).</w:t>
      </w: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1015F2">
        <w:rPr>
          <w:sz w:val="28"/>
          <w:szCs w:val="28"/>
        </w:rPr>
        <w:t>Текущее состояние страхового рынка Республики Казахстан [Электронный ресурс]</w:t>
      </w:r>
      <w:proofErr w:type="gramStart"/>
      <w:r w:rsidRPr="001015F2">
        <w:rPr>
          <w:sz w:val="28"/>
          <w:szCs w:val="28"/>
        </w:rPr>
        <w:t>.</w:t>
      </w:r>
      <w:proofErr w:type="gramEnd"/>
      <w:r w:rsidRPr="001015F2">
        <w:rPr>
          <w:sz w:val="28"/>
          <w:szCs w:val="28"/>
        </w:rPr>
        <w:t xml:space="preserve"> – </w:t>
      </w:r>
      <w:proofErr w:type="gramStart"/>
      <w:r w:rsidRPr="001015F2">
        <w:rPr>
          <w:sz w:val="28"/>
          <w:szCs w:val="28"/>
        </w:rPr>
        <w:t>р</w:t>
      </w:r>
      <w:proofErr w:type="gramEnd"/>
      <w:r w:rsidRPr="001015F2">
        <w:rPr>
          <w:sz w:val="28"/>
          <w:szCs w:val="28"/>
        </w:rPr>
        <w:t xml:space="preserve">ежим доступа - </w:t>
      </w:r>
      <w:proofErr w:type="spellStart"/>
      <w:r w:rsidRPr="001015F2">
        <w:rPr>
          <w:sz w:val="28"/>
          <w:szCs w:val="28"/>
        </w:rPr>
        <w:t>http</w:t>
      </w:r>
      <w:proofErr w:type="spellEnd"/>
      <w:r w:rsidRPr="001015F2">
        <w:rPr>
          <w:sz w:val="28"/>
          <w:szCs w:val="28"/>
        </w:rPr>
        <w:t>://</w:t>
      </w:r>
      <w:proofErr w:type="spellStart"/>
      <w:r w:rsidRPr="001015F2">
        <w:rPr>
          <w:sz w:val="28"/>
          <w:szCs w:val="28"/>
        </w:rPr>
        <w:t>www.nationalbank.kz</w:t>
      </w:r>
      <w:proofErr w:type="spellEnd"/>
      <w:r w:rsidRPr="001015F2">
        <w:rPr>
          <w:sz w:val="28"/>
          <w:szCs w:val="28"/>
        </w:rPr>
        <w:t>/?</w:t>
      </w:r>
      <w:proofErr w:type="spellStart"/>
      <w:r w:rsidRPr="001015F2">
        <w:rPr>
          <w:sz w:val="28"/>
          <w:szCs w:val="28"/>
        </w:rPr>
        <w:t>docid</w:t>
      </w:r>
      <w:proofErr w:type="spellEnd"/>
      <w:r w:rsidRPr="001015F2">
        <w:rPr>
          <w:sz w:val="28"/>
          <w:szCs w:val="28"/>
        </w:rPr>
        <w:t>=</w:t>
      </w:r>
      <w:proofErr w:type="spellStart"/>
      <w:r w:rsidRPr="001015F2">
        <w:rPr>
          <w:sz w:val="28"/>
          <w:szCs w:val="28"/>
        </w:rPr>
        <w:t>1066&amp;switch</w:t>
      </w:r>
      <w:proofErr w:type="spellEnd"/>
      <w:r w:rsidRPr="001015F2">
        <w:rPr>
          <w:sz w:val="28"/>
          <w:szCs w:val="28"/>
        </w:rPr>
        <w:t>=</w:t>
      </w:r>
      <w:proofErr w:type="spellStart"/>
      <w:r w:rsidRPr="001015F2">
        <w:rPr>
          <w:sz w:val="28"/>
          <w:szCs w:val="28"/>
        </w:rPr>
        <w:t>russian</w:t>
      </w:r>
      <w:proofErr w:type="spellEnd"/>
      <w:r w:rsidRPr="001015F2">
        <w:rPr>
          <w:sz w:val="28"/>
          <w:szCs w:val="28"/>
        </w:rPr>
        <w:t xml:space="preserve"> (дата обращения 05.06.2015).</w:t>
      </w: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1015F2">
        <w:rPr>
          <w:color w:val="000000"/>
          <w:sz w:val="28"/>
          <w:szCs w:val="28"/>
          <w:shd w:val="clear" w:color="auto" w:fill="FFFFFF"/>
        </w:rPr>
        <w:t xml:space="preserve">Статистика страхового сектора </w:t>
      </w:r>
      <w:r w:rsidRPr="001015F2">
        <w:rPr>
          <w:sz w:val="28"/>
          <w:szCs w:val="28"/>
        </w:rPr>
        <w:t>[Электронный ресурс]</w:t>
      </w:r>
      <w:proofErr w:type="gramStart"/>
      <w:r w:rsidRPr="001015F2">
        <w:rPr>
          <w:sz w:val="28"/>
          <w:szCs w:val="28"/>
        </w:rPr>
        <w:t>.</w:t>
      </w:r>
      <w:proofErr w:type="gramEnd"/>
      <w:r w:rsidRPr="001015F2">
        <w:rPr>
          <w:sz w:val="28"/>
          <w:szCs w:val="28"/>
        </w:rPr>
        <w:t xml:space="preserve"> – </w:t>
      </w:r>
      <w:proofErr w:type="gramStart"/>
      <w:r w:rsidRPr="001015F2">
        <w:rPr>
          <w:sz w:val="28"/>
          <w:szCs w:val="28"/>
        </w:rPr>
        <w:t>р</w:t>
      </w:r>
      <w:proofErr w:type="gramEnd"/>
      <w:r w:rsidRPr="001015F2">
        <w:rPr>
          <w:sz w:val="28"/>
          <w:szCs w:val="28"/>
        </w:rPr>
        <w:t xml:space="preserve">ежим доступа - </w:t>
      </w:r>
      <w:r w:rsidRPr="001015F2">
        <w:rPr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proofErr w:type="spellStart"/>
        <w:r w:rsidRPr="001015F2">
          <w:rPr>
            <w:rStyle w:val="a3"/>
            <w:sz w:val="28"/>
            <w:szCs w:val="28"/>
            <w:shd w:val="clear" w:color="auto" w:fill="FFFFFF"/>
          </w:rPr>
          <w:t>http</w:t>
        </w:r>
        <w:proofErr w:type="spellEnd"/>
        <w:r w:rsidRPr="001015F2">
          <w:rPr>
            <w:rStyle w:val="a3"/>
            <w:sz w:val="28"/>
            <w:szCs w:val="28"/>
            <w:shd w:val="clear" w:color="auto" w:fill="FFFFFF"/>
          </w:rPr>
          <w:t>://</w:t>
        </w:r>
        <w:proofErr w:type="spellStart"/>
        <w:r w:rsidRPr="001015F2">
          <w:rPr>
            <w:rStyle w:val="a3"/>
            <w:sz w:val="28"/>
            <w:szCs w:val="28"/>
            <w:shd w:val="clear" w:color="auto" w:fill="FFFFFF"/>
          </w:rPr>
          <w:t>www.nationalbank.kz</w:t>
        </w:r>
        <w:proofErr w:type="spellEnd"/>
        <w:r w:rsidRPr="001015F2">
          <w:rPr>
            <w:rStyle w:val="a3"/>
            <w:sz w:val="28"/>
            <w:szCs w:val="28"/>
            <w:shd w:val="clear" w:color="auto" w:fill="FFFFFF"/>
          </w:rPr>
          <w:t>/?</w:t>
        </w:r>
        <w:proofErr w:type="spellStart"/>
        <w:r w:rsidRPr="001015F2">
          <w:rPr>
            <w:rStyle w:val="a3"/>
            <w:sz w:val="28"/>
            <w:szCs w:val="28"/>
            <w:shd w:val="clear" w:color="auto" w:fill="FFFFFF"/>
          </w:rPr>
          <w:t>docid</w:t>
        </w:r>
        <w:proofErr w:type="spellEnd"/>
        <w:r w:rsidRPr="001015F2">
          <w:rPr>
            <w:rStyle w:val="a3"/>
            <w:sz w:val="28"/>
            <w:szCs w:val="28"/>
            <w:shd w:val="clear" w:color="auto" w:fill="FFFFFF"/>
          </w:rPr>
          <w:t>=</w:t>
        </w:r>
        <w:proofErr w:type="spellStart"/>
        <w:r w:rsidRPr="001015F2">
          <w:rPr>
            <w:rStyle w:val="a3"/>
            <w:sz w:val="28"/>
            <w:szCs w:val="28"/>
            <w:shd w:val="clear" w:color="auto" w:fill="FFFFFF"/>
          </w:rPr>
          <w:t>1075&amp;switch</w:t>
        </w:r>
        <w:proofErr w:type="spellEnd"/>
        <w:r w:rsidRPr="001015F2">
          <w:rPr>
            <w:rStyle w:val="a3"/>
            <w:sz w:val="28"/>
            <w:szCs w:val="28"/>
            <w:shd w:val="clear" w:color="auto" w:fill="FFFFFF"/>
          </w:rPr>
          <w:t>=</w:t>
        </w:r>
        <w:proofErr w:type="spellStart"/>
        <w:r w:rsidRPr="001015F2">
          <w:rPr>
            <w:rStyle w:val="a3"/>
            <w:sz w:val="28"/>
            <w:szCs w:val="28"/>
            <w:shd w:val="clear" w:color="auto" w:fill="FFFFFF"/>
          </w:rPr>
          <w:t>russian</w:t>
        </w:r>
        <w:proofErr w:type="spellEnd"/>
      </w:hyperlink>
      <w:r w:rsidRPr="001015F2">
        <w:rPr>
          <w:color w:val="000000"/>
          <w:sz w:val="28"/>
          <w:szCs w:val="28"/>
          <w:shd w:val="clear" w:color="auto" w:fill="FFFFFF"/>
        </w:rPr>
        <w:t xml:space="preserve"> </w:t>
      </w:r>
      <w:r w:rsidRPr="001015F2">
        <w:rPr>
          <w:sz w:val="28"/>
          <w:szCs w:val="28"/>
        </w:rPr>
        <w:t>(дата обращения 23.05.2015).</w:t>
      </w: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1015F2">
        <w:rPr>
          <w:color w:val="000000"/>
          <w:sz w:val="28"/>
          <w:szCs w:val="28"/>
          <w:shd w:val="clear" w:color="auto" w:fill="FFFFFF"/>
        </w:rPr>
        <w:t>Финансовая отчетность АО «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БТА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 xml:space="preserve"> Страхование» за год, закончившийся 31 декабря 2012 года с отчетом независимых аудиторов. – Алматы. – 2013. </w:t>
      </w:r>
      <w:r w:rsidRPr="001015F2">
        <w:rPr>
          <w:sz w:val="28"/>
          <w:szCs w:val="28"/>
        </w:rPr>
        <w:t>[Электронный ресурс]</w:t>
      </w:r>
      <w:proofErr w:type="gramStart"/>
      <w:r w:rsidRPr="001015F2">
        <w:rPr>
          <w:sz w:val="28"/>
          <w:szCs w:val="28"/>
        </w:rPr>
        <w:t>.</w:t>
      </w:r>
      <w:proofErr w:type="gramEnd"/>
      <w:r w:rsidRPr="001015F2">
        <w:rPr>
          <w:sz w:val="28"/>
          <w:szCs w:val="28"/>
        </w:rPr>
        <w:t xml:space="preserve"> – </w:t>
      </w:r>
      <w:proofErr w:type="gramStart"/>
      <w:r w:rsidRPr="001015F2">
        <w:rPr>
          <w:sz w:val="28"/>
          <w:szCs w:val="28"/>
        </w:rPr>
        <w:t>р</w:t>
      </w:r>
      <w:proofErr w:type="gramEnd"/>
      <w:r w:rsidRPr="001015F2">
        <w:rPr>
          <w:sz w:val="28"/>
          <w:szCs w:val="28"/>
        </w:rPr>
        <w:t xml:space="preserve">ежим доступа - </w:t>
      </w:r>
      <w:r w:rsidRPr="001015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http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://i-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bta.kz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ru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page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fin-pokazateli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 xml:space="preserve"> </w:t>
      </w:r>
      <w:r w:rsidRPr="001015F2">
        <w:rPr>
          <w:sz w:val="28"/>
          <w:szCs w:val="28"/>
        </w:rPr>
        <w:t>(дата обращения 23.05.2015).</w:t>
      </w: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1015F2">
        <w:rPr>
          <w:color w:val="000000"/>
          <w:sz w:val="28"/>
          <w:szCs w:val="28"/>
          <w:shd w:val="clear" w:color="auto" w:fill="FFFFFF"/>
        </w:rPr>
        <w:t>Финансовая отчетность АО «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БТА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 xml:space="preserve"> Страхование» за год, закончившийся 31 декабря 2013 года с отчетом независимых аудиторов. – Алматы. – 2014. </w:t>
      </w:r>
      <w:r w:rsidRPr="001015F2">
        <w:rPr>
          <w:sz w:val="28"/>
          <w:szCs w:val="28"/>
        </w:rPr>
        <w:t>[Электронный ресурс]</w:t>
      </w:r>
      <w:proofErr w:type="gramStart"/>
      <w:r w:rsidRPr="001015F2">
        <w:rPr>
          <w:sz w:val="28"/>
          <w:szCs w:val="28"/>
        </w:rPr>
        <w:t>.</w:t>
      </w:r>
      <w:proofErr w:type="gramEnd"/>
      <w:r w:rsidRPr="001015F2">
        <w:rPr>
          <w:sz w:val="28"/>
          <w:szCs w:val="28"/>
        </w:rPr>
        <w:t xml:space="preserve"> – </w:t>
      </w:r>
      <w:proofErr w:type="gramStart"/>
      <w:r w:rsidRPr="001015F2">
        <w:rPr>
          <w:sz w:val="28"/>
          <w:szCs w:val="28"/>
        </w:rPr>
        <w:t>р</w:t>
      </w:r>
      <w:proofErr w:type="gramEnd"/>
      <w:r w:rsidRPr="001015F2">
        <w:rPr>
          <w:sz w:val="28"/>
          <w:szCs w:val="28"/>
        </w:rPr>
        <w:t xml:space="preserve">ежим доступа - </w:t>
      </w:r>
      <w:r w:rsidRPr="001015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http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://i-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bta.kz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ru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page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fin-pokazateli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 xml:space="preserve"> </w:t>
      </w:r>
      <w:r w:rsidRPr="001015F2">
        <w:rPr>
          <w:sz w:val="28"/>
          <w:szCs w:val="28"/>
        </w:rPr>
        <w:t>(дата обращения 23.05.2015).</w:t>
      </w:r>
    </w:p>
    <w:p w:rsidR="001015F2" w:rsidRPr="001015F2" w:rsidRDefault="001015F2" w:rsidP="001015F2">
      <w:pPr>
        <w:pStyle w:val="a4"/>
        <w:numPr>
          <w:ilvl w:val="0"/>
          <w:numId w:val="1"/>
        </w:numPr>
        <w:tabs>
          <w:tab w:val="clear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1015F2">
        <w:rPr>
          <w:color w:val="000000"/>
          <w:sz w:val="28"/>
          <w:szCs w:val="28"/>
          <w:shd w:val="clear" w:color="auto" w:fill="FFFFFF"/>
        </w:rPr>
        <w:t>Финансовая отчетность АО «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БТА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 xml:space="preserve"> Страхование» за год, закончившийся 31 декабря 2014 года. – Алматы. – 2015. </w:t>
      </w:r>
      <w:r w:rsidRPr="001015F2">
        <w:rPr>
          <w:sz w:val="28"/>
          <w:szCs w:val="28"/>
        </w:rPr>
        <w:t>[Электронный ресурс]</w:t>
      </w:r>
      <w:proofErr w:type="gramStart"/>
      <w:r w:rsidRPr="001015F2">
        <w:rPr>
          <w:sz w:val="28"/>
          <w:szCs w:val="28"/>
        </w:rPr>
        <w:t>.</w:t>
      </w:r>
      <w:proofErr w:type="gramEnd"/>
      <w:r w:rsidRPr="001015F2">
        <w:rPr>
          <w:sz w:val="28"/>
          <w:szCs w:val="28"/>
        </w:rPr>
        <w:t xml:space="preserve"> – </w:t>
      </w:r>
      <w:proofErr w:type="gramStart"/>
      <w:r w:rsidRPr="001015F2">
        <w:rPr>
          <w:sz w:val="28"/>
          <w:szCs w:val="28"/>
        </w:rPr>
        <w:t>р</w:t>
      </w:r>
      <w:proofErr w:type="gramEnd"/>
      <w:r w:rsidRPr="001015F2">
        <w:rPr>
          <w:sz w:val="28"/>
          <w:szCs w:val="28"/>
        </w:rPr>
        <w:t xml:space="preserve">ежим доступа - </w:t>
      </w:r>
      <w:r w:rsidRPr="001015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http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://i-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bta.kz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ru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page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015F2">
        <w:rPr>
          <w:color w:val="000000"/>
          <w:sz w:val="28"/>
          <w:szCs w:val="28"/>
          <w:shd w:val="clear" w:color="auto" w:fill="FFFFFF"/>
        </w:rPr>
        <w:t>fin-pokazateli</w:t>
      </w:r>
      <w:proofErr w:type="spellEnd"/>
      <w:r w:rsidRPr="001015F2">
        <w:rPr>
          <w:color w:val="000000"/>
          <w:sz w:val="28"/>
          <w:szCs w:val="28"/>
          <w:shd w:val="clear" w:color="auto" w:fill="FFFFFF"/>
        </w:rPr>
        <w:t xml:space="preserve"> </w:t>
      </w:r>
      <w:r w:rsidRPr="001015F2">
        <w:rPr>
          <w:sz w:val="28"/>
          <w:szCs w:val="28"/>
        </w:rPr>
        <w:t>(дата обращения 18.05.2015).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компании АО «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БТА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Страхование» </w:t>
      </w:r>
      <w:r w:rsidRPr="001015F2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ежим доступа - </w:t>
      </w:r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proofErr w:type="spellStart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proofErr w:type="spellEnd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://i-</w:t>
        </w:r>
        <w:proofErr w:type="spellStart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bta.kz</w:t>
        </w:r>
        <w:proofErr w:type="spellEnd"/>
      </w:hyperlink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5F2">
        <w:rPr>
          <w:rFonts w:ascii="Times New Roman" w:hAnsi="Times New Roman" w:cs="Times New Roman"/>
          <w:sz w:val="28"/>
          <w:szCs w:val="28"/>
        </w:rPr>
        <w:t>(дата обращения 15.05.2015).</w:t>
      </w:r>
    </w:p>
    <w:p w:rsidR="001015F2" w:rsidRPr="001015F2" w:rsidRDefault="001015F2" w:rsidP="001015F2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страхования АО «</w:t>
      </w:r>
      <w:proofErr w:type="spellStart"/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БТА</w:t>
      </w:r>
      <w:proofErr w:type="spellEnd"/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Страхование» [</w:t>
      </w:r>
      <w:r w:rsidRPr="001015F2">
        <w:rPr>
          <w:rFonts w:ascii="Times New Roman" w:hAnsi="Times New Roman" w:cs="Times New Roman"/>
          <w:sz w:val="28"/>
          <w:szCs w:val="28"/>
        </w:rPr>
        <w:t>Электронный ресурс]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ежим доступа - </w:t>
      </w:r>
      <w:hyperlink r:id="rId8" w:history="1">
        <w:proofErr w:type="spellStart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proofErr w:type="spellEnd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://i-</w:t>
        </w:r>
        <w:proofErr w:type="spellStart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bta.kz</w:t>
        </w:r>
        <w:proofErr w:type="spellEnd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page</w:t>
        </w:r>
        <w:proofErr w:type="spellEnd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1015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pravila-strahovaniya</w:t>
        </w:r>
        <w:proofErr w:type="spellEnd"/>
      </w:hyperlink>
      <w:r w:rsidRPr="0010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5F2">
        <w:rPr>
          <w:rFonts w:ascii="Times New Roman" w:hAnsi="Times New Roman" w:cs="Times New Roman"/>
          <w:sz w:val="28"/>
          <w:szCs w:val="28"/>
        </w:rPr>
        <w:t>(дата обращения 15.05.2015).</w:t>
      </w:r>
    </w:p>
    <w:p w:rsidR="001015F2" w:rsidRPr="001015F2" w:rsidRDefault="001015F2" w:rsidP="0010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015F2" w:rsidRPr="0010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0A99"/>
    <w:multiLevelType w:val="hybridMultilevel"/>
    <w:tmpl w:val="ECF4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F2"/>
    <w:rsid w:val="001015F2"/>
    <w:rsid w:val="00A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5F2"/>
    <w:rPr>
      <w:color w:val="0000FF"/>
      <w:u w:val="single"/>
    </w:rPr>
  </w:style>
  <w:style w:type="paragraph" w:styleId="a4">
    <w:name w:val="footnote text"/>
    <w:basedOn w:val="a"/>
    <w:link w:val="a5"/>
    <w:semiHidden/>
    <w:rsid w:val="0010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015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1015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grame">
    <w:name w:val="grame"/>
    <w:basedOn w:val="a0"/>
    <w:rsid w:val="00101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5F2"/>
    <w:rPr>
      <w:color w:val="0000FF"/>
      <w:u w:val="single"/>
    </w:rPr>
  </w:style>
  <w:style w:type="paragraph" w:styleId="a4">
    <w:name w:val="footnote text"/>
    <w:basedOn w:val="a"/>
    <w:link w:val="a5"/>
    <w:semiHidden/>
    <w:rsid w:val="0010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015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1015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grame">
    <w:name w:val="grame"/>
    <w:basedOn w:val="a0"/>
    <w:rsid w:val="0010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bta.kz/ru/page/pravila-strahova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-bt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/?docid=1075&amp;switch=russia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2015-09-24T06:12:00Z</dcterms:created>
  <dcterms:modified xsi:type="dcterms:W3CDTF">2015-09-24T06:22:00Z</dcterms:modified>
</cp:coreProperties>
</file>