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EB" w:rsidRPr="00322478" w:rsidRDefault="00322478" w:rsidP="0032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478">
        <w:rPr>
          <w:rFonts w:ascii="Times New Roman" w:hAnsi="Times New Roman" w:cs="Times New Roman"/>
          <w:sz w:val="28"/>
          <w:szCs w:val="28"/>
        </w:rPr>
        <w:t>Особенности организации урока иностранного языка на различных этапах</w:t>
      </w:r>
    </w:p>
    <w:p w:rsidR="00322478" w:rsidRPr="00322478" w:rsidRDefault="00322478" w:rsidP="0032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478" w:rsidRPr="00322478" w:rsidRDefault="00322478" w:rsidP="0032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План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Введение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1 Теоретические основы урока иностранного языка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1.1 Сущность урока и требования к уроку иностранного языка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1.2 Современные методы обучения иностранному языку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2 Организация урока иностранного языка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2.1 Структура урока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2.2 Организация урока на начальном этапе (2-4 классы)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2.3 Организация урока на среднем этапе (5-9 классы)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2.4 Организация урока на старшем этапе (10-11 классы)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Заключение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Список использованной литературы</w:t>
      </w:r>
    </w:p>
    <w:p w:rsid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22478">
        <w:rPr>
          <w:color w:val="000000"/>
          <w:sz w:val="28"/>
          <w:szCs w:val="28"/>
        </w:rPr>
        <w:t>Приложения</w:t>
      </w:r>
    </w:p>
    <w:p w:rsidR="00322478" w:rsidRDefault="003224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22478" w:rsidRDefault="00322478" w:rsidP="00322478">
      <w:pPr>
        <w:pStyle w:val="1"/>
        <w:tabs>
          <w:tab w:val="left" w:pos="993"/>
        </w:tabs>
        <w:ind w:firstLine="454"/>
      </w:pPr>
      <w:bookmarkStart w:id="0" w:name="_Toc377859488"/>
      <w:r>
        <w:lastRenderedPageBreak/>
        <w:t>Список использованной литературы</w:t>
      </w:r>
      <w:bookmarkEnd w:id="0"/>
    </w:p>
    <w:p w:rsidR="00322478" w:rsidRDefault="00322478" w:rsidP="00322478">
      <w:pPr>
        <w:tabs>
          <w:tab w:val="left" w:pos="993"/>
          <w:tab w:val="left" w:pos="1134"/>
        </w:tabs>
        <w:spacing w:after="0" w:line="240" w:lineRule="auto"/>
        <w:ind w:firstLine="454"/>
        <w:jc w:val="both"/>
        <w:rPr>
          <w:rFonts w:ascii="Times New Roman" w:hAnsi="Times New Roman"/>
          <w:sz w:val="28"/>
        </w:rPr>
      </w:pP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Учебные программы общеобразовательной школы (1-4классы)/ Состав. Коллектив авторов Казахского института проблем образования им. И.Алтынсарина. А., 1997.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17"/>
        </w:rPr>
        <w:t xml:space="preserve">Алхазишвили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А. А. </w:t>
      </w:r>
      <w:r>
        <w:rPr>
          <w:rFonts w:ascii="Times New Roman" w:hAnsi="Times New Roman"/>
          <w:color w:val="000000"/>
          <w:sz w:val="28"/>
          <w:szCs w:val="17"/>
        </w:rPr>
        <w:t xml:space="preserve">Основы овладения устной иностранной речью.— М., 1988.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Есипович К, Б. </w:t>
      </w:r>
      <w:r>
        <w:rPr>
          <w:rFonts w:ascii="Times New Roman" w:hAnsi="Times New Roman"/>
          <w:color w:val="000000"/>
          <w:sz w:val="28"/>
          <w:szCs w:val="17"/>
        </w:rPr>
        <w:t>Управление познавательной деятельностью учащихся при изучении иностранного языка в средней школе.— М., 1988.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 xml:space="preserve">Зимняя И. А. </w:t>
      </w:r>
      <w:r>
        <w:rPr>
          <w:rFonts w:ascii="Times New Roman" w:hAnsi="Times New Roman"/>
          <w:color w:val="000000"/>
          <w:sz w:val="28"/>
          <w:szCs w:val="17"/>
        </w:rPr>
        <w:t>Психологические аспекты обучения говорению на иностранном языке.— М., 1985.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Онищук В.А. Урок в современной школе. М., 1996.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 xml:space="preserve">Коршунова </w:t>
      </w:r>
      <w:r>
        <w:rPr>
          <w:rFonts w:ascii="Times New Roman" w:hAnsi="Times New Roman"/>
          <w:color w:val="000000"/>
          <w:sz w:val="28"/>
          <w:szCs w:val="17"/>
        </w:rPr>
        <w:t xml:space="preserve">С.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А. </w:t>
      </w:r>
      <w:r>
        <w:rPr>
          <w:rFonts w:ascii="Times New Roman" w:hAnsi="Times New Roman"/>
          <w:color w:val="000000"/>
          <w:sz w:val="28"/>
          <w:szCs w:val="17"/>
        </w:rPr>
        <w:t xml:space="preserve">Школьный клуб интернациональной дружбы.— М., 1984.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Лингвистика текста и обучение ознакомительному чтению в средней школе/ </w:t>
      </w:r>
      <w:r>
        <w:rPr>
          <w:rFonts w:ascii="Times New Roman" w:hAnsi="Times New Roman"/>
          <w:color w:val="000000"/>
          <w:sz w:val="28"/>
          <w:szCs w:val="17"/>
        </w:rPr>
        <w:t xml:space="preserve">Авт.-сост. М. Д. Городникова, 3. Б. Фигон, Н. И. Супрун, Л. В. Шевелева,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Т. </w:t>
      </w:r>
      <w:r>
        <w:rPr>
          <w:rFonts w:ascii="Times New Roman" w:hAnsi="Times New Roman"/>
          <w:color w:val="000000"/>
          <w:sz w:val="28"/>
          <w:szCs w:val="17"/>
        </w:rPr>
        <w:t>А. Широкова.— М., 19</w:t>
      </w:r>
      <w:r>
        <w:rPr>
          <w:rFonts w:ascii="Times New Roman" w:hAnsi="Times New Roman"/>
          <w:color w:val="000000"/>
          <w:sz w:val="28"/>
          <w:szCs w:val="17"/>
          <w:lang w:val="en-US"/>
        </w:rPr>
        <w:t>9</w:t>
      </w:r>
      <w:r>
        <w:rPr>
          <w:rFonts w:ascii="Times New Roman" w:hAnsi="Times New Roman"/>
          <w:color w:val="000000"/>
          <w:sz w:val="28"/>
          <w:szCs w:val="17"/>
        </w:rPr>
        <w:t>7.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Алексюк А.Н. Проблема методов обучения в общеобразовательной школе. М.,</w:t>
      </w:r>
      <w:r>
        <w:rPr>
          <w:rFonts w:ascii="Times New Roman" w:hAnsi="Times New Roman"/>
          <w:sz w:val="28"/>
          <w:lang w:val="en-US"/>
        </w:rPr>
        <w:t>2001</w:t>
      </w:r>
      <w:r>
        <w:rPr>
          <w:rFonts w:ascii="Times New Roman" w:hAnsi="Times New Roman"/>
          <w:sz w:val="28"/>
        </w:rPr>
        <w:t xml:space="preserve">. 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портал иняз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inyazservice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narod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html</w:t>
      </w:r>
    </w:p>
    <w:p w:rsidR="00322478" w:rsidRDefault="00322478" w:rsidP="00322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54"/>
        <w:jc w:val="both"/>
        <w:rPr>
          <w:sz w:val="28"/>
        </w:rPr>
      </w:pPr>
      <w:r>
        <w:rPr>
          <w:sz w:val="28"/>
        </w:rPr>
        <w:t xml:space="preserve">Харламов И. Ф. Педагогика. М., Высшая школа, 1990. 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 xml:space="preserve">Пассов Е. И. </w:t>
      </w:r>
      <w:r>
        <w:rPr>
          <w:rFonts w:ascii="Times New Roman" w:hAnsi="Times New Roman"/>
          <w:color w:val="000000"/>
          <w:sz w:val="28"/>
          <w:szCs w:val="17"/>
        </w:rPr>
        <w:t>Урок иностранного языка.— М., 1998.</w:t>
      </w:r>
    </w:p>
    <w:p w:rsidR="00322478" w:rsidRDefault="00322478" w:rsidP="00322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5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Бабанский Ю. К., Методы обучения в совр. общеобразоват. школе, М., 1985. </w:t>
      </w:r>
    </w:p>
    <w:p w:rsidR="00322478" w:rsidRDefault="00322478" w:rsidP="00322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5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Казанский Н. Г., Назарова Т. С., Дидактика (нач. классы), М., 1978, с. 127-34; 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 xml:space="preserve">Рогова Г. В., Верещагина И. Н. </w:t>
      </w:r>
      <w:r>
        <w:rPr>
          <w:rFonts w:ascii="Times New Roman" w:hAnsi="Times New Roman"/>
          <w:color w:val="000000"/>
          <w:sz w:val="28"/>
          <w:szCs w:val="17"/>
        </w:rPr>
        <w:t xml:space="preserve">Методика обучения английскому языку на начальном этапе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в </w:t>
      </w:r>
      <w:r>
        <w:rPr>
          <w:rFonts w:ascii="Times New Roman" w:hAnsi="Times New Roman"/>
          <w:color w:val="000000"/>
          <w:sz w:val="28"/>
          <w:szCs w:val="17"/>
        </w:rPr>
        <w:t xml:space="preserve">средней школе.- 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М., </w:t>
      </w:r>
      <w:r>
        <w:rPr>
          <w:rFonts w:ascii="Times New Roman" w:hAnsi="Times New Roman"/>
          <w:color w:val="000000"/>
          <w:sz w:val="28"/>
          <w:szCs w:val="17"/>
        </w:rPr>
        <w:t>1988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>Малявин Д. В</w:t>
      </w:r>
      <w:r>
        <w:rPr>
          <w:rFonts w:ascii="Times New Roman" w:hAnsi="Times New Roman"/>
          <w:bCs/>
          <w:color w:val="000000"/>
          <w:sz w:val="28"/>
          <w:szCs w:val="17"/>
          <w:vertAlign w:val="subscript"/>
        </w:rPr>
        <w:t>.</w:t>
      </w:r>
      <w:r>
        <w:rPr>
          <w:rFonts w:ascii="Times New Roman" w:hAnsi="Times New Roman"/>
          <w:bCs/>
          <w:color w:val="000000"/>
          <w:sz w:val="28"/>
          <w:szCs w:val="17"/>
        </w:rPr>
        <w:t xml:space="preserve"> Латушкнна М. </w:t>
      </w:r>
      <w:r>
        <w:rPr>
          <w:rFonts w:ascii="Times New Roman" w:hAnsi="Times New Roman"/>
          <w:color w:val="000000"/>
          <w:sz w:val="28"/>
          <w:szCs w:val="17"/>
        </w:rPr>
        <w:t>С. Работа с газетой на английском языке в старшей школе.-М., 1988.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17"/>
        </w:rPr>
        <w:t xml:space="preserve">Строннн М. Ф. </w:t>
      </w:r>
      <w:r>
        <w:rPr>
          <w:rFonts w:ascii="Times New Roman" w:hAnsi="Times New Roman"/>
          <w:color w:val="000000"/>
          <w:sz w:val="28"/>
          <w:szCs w:val="17"/>
        </w:rPr>
        <w:t xml:space="preserve">Обучающие игры на английском язцке.— М., </w:t>
      </w:r>
      <w:r>
        <w:rPr>
          <w:rFonts w:ascii="Times New Roman" w:hAnsi="Times New Roman"/>
          <w:bCs/>
          <w:color w:val="000000"/>
          <w:sz w:val="28"/>
          <w:szCs w:val="17"/>
        </w:rPr>
        <w:t>1994.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Байзакова Е.М. Развитие методов обучения в истории начальной школы Казахстана. Автореферат. А., 1995.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Лернер И.Я. Дидактические основы методов обучения. М., 1981.</w:t>
      </w:r>
    </w:p>
    <w:p w:rsidR="00322478" w:rsidRDefault="00322478" w:rsidP="003224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к изучению курса дидактики для студентов II курса дневного отделения факультета начальных классов / Под ред. Т.Г. Рамзаевой; ЛГПИ им. А.И. Герцена. - Л., 1986. - С.39–40.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Рогова Г.В., Рабинович Ф.М., Сахарова Т.Е. Методика обучения иностранным языкам в средней школе. М: «Просвещение», 1991 год.</w:t>
      </w:r>
    </w:p>
    <w:p w:rsidR="00322478" w:rsidRDefault="00322478" w:rsidP="0032247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54"/>
        <w:jc w:val="both"/>
        <w:rPr>
          <w:color w:val="000000"/>
          <w:sz w:val="28"/>
        </w:rPr>
      </w:pPr>
      <w:r>
        <w:rPr>
          <w:color w:val="000000"/>
          <w:sz w:val="28"/>
        </w:rPr>
        <w:t>Смирнов С. А. и др.. Педагогика: педагогические теории, системы, технологии. М., Академия, 1999.</w:t>
      </w:r>
    </w:p>
    <w:p w:rsidR="00322478" w:rsidRDefault="00322478" w:rsidP="0032247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http://begin-english.ru/articles/</w:t>
      </w:r>
    </w:p>
    <w:p w:rsidR="00322478" w:rsidRPr="00322478" w:rsidRDefault="00322478" w:rsidP="0032247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p w:rsidR="00322478" w:rsidRDefault="00322478"/>
    <w:sectPr w:rsidR="003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1011"/>
    <w:multiLevelType w:val="hybridMultilevel"/>
    <w:tmpl w:val="36BA0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8"/>
    <w:rsid w:val="00322478"/>
    <w:rsid w:val="009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478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47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qFormat/>
    <w:rsid w:val="0032247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478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47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List Paragraph"/>
    <w:basedOn w:val="a"/>
    <w:qFormat/>
    <w:rsid w:val="0032247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2015-02-12T10:56:00Z</dcterms:created>
  <dcterms:modified xsi:type="dcterms:W3CDTF">2015-02-12T10:58:00Z</dcterms:modified>
</cp:coreProperties>
</file>