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81" w:rsidRDefault="002C5B81" w:rsidP="002C5B81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План</w:t>
      </w:r>
    </w:p>
    <w:p w:rsidR="002C5B81" w:rsidRDefault="002C5B81" w:rsidP="002C5B81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6"/>
        <w:gridCol w:w="1065"/>
      </w:tblGrid>
      <w:tr w:rsidR="002C5B81" w:rsidTr="001251E0">
        <w:tc>
          <w:tcPr>
            <w:tcW w:w="8506" w:type="dxa"/>
          </w:tcPr>
          <w:p w:rsidR="002C5B81" w:rsidRDefault="002C5B81" w:rsidP="001251E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Ознакомление с хозяйственной деятельностью предприятия</w:t>
            </w:r>
          </w:p>
        </w:tc>
        <w:tc>
          <w:tcPr>
            <w:tcW w:w="1065" w:type="dxa"/>
          </w:tcPr>
          <w:p w:rsidR="002C5B81" w:rsidRDefault="002C5B81" w:rsidP="001251E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2C5B81" w:rsidTr="001251E0">
        <w:tc>
          <w:tcPr>
            <w:tcW w:w="8506" w:type="dxa"/>
          </w:tcPr>
          <w:p w:rsidR="002C5B81" w:rsidRDefault="002C5B81" w:rsidP="001251E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Учет, анализ и аудит</w:t>
            </w:r>
          </w:p>
        </w:tc>
        <w:tc>
          <w:tcPr>
            <w:tcW w:w="1065" w:type="dxa"/>
          </w:tcPr>
          <w:p w:rsidR="002C5B81" w:rsidRDefault="002C5B81" w:rsidP="001251E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2C5B81" w:rsidTr="001251E0">
        <w:tc>
          <w:tcPr>
            <w:tcW w:w="8506" w:type="dxa"/>
          </w:tcPr>
          <w:p w:rsidR="002C5B81" w:rsidRDefault="002C5B81" w:rsidP="001251E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 Учет капитала</w:t>
            </w:r>
          </w:p>
        </w:tc>
        <w:tc>
          <w:tcPr>
            <w:tcW w:w="1065" w:type="dxa"/>
          </w:tcPr>
          <w:p w:rsidR="002C5B81" w:rsidRDefault="002C5B81" w:rsidP="001251E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2C5B81" w:rsidTr="001251E0">
        <w:tc>
          <w:tcPr>
            <w:tcW w:w="8506" w:type="dxa"/>
          </w:tcPr>
          <w:p w:rsidR="002C5B81" w:rsidRDefault="002C5B81" w:rsidP="001251E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2.2 Учет основных средств и нематериальных активов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 w:type="page"/>
            </w:r>
          </w:p>
        </w:tc>
        <w:tc>
          <w:tcPr>
            <w:tcW w:w="1065" w:type="dxa"/>
          </w:tcPr>
          <w:p w:rsidR="002C5B81" w:rsidRDefault="002C5B81" w:rsidP="001251E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2C5B81" w:rsidTr="001251E0">
        <w:tc>
          <w:tcPr>
            <w:tcW w:w="8506" w:type="dxa"/>
          </w:tcPr>
          <w:p w:rsidR="002C5B81" w:rsidRDefault="002C5B81" w:rsidP="001251E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2.3 Учет инвестиций</w:t>
            </w:r>
          </w:p>
        </w:tc>
        <w:tc>
          <w:tcPr>
            <w:tcW w:w="1065" w:type="dxa"/>
          </w:tcPr>
          <w:p w:rsidR="002C5B81" w:rsidRDefault="002C5B81" w:rsidP="001251E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2C5B81" w:rsidTr="001251E0">
        <w:tc>
          <w:tcPr>
            <w:tcW w:w="8506" w:type="dxa"/>
          </w:tcPr>
          <w:p w:rsidR="002C5B81" w:rsidRDefault="002C5B81" w:rsidP="001251E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2.4 Учет и аудит запасов</w:t>
            </w:r>
          </w:p>
        </w:tc>
        <w:tc>
          <w:tcPr>
            <w:tcW w:w="1065" w:type="dxa"/>
          </w:tcPr>
          <w:p w:rsidR="002C5B81" w:rsidRDefault="002C5B81" w:rsidP="001251E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</w:tr>
      <w:tr w:rsidR="002C5B81" w:rsidTr="001251E0">
        <w:trPr>
          <w:trHeight w:val="435"/>
        </w:trPr>
        <w:tc>
          <w:tcPr>
            <w:tcW w:w="8506" w:type="dxa"/>
          </w:tcPr>
          <w:p w:rsidR="002C5B81" w:rsidRDefault="002C5B81" w:rsidP="001251E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2.5 </w:t>
            </w:r>
            <w:r>
              <w:rPr>
                <w:rFonts w:ascii="Times New Roman" w:hAnsi="Times New Roman"/>
                <w:sz w:val="28"/>
                <w:szCs w:val="28"/>
              </w:rPr>
              <w:t>Учет денежных средств</w:t>
            </w:r>
          </w:p>
        </w:tc>
        <w:tc>
          <w:tcPr>
            <w:tcW w:w="1065" w:type="dxa"/>
          </w:tcPr>
          <w:p w:rsidR="002C5B81" w:rsidRDefault="002C5B81" w:rsidP="001251E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</w:tr>
      <w:tr w:rsidR="002C5B81" w:rsidTr="001251E0">
        <w:trPr>
          <w:trHeight w:val="450"/>
        </w:trPr>
        <w:tc>
          <w:tcPr>
            <w:tcW w:w="8506" w:type="dxa"/>
          </w:tcPr>
          <w:p w:rsidR="002C5B81" w:rsidRDefault="002C5B81" w:rsidP="001251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2.6 Учет, анализ и аудит дебиторской задолженности </w:t>
            </w:r>
          </w:p>
        </w:tc>
        <w:tc>
          <w:tcPr>
            <w:tcW w:w="1065" w:type="dxa"/>
          </w:tcPr>
          <w:p w:rsidR="002C5B81" w:rsidRDefault="002C5B81" w:rsidP="001251E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</w:tr>
      <w:tr w:rsidR="002C5B81" w:rsidTr="001251E0">
        <w:trPr>
          <w:trHeight w:val="420"/>
        </w:trPr>
        <w:tc>
          <w:tcPr>
            <w:tcW w:w="8506" w:type="dxa"/>
          </w:tcPr>
          <w:p w:rsidR="002C5B81" w:rsidRDefault="002C5B81" w:rsidP="001251E0">
            <w:pPr>
              <w:pStyle w:val="3"/>
              <w:ind w:left="0" w:firstLine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2.7 Учет, анализ и аудит обязательств</w:t>
            </w:r>
          </w:p>
        </w:tc>
        <w:tc>
          <w:tcPr>
            <w:tcW w:w="1065" w:type="dxa"/>
          </w:tcPr>
          <w:p w:rsidR="002C5B81" w:rsidRDefault="002C5B81" w:rsidP="001251E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</w:tr>
      <w:tr w:rsidR="002C5B81" w:rsidTr="001251E0">
        <w:trPr>
          <w:trHeight w:val="525"/>
        </w:trPr>
        <w:tc>
          <w:tcPr>
            <w:tcW w:w="8506" w:type="dxa"/>
          </w:tcPr>
          <w:p w:rsidR="002C5B81" w:rsidRDefault="002C5B81" w:rsidP="001251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 Учет расчетов по оплате труда</w:t>
            </w:r>
          </w:p>
        </w:tc>
        <w:tc>
          <w:tcPr>
            <w:tcW w:w="1065" w:type="dxa"/>
          </w:tcPr>
          <w:p w:rsidR="002C5B81" w:rsidRDefault="002C5B81" w:rsidP="001251E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</w:tr>
      <w:tr w:rsidR="002C5B81" w:rsidTr="001251E0">
        <w:trPr>
          <w:trHeight w:val="525"/>
        </w:trPr>
        <w:tc>
          <w:tcPr>
            <w:tcW w:w="8506" w:type="dxa"/>
          </w:tcPr>
          <w:p w:rsidR="002C5B81" w:rsidRDefault="002C5B81" w:rsidP="001251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 Учет, анализ и аудит доходов и расходов</w:t>
            </w:r>
          </w:p>
        </w:tc>
        <w:tc>
          <w:tcPr>
            <w:tcW w:w="1065" w:type="dxa"/>
          </w:tcPr>
          <w:p w:rsidR="002C5B81" w:rsidRDefault="002C5B81" w:rsidP="001251E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</w:tr>
      <w:tr w:rsidR="002C5B81" w:rsidTr="001251E0">
        <w:trPr>
          <w:trHeight w:val="780"/>
        </w:trPr>
        <w:tc>
          <w:tcPr>
            <w:tcW w:w="8506" w:type="dxa"/>
          </w:tcPr>
          <w:p w:rsidR="002C5B81" w:rsidRDefault="002C5B81" w:rsidP="001251E0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 Финансовая отчетность: методика составления и анализ основных показателей</w:t>
            </w:r>
          </w:p>
        </w:tc>
        <w:tc>
          <w:tcPr>
            <w:tcW w:w="1065" w:type="dxa"/>
          </w:tcPr>
          <w:p w:rsidR="002C5B81" w:rsidRDefault="002C5B81" w:rsidP="001251E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</w:tr>
      <w:tr w:rsidR="002C5B81" w:rsidTr="001251E0">
        <w:trPr>
          <w:trHeight w:val="405"/>
        </w:trPr>
        <w:tc>
          <w:tcPr>
            <w:tcW w:w="8506" w:type="dxa"/>
          </w:tcPr>
          <w:p w:rsidR="002C5B81" w:rsidRDefault="002C5B81" w:rsidP="001251E0">
            <w:pPr>
              <w:pStyle w:val="3"/>
              <w:ind w:hanging="2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Производственный учет, анализ и аудит</w:t>
            </w:r>
          </w:p>
        </w:tc>
        <w:tc>
          <w:tcPr>
            <w:tcW w:w="1065" w:type="dxa"/>
          </w:tcPr>
          <w:p w:rsidR="002C5B81" w:rsidRDefault="002C5B81" w:rsidP="001251E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</w:t>
            </w:r>
          </w:p>
        </w:tc>
      </w:tr>
      <w:tr w:rsidR="002C5B81" w:rsidTr="001251E0">
        <w:trPr>
          <w:trHeight w:val="435"/>
        </w:trPr>
        <w:tc>
          <w:tcPr>
            <w:tcW w:w="8506" w:type="dxa"/>
          </w:tcPr>
          <w:p w:rsidR="002C5B81" w:rsidRPr="00083FA7" w:rsidRDefault="002C5B81" w:rsidP="001251E0">
            <w:pPr>
              <w:pStyle w:val="3"/>
              <w:ind w:hanging="2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Учет, анализ и аудит производственных затрат</w:t>
            </w:r>
          </w:p>
        </w:tc>
        <w:tc>
          <w:tcPr>
            <w:tcW w:w="1065" w:type="dxa"/>
          </w:tcPr>
          <w:p w:rsidR="002C5B81" w:rsidRDefault="002C5B81" w:rsidP="001251E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</w:t>
            </w:r>
          </w:p>
        </w:tc>
      </w:tr>
      <w:tr w:rsidR="002C5B81" w:rsidTr="001251E0">
        <w:trPr>
          <w:trHeight w:val="435"/>
        </w:trPr>
        <w:tc>
          <w:tcPr>
            <w:tcW w:w="8506" w:type="dxa"/>
          </w:tcPr>
          <w:p w:rsidR="002C5B81" w:rsidRDefault="002C5B81" w:rsidP="001251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 Учет и аудит выпуска и реализации готовой продукции</w:t>
            </w:r>
          </w:p>
        </w:tc>
        <w:tc>
          <w:tcPr>
            <w:tcW w:w="1065" w:type="dxa"/>
          </w:tcPr>
          <w:p w:rsidR="002C5B81" w:rsidRDefault="002C5B81" w:rsidP="001251E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</w:t>
            </w:r>
          </w:p>
        </w:tc>
      </w:tr>
      <w:tr w:rsidR="002C5B81" w:rsidTr="001251E0">
        <w:trPr>
          <w:trHeight w:val="435"/>
        </w:trPr>
        <w:tc>
          <w:tcPr>
            <w:tcW w:w="8506" w:type="dxa"/>
          </w:tcPr>
          <w:p w:rsidR="002C5B81" w:rsidRDefault="002C5B81" w:rsidP="001251E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 Организация налогового учета</w:t>
            </w:r>
          </w:p>
        </w:tc>
        <w:tc>
          <w:tcPr>
            <w:tcW w:w="1065" w:type="dxa"/>
          </w:tcPr>
          <w:p w:rsidR="002C5B81" w:rsidRDefault="002C5B81" w:rsidP="001251E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44</w:t>
            </w:r>
          </w:p>
        </w:tc>
      </w:tr>
      <w:tr w:rsidR="002C5B81" w:rsidTr="001251E0">
        <w:trPr>
          <w:trHeight w:val="720"/>
        </w:trPr>
        <w:tc>
          <w:tcPr>
            <w:tcW w:w="8506" w:type="dxa"/>
          </w:tcPr>
          <w:p w:rsidR="002C5B81" w:rsidRDefault="002C5B81" w:rsidP="001251E0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4.1 Налоговый учет корпоративного подоходного налога, отчетность по КПН</w:t>
            </w:r>
          </w:p>
        </w:tc>
        <w:tc>
          <w:tcPr>
            <w:tcW w:w="1065" w:type="dxa"/>
          </w:tcPr>
          <w:p w:rsidR="002C5B81" w:rsidRDefault="002C5B81" w:rsidP="001251E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44</w:t>
            </w:r>
          </w:p>
        </w:tc>
      </w:tr>
      <w:tr w:rsidR="002C5B81" w:rsidTr="001251E0">
        <w:trPr>
          <w:trHeight w:val="450"/>
        </w:trPr>
        <w:tc>
          <w:tcPr>
            <w:tcW w:w="8506" w:type="dxa"/>
          </w:tcPr>
          <w:p w:rsidR="002C5B81" w:rsidRDefault="002C5B81" w:rsidP="001251E0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1065" w:type="dxa"/>
          </w:tcPr>
          <w:p w:rsidR="002C5B81" w:rsidRDefault="002C5B81" w:rsidP="001251E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</w:t>
            </w:r>
          </w:p>
        </w:tc>
      </w:tr>
      <w:tr w:rsidR="002C5B81" w:rsidTr="001251E0">
        <w:trPr>
          <w:trHeight w:val="420"/>
        </w:trPr>
        <w:tc>
          <w:tcPr>
            <w:tcW w:w="9571" w:type="dxa"/>
            <w:gridSpan w:val="2"/>
          </w:tcPr>
          <w:p w:rsidR="002C5B81" w:rsidRDefault="002C5B81" w:rsidP="001251E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Приложения</w:t>
            </w:r>
          </w:p>
        </w:tc>
      </w:tr>
    </w:tbl>
    <w:p w:rsidR="002C5B81" w:rsidRDefault="002C5B81"/>
    <w:p w:rsidR="002C5B81" w:rsidRDefault="002C5B81">
      <w:pPr>
        <w:spacing w:after="0" w:line="240" w:lineRule="auto"/>
      </w:pPr>
      <w:r>
        <w:br w:type="page"/>
      </w:r>
    </w:p>
    <w:p w:rsidR="002C5B81" w:rsidRDefault="002C5B81" w:rsidP="002C5B81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Список использованной литературы</w:t>
      </w:r>
    </w:p>
    <w:p w:rsidR="002C5B81" w:rsidRDefault="002C5B81" w:rsidP="002C5B81">
      <w:pPr>
        <w:jc w:val="both"/>
        <w:rPr>
          <w:rFonts w:ascii="Times New Roman" w:hAnsi="Times New Roman"/>
          <w:sz w:val="28"/>
          <w:szCs w:val="28"/>
        </w:rPr>
      </w:pPr>
    </w:p>
    <w:p w:rsidR="002C5B81" w:rsidRDefault="002C5B81" w:rsidP="002C5B81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Финансовый учет 1. Учебное пособие с практическими заданиями, разработанное по программе САР на основе МСФО. – Астана,  2007. -  233 с.</w:t>
      </w:r>
    </w:p>
    <w:p w:rsidR="002C5B81" w:rsidRDefault="002C5B81" w:rsidP="002C5B81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Аппакова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Г.Н. Финансовый учет в организациях. – Алматы: Издательство «</w:t>
      </w:r>
      <w:r>
        <w:rPr>
          <w:rFonts w:ascii="Times New Roman" w:hAnsi="Times New Roman"/>
          <w:sz w:val="28"/>
          <w:szCs w:val="28"/>
          <w:lang w:val="en-US"/>
        </w:rPr>
        <w:t>LEM</w:t>
      </w:r>
      <w:r>
        <w:rPr>
          <w:rFonts w:ascii="Times New Roman" w:hAnsi="Times New Roman"/>
          <w:sz w:val="28"/>
          <w:szCs w:val="28"/>
        </w:rPr>
        <w:t>», 2010. – 198 с.</w:t>
      </w:r>
    </w:p>
    <w:p w:rsidR="002C5B81" w:rsidRDefault="002C5B81" w:rsidP="002C5B81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Кеулимжаев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К. К. </w:t>
      </w:r>
      <w:r>
        <w:rPr>
          <w:rFonts w:ascii="Times New Roman" w:hAnsi="Times New Roman"/>
          <w:sz w:val="28"/>
          <w:szCs w:val="28"/>
        </w:rPr>
        <w:t>Финансовая отчетность. - Алматы: Экономика, 2009. - 264 с.</w:t>
      </w:r>
    </w:p>
    <w:p w:rsidR="002C5B81" w:rsidRDefault="002C5B81" w:rsidP="002C5B81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Нурсеитов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Э. О. </w:t>
      </w:r>
      <w:r>
        <w:rPr>
          <w:rFonts w:ascii="Times New Roman" w:hAnsi="Times New Roman"/>
          <w:sz w:val="28"/>
          <w:szCs w:val="28"/>
        </w:rPr>
        <w:tab/>
        <w:t xml:space="preserve">Бухгалтерский учет в организациях. - Алматы: Экономика, 2010. - 472 с. </w:t>
      </w:r>
    </w:p>
    <w:p w:rsidR="002C5B81" w:rsidRDefault="002C5B81" w:rsidP="002C5B81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proofErr w:type="spellStart"/>
      <w:r>
        <w:rPr>
          <w:rFonts w:ascii="Times New Roman" w:hAnsi="Times New Roman"/>
          <w:sz w:val="28"/>
          <w:szCs w:val="28"/>
        </w:rPr>
        <w:t>Толпаков</w:t>
      </w:r>
      <w:proofErr w:type="spellEnd"/>
      <w:r>
        <w:rPr>
          <w:rFonts w:ascii="Times New Roman" w:hAnsi="Times New Roman"/>
          <w:sz w:val="28"/>
          <w:szCs w:val="28"/>
        </w:rPr>
        <w:t xml:space="preserve">. Ж.С. </w:t>
      </w:r>
      <w:proofErr w:type="gramStart"/>
      <w:r>
        <w:rPr>
          <w:rFonts w:ascii="Times New Roman" w:hAnsi="Times New Roman"/>
          <w:sz w:val="28"/>
          <w:szCs w:val="28"/>
        </w:rPr>
        <w:t>Финансовый</w:t>
      </w:r>
      <w:proofErr w:type="gramEnd"/>
      <w:r>
        <w:rPr>
          <w:rFonts w:ascii="Times New Roman" w:hAnsi="Times New Roman"/>
          <w:sz w:val="28"/>
          <w:szCs w:val="28"/>
        </w:rPr>
        <w:t xml:space="preserve"> учет-1 в двух частях. - Караганда, 2013. – 212 с.</w:t>
      </w:r>
    </w:p>
    <w:p w:rsidR="002C5B81" w:rsidRDefault="002C5B81" w:rsidP="002C5B81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Радостовец</w:t>
      </w:r>
      <w:proofErr w:type="spellEnd"/>
      <w:r>
        <w:rPr>
          <w:rFonts w:ascii="Times New Roman" w:hAnsi="Times New Roman"/>
          <w:sz w:val="28"/>
          <w:szCs w:val="28"/>
        </w:rPr>
        <w:t xml:space="preserve"> В.К. Бухгалтерский учет на предприятии. – Алматы: </w:t>
      </w:r>
      <w:proofErr w:type="spellStart"/>
      <w:r>
        <w:rPr>
          <w:rFonts w:ascii="Times New Roman" w:hAnsi="Times New Roman"/>
          <w:sz w:val="28"/>
          <w:szCs w:val="28"/>
        </w:rPr>
        <w:t>Гылым</w:t>
      </w:r>
      <w:proofErr w:type="spellEnd"/>
      <w:r>
        <w:rPr>
          <w:rFonts w:ascii="Times New Roman" w:hAnsi="Times New Roman"/>
          <w:sz w:val="28"/>
          <w:szCs w:val="28"/>
        </w:rPr>
        <w:t>, 2010. – 155 с.</w:t>
      </w:r>
    </w:p>
    <w:p w:rsidR="002C5B81" w:rsidRDefault="002C5B81" w:rsidP="002C5B81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Назарова В.Л. Бухгалтерский учет хозяйствующих субъектов. – Алматы: Экономика, 2010. – 221 с.</w:t>
      </w:r>
    </w:p>
    <w:p w:rsidR="002C5B81" w:rsidRDefault="002C5B81" w:rsidP="002C5B81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Рахимбекова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Р.М. Финансовый учет на предприятии. – Алматы: Экономика, 2009. – 158 с.</w:t>
      </w:r>
    </w:p>
    <w:p w:rsidR="002C5B81" w:rsidRDefault="002C5B81" w:rsidP="002C5B81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Миржакыпова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С.Т., </w:t>
      </w:r>
      <w:proofErr w:type="spellStart"/>
      <w:r>
        <w:rPr>
          <w:rFonts w:ascii="Times New Roman" w:hAnsi="Times New Roman"/>
          <w:sz w:val="28"/>
          <w:szCs w:val="28"/>
        </w:rPr>
        <w:t>Аппакова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Г.Н. Основы бухгалтерского учета по МСФО. – Алматы: Экономика, 2009. – 166 с.</w:t>
      </w:r>
    </w:p>
    <w:p w:rsidR="002C5B81" w:rsidRDefault="002C5B81" w:rsidP="002C5B81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2"/>
          <w:sz w:val="28"/>
          <w:szCs w:val="28"/>
        </w:rPr>
        <w:t>Миржакыпова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С.Т. Бухгалтерский учет в банках. – Алматы: Экономика, 2009. - 874 с.</w:t>
      </w:r>
    </w:p>
    <w:p w:rsidR="002C5B81" w:rsidRDefault="002C5B81" w:rsidP="002C5B81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Проскурина В. П. </w:t>
      </w:r>
      <w:r>
        <w:rPr>
          <w:rFonts w:ascii="Times New Roman" w:hAnsi="Times New Roman"/>
          <w:sz w:val="28"/>
          <w:szCs w:val="28"/>
        </w:rPr>
        <w:t>Сборник задач по  бухгалтерскому учету. - Алматы: LEM, 2009. - 183 с.</w:t>
      </w:r>
    </w:p>
    <w:p w:rsidR="002C5B81" w:rsidRDefault="002C5B81" w:rsidP="002C5B81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Вещунова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Н.Л., Фомина Л.Ф. Бухгалтерский учет на предприятиях различных форм собственности. – М.: </w:t>
      </w:r>
      <w:proofErr w:type="spellStart"/>
      <w:r>
        <w:rPr>
          <w:rFonts w:ascii="Times New Roman" w:hAnsi="Times New Roman"/>
          <w:sz w:val="28"/>
          <w:szCs w:val="28"/>
        </w:rPr>
        <w:t>Магис</w:t>
      </w:r>
      <w:proofErr w:type="spellEnd"/>
      <w:r>
        <w:rPr>
          <w:rFonts w:ascii="Times New Roman" w:hAnsi="Times New Roman"/>
          <w:sz w:val="28"/>
          <w:szCs w:val="28"/>
        </w:rPr>
        <w:t>, 2009. – 500 с.</w:t>
      </w:r>
    </w:p>
    <w:p w:rsidR="002C5B81" w:rsidRDefault="002C5B81" w:rsidP="002C5B81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>
        <w:rPr>
          <w:rFonts w:ascii="Times New Roman" w:hAnsi="Times New Roman"/>
          <w:color w:val="000000"/>
          <w:sz w:val="28"/>
          <w:szCs w:val="28"/>
          <w:lang w:eastAsia="ko-KR"/>
        </w:rPr>
        <w:t>МСФО 21 «Влияние изменений обменных курсов валют». – Алматы, 2012.</w:t>
      </w:r>
    </w:p>
    <w:p w:rsidR="002C5B81" w:rsidRDefault="002C5B81" w:rsidP="002C5B81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Жакупова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О.М. Финансовый учет. – Караганда: изд-во </w:t>
      </w:r>
      <w:proofErr w:type="spellStart"/>
      <w:r>
        <w:rPr>
          <w:rFonts w:ascii="Times New Roman" w:hAnsi="Times New Roman"/>
          <w:sz w:val="28"/>
          <w:szCs w:val="28"/>
        </w:rPr>
        <w:t>КарГУ</w:t>
      </w:r>
      <w:proofErr w:type="spellEnd"/>
      <w:r>
        <w:rPr>
          <w:rFonts w:ascii="Times New Roman" w:hAnsi="Times New Roman"/>
          <w:sz w:val="28"/>
          <w:szCs w:val="28"/>
        </w:rPr>
        <w:t>, 2009. – 200 с.</w:t>
      </w:r>
    </w:p>
    <w:p w:rsidR="002C5B81" w:rsidRDefault="002C5B81" w:rsidP="002C5B81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Костюк Г.И. Учет денежных средств // Бухгалтерский учет, №6,  2001. – С. 56-70</w:t>
      </w:r>
    </w:p>
    <w:p w:rsidR="002C5B81" w:rsidRDefault="002C5B81" w:rsidP="002C5B81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Нурсеитов</w:t>
      </w:r>
      <w:proofErr w:type="spellEnd"/>
      <w:r>
        <w:rPr>
          <w:rFonts w:ascii="Times New Roman" w:hAnsi="Times New Roman"/>
          <w:sz w:val="28"/>
          <w:szCs w:val="28"/>
        </w:rPr>
        <w:t xml:space="preserve"> Э.О. Особенности национального учета и МСФО. – Алматы: Изд-во БИКО, 2010. - 300 с.</w:t>
      </w:r>
    </w:p>
    <w:p w:rsidR="007F265C" w:rsidRDefault="007F265C">
      <w:bookmarkStart w:id="0" w:name="_GoBack"/>
      <w:bookmarkEnd w:id="0"/>
    </w:p>
    <w:sectPr w:rsidR="007F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F1891"/>
    <w:multiLevelType w:val="hybridMultilevel"/>
    <w:tmpl w:val="3DA4512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81"/>
    <w:rsid w:val="002C5B81"/>
    <w:rsid w:val="007F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8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2C5B81"/>
    <w:pPr>
      <w:keepNext/>
      <w:tabs>
        <w:tab w:val="left" w:pos="2700"/>
      </w:tabs>
      <w:suppressAutoHyphens/>
      <w:spacing w:after="0" w:line="240" w:lineRule="auto"/>
      <w:ind w:left="2700" w:hanging="360"/>
      <w:jc w:val="center"/>
      <w:outlineLvl w:val="2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5B81"/>
    <w:rPr>
      <w:lang w:eastAsia="en-US"/>
    </w:rPr>
  </w:style>
  <w:style w:type="paragraph" w:styleId="a3">
    <w:name w:val="Title"/>
    <w:basedOn w:val="a"/>
    <w:link w:val="a4"/>
    <w:qFormat/>
    <w:rsid w:val="002C5B8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ru-RU"/>
    </w:rPr>
  </w:style>
  <w:style w:type="character" w:customStyle="1" w:styleId="a4">
    <w:name w:val="Название Знак"/>
    <w:basedOn w:val="a0"/>
    <w:link w:val="a3"/>
    <w:rsid w:val="002C5B81"/>
    <w:rPr>
      <w:b/>
      <w:bCs/>
      <w:sz w:val="24"/>
      <w:szCs w:val="24"/>
      <w:lang w:val="x-none"/>
    </w:rPr>
  </w:style>
  <w:style w:type="paragraph" w:styleId="a5">
    <w:name w:val="No Spacing"/>
    <w:aliases w:val="Верхний колонтитул Знак1"/>
    <w:qFormat/>
    <w:rsid w:val="002C5B81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8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2C5B81"/>
    <w:pPr>
      <w:keepNext/>
      <w:tabs>
        <w:tab w:val="left" w:pos="2700"/>
      </w:tabs>
      <w:suppressAutoHyphens/>
      <w:spacing w:after="0" w:line="240" w:lineRule="auto"/>
      <w:ind w:left="2700" w:hanging="360"/>
      <w:jc w:val="center"/>
      <w:outlineLvl w:val="2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5B81"/>
    <w:rPr>
      <w:lang w:eastAsia="en-US"/>
    </w:rPr>
  </w:style>
  <w:style w:type="paragraph" w:styleId="a3">
    <w:name w:val="Title"/>
    <w:basedOn w:val="a"/>
    <w:link w:val="a4"/>
    <w:qFormat/>
    <w:rsid w:val="002C5B8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ru-RU"/>
    </w:rPr>
  </w:style>
  <w:style w:type="character" w:customStyle="1" w:styleId="a4">
    <w:name w:val="Название Знак"/>
    <w:basedOn w:val="a0"/>
    <w:link w:val="a3"/>
    <w:rsid w:val="002C5B81"/>
    <w:rPr>
      <w:b/>
      <w:bCs/>
      <w:sz w:val="24"/>
      <w:szCs w:val="24"/>
      <w:lang w:val="x-none"/>
    </w:rPr>
  </w:style>
  <w:style w:type="paragraph" w:styleId="a5">
    <w:name w:val="No Spacing"/>
    <w:aliases w:val="Верхний колонтитул Знак1"/>
    <w:qFormat/>
    <w:rsid w:val="002C5B8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2015-02-05T08:20:00Z</dcterms:created>
  <dcterms:modified xsi:type="dcterms:W3CDTF">2015-02-05T08:21:00Z</dcterms:modified>
</cp:coreProperties>
</file>