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 xml:space="preserve">Повышение эффективности методов финансирования инвестиционных проектов на основе лизинговых операций в компании  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План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Введение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1 ТЕОРЕТИЧЕСКИЕ ОСНОВЫ ФИНАНСИРОВАНИЯ И ОЦЕНКИ ЭФФЕКТИВНОСТИ ИНВЕСТИЦИОННЫХ ПРОЕКТОВ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1.1 Сущность, цели и задачи финансирования инвестиционных проектов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1.2 Классификация форм и методов финансирования инвестиционных проектов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1.3 Понятие и отличительные особенности лизинговых операций как метода финансирования инвестиционного проекта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2 АНАЛИЗ ДЕЯТЕЛЬНОСТИ  ТОО «» И ПРАКТИКИ ФИНАНСИРОВАНИЯ ИНВЕСТИЦИОННЫХ ПРОЕКТОВ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2.1 Организационно-экономическая характеристика деятельности  предприятия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2.2 Организация  финансирования инвестиционных проектов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2.3 Оценка эффективности инвестиционного проекта по реконструкции предприятия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3 ПОВЫШЕНИЕ ЭФФЕКТИВНОСТИ ФИНАНСИРОВАНИЯ ИНВЕСТИЦИОННЫХ ПРОЕКТОВ НА ОСНОВЕ ЛИЗИНГОВЫХ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ОПЕРАЦИЙ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3.1 Обоснование необходимости использования лизинга в деятельности ТОО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3.2 Оценка эффективности использования лизинга в деятельности ТОО «»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Заключение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Список использованной литературы</w:t>
      </w:r>
    </w:p>
    <w:p w:rsidR="00841E87" w:rsidRPr="00841E87" w:rsidRDefault="00841E87" w:rsidP="00841E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1E87">
        <w:rPr>
          <w:color w:val="000000"/>
          <w:sz w:val="28"/>
          <w:szCs w:val="28"/>
        </w:rPr>
        <w:t>Приложения</w:t>
      </w:r>
    </w:p>
    <w:p w:rsidR="00841E87" w:rsidRDefault="0084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1</w:t>
      </w:r>
      <w:r w:rsidRPr="00841E87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от 08.01.2003 N 373-2 «Об инвестициях»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2</w:t>
      </w:r>
      <w:r w:rsidRPr="00841E87">
        <w:rPr>
          <w:rFonts w:ascii="Times New Roman" w:hAnsi="Times New Roman" w:cs="Times New Roman"/>
          <w:sz w:val="28"/>
          <w:szCs w:val="28"/>
        </w:rPr>
        <w:tab/>
        <w:t xml:space="preserve">Бочаров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. Инвестиции. – СПб: Питер, 2009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3</w:t>
      </w:r>
      <w:r w:rsidRPr="0084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Л.Дж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Джонк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М.Д.Основы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инвестирования. Пер. с англ. – М.: Дело, 2007 г.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4</w:t>
      </w:r>
      <w:r w:rsidRPr="0084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Баймуратов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У.     Инвестиции и инновации: нелинейный синтез: Избранные научные труды /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Баймуратов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У.- Алматы: БИС, 2005.- 320 с.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5</w:t>
      </w:r>
      <w:r w:rsidRPr="0084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Вахрин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    Инвестиции: Учеб. /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Вахрин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Нешитой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и доп.- М.: Дашков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, 2005.- 380 с.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6</w:t>
      </w:r>
      <w:r w:rsidRPr="0084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Кадерова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Финансирование и кредитование инвестиций: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. пособие. Алматы: Экономика, 2008 г.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7</w:t>
      </w:r>
      <w:r w:rsidRPr="00841E87">
        <w:rPr>
          <w:rFonts w:ascii="Times New Roman" w:hAnsi="Times New Roman" w:cs="Times New Roman"/>
          <w:sz w:val="28"/>
          <w:szCs w:val="28"/>
        </w:rPr>
        <w:tab/>
        <w:t xml:space="preserve">Кузнецов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Б.Т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.     Инвестиции: Учеб</w:t>
      </w:r>
      <w:proofErr w:type="gramStart"/>
      <w:r w:rsidRPr="00841E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E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1E87">
        <w:rPr>
          <w:rFonts w:ascii="Times New Roman" w:hAnsi="Times New Roman" w:cs="Times New Roman"/>
          <w:sz w:val="28"/>
          <w:szCs w:val="28"/>
        </w:rPr>
        <w:t xml:space="preserve">особие / Кузнецов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Б.Т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-Дана, 2006.- 67 с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8</w:t>
      </w:r>
      <w:r w:rsidRPr="00841E87">
        <w:rPr>
          <w:rFonts w:ascii="Times New Roman" w:hAnsi="Times New Roman" w:cs="Times New Roman"/>
          <w:sz w:val="28"/>
          <w:szCs w:val="28"/>
        </w:rPr>
        <w:tab/>
        <w:t xml:space="preserve">Лизинг и антикризисное управление: учеб.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proofErr w:type="gramStart"/>
      <w:r w:rsidRPr="00841E8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41E87">
        <w:rPr>
          <w:rFonts w:ascii="Times New Roman" w:hAnsi="Times New Roman" w:cs="Times New Roman"/>
          <w:sz w:val="28"/>
          <w:szCs w:val="28"/>
        </w:rPr>
        <w:t xml:space="preserve">для вузов/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Малявина,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Попов,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Пашина. - М.: Издательство «Экзамен», 2002,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с.79</w:t>
      </w:r>
      <w:proofErr w:type="spellEnd"/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9</w:t>
      </w:r>
      <w:r w:rsidRPr="00841E87">
        <w:rPr>
          <w:rFonts w:ascii="Times New Roman" w:hAnsi="Times New Roman" w:cs="Times New Roman"/>
          <w:sz w:val="28"/>
          <w:szCs w:val="28"/>
        </w:rPr>
        <w:tab/>
        <w:t>Закон Республики Казахстан от 5 июля 2000 г. N 78-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«О финансовом лизинге»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10</w:t>
      </w:r>
      <w:r w:rsidRPr="00841E87">
        <w:rPr>
          <w:rFonts w:ascii="Times New Roman" w:hAnsi="Times New Roman" w:cs="Times New Roman"/>
          <w:sz w:val="28"/>
          <w:szCs w:val="28"/>
        </w:rPr>
        <w:tab/>
        <w:t xml:space="preserve">Мартынова Т.Н. Сущность финансовой аренды в рыночной экономике. // Лизинг, №6. – 2006,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с.118</w:t>
      </w:r>
      <w:proofErr w:type="spellEnd"/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11</w:t>
      </w:r>
      <w:r w:rsidRPr="0084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Лизинговые взаимоотношения. // Лизинг, №3. - 2006,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с.18</w:t>
      </w:r>
      <w:proofErr w:type="spellEnd"/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12</w:t>
      </w:r>
      <w:r w:rsidRPr="0084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Современный рынок лизинговых услуг. // Лизинг, №4. -2006,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с.47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-48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13</w:t>
      </w:r>
      <w:r w:rsidRPr="0084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Смаулов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- Лизинг и рентинг. Практикум: Учебное пособие (под общей редакцией акад.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Сагадиева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). Алматы: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Агроуниверситет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, 2000,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с.120</w:t>
      </w:r>
      <w:proofErr w:type="spellEnd"/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14</w:t>
      </w:r>
      <w:r w:rsidRPr="0084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Шабашев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., Федулова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., Кошкин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Лизинг: основы теории и практики: учебное пособие. – М.: Экономика, 2008,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с.41</w:t>
      </w:r>
      <w:proofErr w:type="spellEnd"/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15</w:t>
      </w:r>
      <w:r w:rsidRPr="0084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Абдильдин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С. Лизинг: суть и формы. // Аль-Пари, №4. - 2005,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с.84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-85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16</w:t>
      </w:r>
      <w:r w:rsidRPr="00841E87">
        <w:rPr>
          <w:rFonts w:ascii="Times New Roman" w:hAnsi="Times New Roman" w:cs="Times New Roman"/>
          <w:sz w:val="28"/>
          <w:szCs w:val="28"/>
        </w:rPr>
        <w:tab/>
        <w:t xml:space="preserve">Прилуцкий Л. Виды лизинга в соответствии с мировой практикой.// Лизинг-ревю, № 2. - 2007,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с.54</w:t>
      </w:r>
      <w:proofErr w:type="spellEnd"/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17</w:t>
      </w:r>
      <w:r w:rsidRPr="00841E87">
        <w:rPr>
          <w:rFonts w:ascii="Times New Roman" w:hAnsi="Times New Roman" w:cs="Times New Roman"/>
          <w:sz w:val="28"/>
          <w:szCs w:val="28"/>
        </w:rPr>
        <w:tab/>
        <w:t>Финансовая отчетность ТОО «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MONEXES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»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18</w:t>
      </w:r>
      <w:r w:rsidRPr="0084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Янкова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Д.Ф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Организационно-экономический механизм эффективного функционирования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агролизинга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41E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41E87">
        <w:rPr>
          <w:rFonts w:ascii="Times New Roman" w:hAnsi="Times New Roman" w:cs="Times New Roman"/>
          <w:sz w:val="28"/>
          <w:szCs w:val="28"/>
        </w:rPr>
        <w:t>теп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. кандидата экономических наук. Санкт-Петербург – 2010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19</w:t>
      </w:r>
      <w:r w:rsidRPr="00841E87">
        <w:rPr>
          <w:rFonts w:ascii="Times New Roman" w:hAnsi="Times New Roman" w:cs="Times New Roman"/>
          <w:sz w:val="28"/>
          <w:szCs w:val="28"/>
        </w:rPr>
        <w:tab/>
        <w:t xml:space="preserve">Финансовый лизинг. Изд. 2-е,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ВШЭ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2004 г. 392 стр.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20</w:t>
      </w:r>
      <w:r w:rsidRPr="00841E87">
        <w:rPr>
          <w:rFonts w:ascii="Times New Roman" w:hAnsi="Times New Roman" w:cs="Times New Roman"/>
          <w:sz w:val="28"/>
          <w:szCs w:val="28"/>
        </w:rPr>
        <w:tab/>
        <w:t>Основы лизинга: Учебное пособие для вузов</w:t>
      </w:r>
      <w:proofErr w:type="gramStart"/>
      <w:r w:rsidRPr="00841E8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41E87">
        <w:rPr>
          <w:rFonts w:ascii="Times New Roman" w:hAnsi="Times New Roman" w:cs="Times New Roman"/>
          <w:sz w:val="28"/>
          <w:szCs w:val="28"/>
        </w:rPr>
        <w:t xml:space="preserve">зд. 2-е,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., доп. Лещенко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. – М.: Финансы и статистика 2004 г. 328 стр.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21</w:t>
      </w:r>
      <w:r w:rsidRPr="00841E87">
        <w:rPr>
          <w:rFonts w:ascii="Times New Roman" w:hAnsi="Times New Roman" w:cs="Times New Roman"/>
          <w:sz w:val="28"/>
          <w:szCs w:val="28"/>
        </w:rPr>
        <w:tab/>
        <w:t>Официальный сайт АО «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Казагрофинанс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»//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www.kaf.kz</w:t>
      </w:r>
      <w:proofErr w:type="spellEnd"/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22</w:t>
      </w:r>
      <w:r w:rsidRPr="00841E87">
        <w:rPr>
          <w:rFonts w:ascii="Times New Roman" w:hAnsi="Times New Roman" w:cs="Times New Roman"/>
          <w:sz w:val="28"/>
          <w:szCs w:val="28"/>
        </w:rPr>
        <w:tab/>
        <w:t>Официальный сайт АО «Инвестиционный фонд Казахстана» //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www.ifk.kz</w:t>
      </w:r>
      <w:proofErr w:type="spellEnd"/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841E87">
        <w:rPr>
          <w:rFonts w:ascii="Times New Roman" w:hAnsi="Times New Roman" w:cs="Times New Roman"/>
          <w:sz w:val="28"/>
          <w:szCs w:val="28"/>
        </w:rPr>
        <w:tab/>
        <w:t xml:space="preserve">Официальный сайт АО «Евразийский банк» //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www.eurasian-bank.kz</w:t>
      </w:r>
      <w:proofErr w:type="spellEnd"/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24</w:t>
      </w:r>
      <w:r w:rsidRPr="00841E87">
        <w:rPr>
          <w:rFonts w:ascii="Times New Roman" w:hAnsi="Times New Roman" w:cs="Times New Roman"/>
          <w:sz w:val="28"/>
          <w:szCs w:val="28"/>
        </w:rPr>
        <w:tab/>
        <w:t xml:space="preserve">Учет лизинговых операций и анализ их эффективности: Учебное пособие для вузов (под ред.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.) Шеленков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– М.: Экзамен,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2005г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128с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.</w:t>
      </w:r>
    </w:p>
    <w:p w:rsidR="00841E87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25</w:t>
      </w:r>
      <w:r w:rsidRPr="0084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Д. Финансовый лизинг на современном этапе. // Вестник науки Казахского государственного Агротехнического Университета, №4. - 2006,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c.145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-147</w:t>
      </w:r>
    </w:p>
    <w:p w:rsidR="007F006D" w:rsidRPr="00841E87" w:rsidRDefault="00841E87" w:rsidP="00841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87">
        <w:rPr>
          <w:rFonts w:ascii="Times New Roman" w:hAnsi="Times New Roman" w:cs="Times New Roman"/>
          <w:sz w:val="28"/>
          <w:szCs w:val="28"/>
        </w:rPr>
        <w:t>26</w:t>
      </w:r>
      <w:r w:rsidRPr="00841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Нурманов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 xml:space="preserve"> Б. Совершенствование механизма лизинговых поставок техники сельхозпроизводителям республики. //Лизинг, № 11. - 2009, </w:t>
      </w:r>
      <w:proofErr w:type="spellStart"/>
      <w:r w:rsidRPr="00841E87">
        <w:rPr>
          <w:rFonts w:ascii="Times New Roman" w:hAnsi="Times New Roman" w:cs="Times New Roman"/>
          <w:sz w:val="28"/>
          <w:szCs w:val="28"/>
        </w:rPr>
        <w:t>с.14</w:t>
      </w:r>
      <w:proofErr w:type="spellEnd"/>
      <w:r w:rsidRPr="00841E87">
        <w:rPr>
          <w:rFonts w:ascii="Times New Roman" w:hAnsi="Times New Roman" w:cs="Times New Roman"/>
          <w:sz w:val="28"/>
          <w:szCs w:val="28"/>
        </w:rPr>
        <w:t>-16</w:t>
      </w:r>
      <w:bookmarkStart w:id="0" w:name="_GoBack"/>
      <w:bookmarkEnd w:id="0"/>
    </w:p>
    <w:sectPr w:rsidR="007F006D" w:rsidRPr="0084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87"/>
    <w:rsid w:val="007F006D"/>
    <w:rsid w:val="008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2015-03-16T07:21:00Z</dcterms:created>
  <dcterms:modified xsi:type="dcterms:W3CDTF">2015-03-16T07:25:00Z</dcterms:modified>
</cp:coreProperties>
</file>