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C" w:rsidRPr="00554316" w:rsidRDefault="00554316" w:rsidP="0055431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54316">
        <w:rPr>
          <w:rFonts w:ascii="Times New Roman" w:hAnsi="Times New Roman" w:cs="Times New Roman"/>
          <w:b/>
          <w:caps/>
          <w:sz w:val="28"/>
          <w:szCs w:val="28"/>
        </w:rPr>
        <w:t xml:space="preserve">Рекламная деятельность в </w:t>
      </w:r>
      <w:proofErr w:type="spellStart"/>
      <w:r w:rsidRPr="00554316">
        <w:rPr>
          <w:rFonts w:ascii="Times New Roman" w:hAnsi="Times New Roman" w:cs="Times New Roman"/>
          <w:b/>
          <w:caps/>
          <w:sz w:val="28"/>
          <w:szCs w:val="28"/>
        </w:rPr>
        <w:t>турагенстве</w:t>
      </w:r>
      <w:proofErr w:type="spellEnd"/>
    </w:p>
    <w:bookmarkEnd w:id="0"/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1 ОСОБЕННОСТИ РЕКЛАМНОЙ ДЕЯТЕЛЬНОСТИ В ТУРИСТИЧЕСКОЙ ФИРМЕ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1.1 Определение и виды рекламы в туризме</w:t>
      </w:r>
      <w:r w:rsidRPr="00554316">
        <w:rPr>
          <w:rFonts w:ascii="Times New Roman" w:hAnsi="Times New Roman" w:cs="Times New Roman"/>
          <w:caps/>
          <w:sz w:val="28"/>
          <w:szCs w:val="28"/>
        </w:rPr>
        <w:tab/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1.2  Особенности индустрии гостеприимства как сферы обслуживания</w:t>
      </w:r>
      <w:r w:rsidRPr="00554316">
        <w:rPr>
          <w:rFonts w:ascii="Times New Roman" w:hAnsi="Times New Roman" w:cs="Times New Roman"/>
          <w:caps/>
          <w:sz w:val="28"/>
          <w:szCs w:val="28"/>
        </w:rPr>
        <w:tab/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1.3 Цели рекламной деятельности в тур фирме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2 АНАЛИЗ РЕКЛАМНОЙ ДЕЯТЕЛЬНОСТИ ТУРИСТИЧЕСКОЙ ФИРМЫ «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SKY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TRAVEL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2.1 Общая характеристика туристической фирмы «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SKY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TRAVEL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2.2 Рекомендации по разработке рекламы в сети Интернет туристической фирмы «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SKY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TRAVEL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2.3 Совершенствования рекламной деятельности в туристической фирме «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SKY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caps/>
          <w:sz w:val="28"/>
          <w:szCs w:val="28"/>
        </w:rPr>
        <w:t>TRAVEL</w:t>
      </w:r>
      <w:proofErr w:type="spellEnd"/>
      <w:r w:rsidRPr="0055431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СПИСОК ЛИТЕРАТУРЫ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54316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br w:type="page"/>
      </w:r>
    </w:p>
    <w:p w:rsidR="00554316" w:rsidRPr="00554316" w:rsidRDefault="00554316" w:rsidP="0055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Назайкин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А. Н. «Эффективность рекламы в прессе», М.: «Мир рекламы», 2010. – 300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Саурамбаев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О. Рынок туристических услуг в Казахстане //Альпари, 2010 - № 2, С. 17 – 21.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Волков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Ю.Ф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Введение в гостиничный и туристический бизнес– Ростов н</w:t>
      </w:r>
      <w:proofErr w:type="gramStart"/>
      <w:r w:rsidRPr="0055431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54316">
        <w:rPr>
          <w:rFonts w:ascii="Times New Roman" w:hAnsi="Times New Roman" w:cs="Times New Roman"/>
          <w:sz w:val="28"/>
          <w:szCs w:val="28"/>
        </w:rPr>
        <w:t>: Феникс, 2003. – 240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Воронцова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Современные технологии маркетинга в турбизнесе//Туристские фирмы, 2011 - №28, С. 35-38.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Гаврилов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Туризм – гостеприимство и сервис, профессионализм кадров.//Туристские фирмы. 2011 -№16, С. 89 -93.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Гуляев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Организация туристской деятельности – М.: Финансы и статистика, 2009. – 280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Маркетинг в туризме. – М.: «Новое знание», – 2010. – 320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Исмаев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., Маркетинг иностранного туризма в Республике Казахстан. – М.: «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», – 2011. – 310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Кобяк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Рынок туризма. // «5 звезд», 2005- №2, С. 21-25.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Ковтунов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И.Р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Научная работа: будущее туризма и компьютерные технологии, М.:, 2009. – 120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Медведева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Реклама. – СПб.- «Дом книги», 2005. – 400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Папирян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Международные экономические отношения: маркетинг в туризме. – М.: «Финансы и статистика», – 2011. – 260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Профессиональный туризм: маркетинговая аналитическая работа в 5 частях,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ч.2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ч.3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– М.: – 2005. – 315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Семенова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Искусство маркетинга, - М.: «Новое знание», 2004. – 290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Терещенко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Маркетинг: новые технологии. – СПб: Питер, 2009. – 370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Сыгдыков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Т.К. Рынок туристских услуг в Казахстане //Международный бизнес Казахстана-2010, - №11, С. 89 – 96.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Хожемпо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. Курс лекций: «Маркетинг». – М.: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РУДН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ред.им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Савченко, 2012. – 120 с.</w:t>
      </w:r>
    </w:p>
    <w:p w:rsidR="00554316" w:rsidRPr="00554316" w:rsidRDefault="00554316" w:rsidP="00554316">
      <w:pPr>
        <w:numPr>
          <w:ilvl w:val="0"/>
          <w:numId w:val="1"/>
        </w:numPr>
        <w:tabs>
          <w:tab w:val="clear" w:pos="146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6">
        <w:rPr>
          <w:rFonts w:ascii="Times New Roman" w:hAnsi="Times New Roman" w:cs="Times New Roman"/>
          <w:sz w:val="28"/>
          <w:szCs w:val="28"/>
        </w:rPr>
        <w:t xml:space="preserve">Колганова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., Юсупова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. Маркетинг в гостиничной индустрии и туризме Казахстана /Под ред.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16">
        <w:rPr>
          <w:rFonts w:ascii="Times New Roman" w:hAnsi="Times New Roman" w:cs="Times New Roman"/>
          <w:sz w:val="28"/>
          <w:szCs w:val="28"/>
        </w:rPr>
        <w:t>К.Б</w:t>
      </w:r>
      <w:proofErr w:type="spellEnd"/>
      <w:r w:rsidRPr="00554316">
        <w:rPr>
          <w:rFonts w:ascii="Times New Roman" w:hAnsi="Times New Roman" w:cs="Times New Roman"/>
          <w:sz w:val="28"/>
          <w:szCs w:val="28"/>
        </w:rPr>
        <w:t>. - А.: Финансы и статистика, 2010.- 280 с.</w:t>
      </w:r>
    </w:p>
    <w:p w:rsidR="00554316" w:rsidRPr="00554316" w:rsidRDefault="00554316" w:rsidP="0055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16" w:rsidRPr="00554316" w:rsidRDefault="0055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316" w:rsidRPr="0055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7ED"/>
    <w:multiLevelType w:val="hybridMultilevel"/>
    <w:tmpl w:val="41A48ED4"/>
    <w:lvl w:ilvl="0" w:tplc="C358AF90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16"/>
    <w:rsid w:val="00554316"/>
    <w:rsid w:val="00D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2014-12-11T04:38:00Z</dcterms:created>
  <dcterms:modified xsi:type="dcterms:W3CDTF">2014-12-11T04:43:00Z</dcterms:modified>
</cp:coreProperties>
</file>