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Роль казначейства в управлении государственными финансами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План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Введение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1 ТЕОРЕТИЧЕСКИЕ ОСНОВЫ УЧЕТА, АНАЛИЗА И АУДИТА ОСНОВНЫХ СРЕДСТВ ПРЕДПРИЯТИЯ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1.1 Характеристика основных средств, их виды и классификация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1.2 Признание и оценка основных средств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1.3 Задачи учета, анализа и аудита основных средств в условиях рыночной экономики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2 ФИНАНСОВЫЙ УЧЕТ ОСНОВНЫХ СРЕДСТВ НА ПРЕДПРИЯТИИ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2.1 Организация бухгалтерского учета и учетная политика ТОО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2.2 Документальное оформление операций по движению основных средств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2.3 Аналитический и синтетический учет поступления и выбытия основных средств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2.4 Учет ремонта основных средств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2.5 Инвентаризация основных средств и порядок отражения ее в учете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3 АУДИТ И АНАЛИЗ ДВИЖЕНИЯ ОСНОВНЫХ СРЕДСТВ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3.1 Планирование аудита основных средств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3.2 Аудиторская проверка основных средств и составление аудиторского отчета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3.3 Анализ обеспеченности организации основными средствами и эффективности их использования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3.4 Пути повышения экономической эффективности использования основных средств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Заключение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Список использованной литературы</w:t>
      </w:r>
    </w:p>
    <w:p w:rsidR="00FD7913" w:rsidRPr="00FD7913" w:rsidRDefault="00FD7913" w:rsidP="00FD79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7913">
        <w:rPr>
          <w:color w:val="000000"/>
          <w:sz w:val="28"/>
          <w:szCs w:val="28"/>
        </w:rPr>
        <w:t>Приложения</w:t>
      </w:r>
    </w:p>
    <w:p w:rsidR="00FD7913" w:rsidRDefault="00FD7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7913" w:rsidRDefault="00FD7913" w:rsidP="00FD7913">
      <w:pPr>
        <w:pStyle w:val="1"/>
        <w:spacing w:before="0" w:after="0" w:line="240" w:lineRule="auto"/>
        <w:ind w:firstLine="567"/>
      </w:pPr>
      <w:bookmarkStart w:id="0" w:name="_Toc326858466"/>
      <w:r>
        <w:lastRenderedPageBreak/>
        <w:t>СПИСОК ИСПОЛЬЗОВАННОЙ ЛИТЕРАТУРЫ</w:t>
      </w:r>
      <w:bookmarkEnd w:id="0"/>
    </w:p>
    <w:p w:rsidR="00FD7913" w:rsidRDefault="00FD7913" w:rsidP="00FD791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7913" w:rsidRDefault="00FD7913" w:rsidP="00FD791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>HYPERLINK "http://www.stat.kz/Pages/poslanya_2011.aspx"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a5"/>
          <w:sz w:val="28"/>
          <w:szCs w:val="28"/>
        </w:rPr>
        <w:t xml:space="preserve">Послание Президента Республики Казахстан </w:t>
      </w:r>
      <w:proofErr w:type="spellStart"/>
      <w:r>
        <w:rPr>
          <w:rStyle w:val="a5"/>
          <w:sz w:val="28"/>
          <w:szCs w:val="28"/>
        </w:rPr>
        <w:t>Н.А</w:t>
      </w:r>
      <w:proofErr w:type="spellEnd"/>
      <w:r>
        <w:rPr>
          <w:rStyle w:val="a5"/>
          <w:sz w:val="28"/>
          <w:szCs w:val="28"/>
        </w:rPr>
        <w:t xml:space="preserve">. Назарбаева народу Казахстана. </w:t>
      </w:r>
      <w:r>
        <w:rPr>
          <w:rFonts w:ascii="Times New Roman" w:hAnsi="Times New Roman"/>
          <w:sz w:val="28"/>
          <w:szCs w:val="28"/>
        </w:rPr>
        <w:t xml:space="preserve">«Построим будущее вместе!». От </w:t>
      </w:r>
      <w:r>
        <w:rPr>
          <w:rStyle w:val="a5"/>
          <w:sz w:val="28"/>
          <w:szCs w:val="28"/>
        </w:rPr>
        <w:t xml:space="preserve">28 января </w:t>
      </w:r>
      <w:r>
        <w:rPr>
          <w:rStyle w:val="a5"/>
          <w:sz w:val="28"/>
          <w:szCs w:val="28"/>
        </w:rPr>
        <w:t>2</w:t>
      </w:r>
      <w:r>
        <w:rPr>
          <w:rStyle w:val="a5"/>
          <w:sz w:val="28"/>
          <w:szCs w:val="28"/>
        </w:rPr>
        <w:t>011 года.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Лившиц </w:t>
      </w:r>
      <w:proofErr w:type="spellStart"/>
      <w:r>
        <w:rPr>
          <w:rFonts w:ascii="Times New Roman" w:hAnsi="Times New Roman"/>
          <w:sz w:val="28"/>
          <w:szCs w:val="28"/>
        </w:rPr>
        <w:t>А.Я</w:t>
      </w:r>
      <w:proofErr w:type="spellEnd"/>
      <w:r>
        <w:rPr>
          <w:rFonts w:ascii="Times New Roman" w:hAnsi="Times New Roman"/>
          <w:sz w:val="28"/>
          <w:szCs w:val="28"/>
        </w:rPr>
        <w:t>. Введение в рыночную экономику. М., 2002.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теория финансов: Учебник /</w:t>
      </w:r>
      <w:proofErr w:type="spellStart"/>
      <w:r>
        <w:rPr>
          <w:rFonts w:ascii="Times New Roman" w:hAnsi="Times New Roman"/>
          <w:sz w:val="28"/>
          <w:szCs w:val="28"/>
        </w:rPr>
        <w:t>Л.А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Дробозина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Ю.Н</w:t>
      </w:r>
      <w:proofErr w:type="spellEnd"/>
      <w:r>
        <w:rPr>
          <w:rFonts w:ascii="Times New Roman" w:hAnsi="Times New Roman"/>
          <w:sz w:val="28"/>
          <w:szCs w:val="28"/>
        </w:rPr>
        <w:t xml:space="preserve">. Константинова, </w:t>
      </w:r>
      <w:proofErr w:type="spellStart"/>
      <w:r>
        <w:rPr>
          <w:rFonts w:ascii="Times New Roman" w:hAnsi="Times New Roman"/>
          <w:sz w:val="28"/>
          <w:szCs w:val="28"/>
        </w:rPr>
        <w:t>Л.П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Оукена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др.; Под ред. </w:t>
      </w:r>
      <w:proofErr w:type="spellStart"/>
      <w:r>
        <w:rPr>
          <w:rFonts w:ascii="Times New Roman" w:hAnsi="Times New Roman"/>
          <w:sz w:val="28"/>
          <w:szCs w:val="28"/>
        </w:rPr>
        <w:t>Л.А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Дробозиной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Банки и биржи.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>, 1995 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Долан</w:t>
      </w:r>
      <w:proofErr w:type="spellEnd"/>
      <w:r>
        <w:rPr>
          <w:rFonts w:ascii="Times New Roman" w:hAnsi="Times New Roman"/>
          <w:sz w:val="28"/>
          <w:szCs w:val="28"/>
        </w:rPr>
        <w:t xml:space="preserve"> Э. Дж. Микроэкономика, С.-Пб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АО Санкт-Петербург оркестр, 2000.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Илларионов А. Экономическая политика в условиях открытой экономики со значительным сырьевым сектором //Вопросы экономики 2007, №4, </w:t>
      </w:r>
      <w:proofErr w:type="spellStart"/>
      <w:r>
        <w:rPr>
          <w:rFonts w:ascii="Times New Roman" w:hAnsi="Times New Roman"/>
          <w:sz w:val="28"/>
          <w:szCs w:val="28"/>
        </w:rPr>
        <w:t>С.41</w:t>
      </w:r>
      <w:proofErr w:type="spellEnd"/>
      <w:r>
        <w:rPr>
          <w:rFonts w:ascii="Times New Roman" w:hAnsi="Times New Roman"/>
          <w:sz w:val="28"/>
          <w:szCs w:val="28"/>
        </w:rPr>
        <w:t>-45.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 Президента Республики Казахстан от 27 </w:t>
      </w:r>
      <w:proofErr w:type="spellStart"/>
      <w:r>
        <w:rPr>
          <w:rFonts w:ascii="Times New Roman" w:hAnsi="Times New Roman"/>
          <w:sz w:val="28"/>
          <w:szCs w:val="28"/>
        </w:rPr>
        <w:t>янва</w:t>
      </w:r>
      <w:proofErr w:type="gramStart"/>
      <w:r>
        <w:rPr>
          <w:rFonts w:ascii="Times New Roman" w:hAnsi="Times New Roman"/>
          <w:sz w:val="28"/>
          <w:szCs w:val="28"/>
        </w:rPr>
        <w:t>p</w:t>
      </w:r>
      <w:proofErr w:type="gramEnd"/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1994 года N 1526 </w:t>
      </w:r>
      <w:r>
        <w:rPr>
          <w:rFonts w:ascii="Times New Roman" w:hAnsi="Times New Roman"/>
          <w:bCs/>
          <w:sz w:val="28"/>
          <w:szCs w:val="28"/>
        </w:rPr>
        <w:t xml:space="preserve">«Об образовании Казначейства </w:t>
      </w:r>
      <w:proofErr w:type="spellStart"/>
      <w:r>
        <w:rPr>
          <w:rFonts w:ascii="Times New Roman" w:hAnsi="Times New Roman"/>
          <w:bCs/>
          <w:sz w:val="28"/>
          <w:szCs w:val="28"/>
        </w:rPr>
        <w:t>Министеpства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финансов Республики Казахстан»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 Президента Республики Казахстан от 29 сентября 2004 года № 1449 «О мерах по дальнейшему совершенствованию системы государственного управления Республики Казахстан»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экономической теории: учебник – 4-е издание доп. и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– Киров: «</w:t>
      </w:r>
      <w:proofErr w:type="spellStart"/>
      <w:r>
        <w:rPr>
          <w:rFonts w:ascii="Times New Roman" w:hAnsi="Times New Roman"/>
          <w:sz w:val="28"/>
          <w:szCs w:val="28"/>
        </w:rPr>
        <w:t>АЕА</w:t>
      </w:r>
      <w:proofErr w:type="spellEnd"/>
      <w:r>
        <w:rPr>
          <w:rFonts w:ascii="Times New Roman" w:hAnsi="Times New Roman"/>
          <w:sz w:val="28"/>
          <w:szCs w:val="28"/>
        </w:rPr>
        <w:t>», 1999.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Бюджетный кодекс Республики Казахстан от 04.12.2008 N 95-</w:t>
      </w:r>
      <w:proofErr w:type="spellStart"/>
      <w:r>
        <w:rPr>
          <w:rFonts w:ascii="Times New Roman" w:hAnsi="Times New Roman"/>
          <w:kern w:val="36"/>
          <w:sz w:val="28"/>
          <w:szCs w:val="28"/>
        </w:rPr>
        <w:t>IV</w:t>
      </w:r>
      <w:proofErr w:type="spellEnd"/>
      <w:r>
        <w:rPr>
          <w:rFonts w:ascii="Times New Roman" w:hAnsi="Times New Roman"/>
          <w:kern w:val="36"/>
          <w:sz w:val="28"/>
          <w:szCs w:val="28"/>
        </w:rPr>
        <w:br/>
        <w:t>(с изменениями и дополнениями по состоянию на 27.04.2012 г.)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Елубаева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Ж.М</w:t>
      </w:r>
      <w:proofErr w:type="spellEnd"/>
      <w:r>
        <w:rPr>
          <w:rFonts w:ascii="Times New Roman" w:hAnsi="Times New Roman"/>
          <w:sz w:val="28"/>
          <w:szCs w:val="28"/>
        </w:rPr>
        <w:t>. Бюджетная система Республики Казахстан: становление и перспективы развития: Автореферат. Алматы, 2005 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Мельников </w:t>
      </w:r>
      <w:proofErr w:type="spellStart"/>
      <w:r>
        <w:rPr>
          <w:rFonts w:ascii="Times New Roman" w:hAnsi="Times New Roman"/>
          <w:sz w:val="28"/>
          <w:szCs w:val="28"/>
        </w:rPr>
        <w:t>В.Д</w:t>
      </w:r>
      <w:proofErr w:type="spellEnd"/>
      <w:r>
        <w:rPr>
          <w:rFonts w:ascii="Times New Roman" w:hAnsi="Times New Roman"/>
          <w:sz w:val="28"/>
          <w:szCs w:val="28"/>
        </w:rPr>
        <w:t xml:space="preserve">. Основы финансов: Учебники для вузов - Алматы. 2005. 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И. Н. Мониторинг состояния единого казначейского счета / </w:t>
      </w:r>
      <w:proofErr w:type="spellStart"/>
      <w:r>
        <w:rPr>
          <w:rFonts w:ascii="Times New Roman" w:hAnsi="Times New Roman"/>
          <w:sz w:val="28"/>
          <w:szCs w:val="28"/>
        </w:rPr>
        <w:t>Т.Г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Клюкова</w:t>
      </w:r>
      <w:proofErr w:type="spellEnd"/>
      <w:r>
        <w:rPr>
          <w:rFonts w:ascii="Times New Roman" w:hAnsi="Times New Roman"/>
          <w:sz w:val="28"/>
          <w:szCs w:val="28"/>
        </w:rPr>
        <w:t>, А. В. Петрова // Финансы. 2007, № 12, С. 18-21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Утибаев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Б.С</w:t>
      </w:r>
      <w:proofErr w:type="spellEnd"/>
      <w:r>
        <w:rPr>
          <w:rFonts w:ascii="Times New Roman" w:hAnsi="Times New Roman"/>
          <w:sz w:val="28"/>
          <w:szCs w:val="28"/>
        </w:rPr>
        <w:t>. Государственный бюджет: Учебник /</w:t>
      </w:r>
      <w:proofErr w:type="spellStart"/>
      <w:r>
        <w:rPr>
          <w:rFonts w:ascii="Times New Roman" w:hAnsi="Times New Roman"/>
          <w:sz w:val="28"/>
          <w:szCs w:val="28"/>
        </w:rPr>
        <w:t>Б.С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Утибаев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Р.М</w:t>
      </w:r>
      <w:proofErr w:type="spellEnd"/>
      <w:r>
        <w:rPr>
          <w:rFonts w:ascii="Times New Roman" w:hAnsi="Times New Roman"/>
          <w:sz w:val="28"/>
          <w:szCs w:val="28"/>
        </w:rPr>
        <w:t xml:space="preserve">. Жунусова, </w:t>
      </w:r>
      <w:proofErr w:type="spellStart"/>
      <w:r>
        <w:rPr>
          <w:rFonts w:ascii="Times New Roman" w:hAnsi="Times New Roman"/>
          <w:sz w:val="28"/>
          <w:szCs w:val="28"/>
        </w:rPr>
        <w:t>В.А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Саткалиева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- Алматы: экономика, 2006.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Васин, А. С. Казначейский контроль результативности бюджетных расходов // Финансы и кредит. 2008, № 13, С. 38-41.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теория /Под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ед. </w:t>
      </w:r>
      <w:proofErr w:type="spellStart"/>
      <w:r>
        <w:rPr>
          <w:rFonts w:ascii="Times New Roman" w:hAnsi="Times New Roman"/>
          <w:sz w:val="28"/>
          <w:szCs w:val="28"/>
        </w:rPr>
        <w:t>А.И</w:t>
      </w:r>
      <w:proofErr w:type="spellEnd"/>
      <w:r>
        <w:rPr>
          <w:rFonts w:ascii="Times New Roman" w:hAnsi="Times New Roman"/>
          <w:sz w:val="28"/>
          <w:szCs w:val="28"/>
        </w:rPr>
        <w:t xml:space="preserve">. Добрынина, </w:t>
      </w:r>
      <w:proofErr w:type="spellStart"/>
      <w:r>
        <w:rPr>
          <w:rFonts w:ascii="Times New Roman" w:hAnsi="Times New Roman"/>
          <w:sz w:val="28"/>
          <w:szCs w:val="28"/>
        </w:rPr>
        <w:t>Л.С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Таралевича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: Учебник для вузов. 3-е изд. СПб: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СПбТУЭФ</w:t>
      </w:r>
      <w:proofErr w:type="spellEnd"/>
      <w:r>
        <w:rPr>
          <w:rFonts w:ascii="Times New Roman" w:hAnsi="Times New Roman"/>
          <w:sz w:val="28"/>
          <w:szCs w:val="28"/>
        </w:rPr>
        <w:t>, изд. «Питер», 2000 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Республики Казахстан «О республиканском бюджете на 2009 – 2011 годы» от 4 декабря 2008 года № 96-</w:t>
      </w:r>
      <w:proofErr w:type="spellStart"/>
      <w:r>
        <w:rPr>
          <w:rFonts w:ascii="Times New Roman" w:hAnsi="Times New Roman"/>
          <w:sz w:val="28"/>
          <w:szCs w:val="28"/>
        </w:rPr>
        <w:t>IV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прогнозирования поступлений бюджета от 29 декабря 2008 года № 271. 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Брайчева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Т.В</w:t>
      </w:r>
      <w:proofErr w:type="spellEnd"/>
      <w:r>
        <w:rPr>
          <w:rFonts w:ascii="Times New Roman" w:hAnsi="Times New Roman"/>
          <w:sz w:val="28"/>
          <w:szCs w:val="28"/>
        </w:rPr>
        <w:t xml:space="preserve">. Государственные финансы: Учебное пособие.- </w:t>
      </w:r>
      <w:proofErr w:type="spellStart"/>
      <w:r>
        <w:rPr>
          <w:rFonts w:ascii="Times New Roman" w:hAnsi="Times New Roman"/>
          <w:sz w:val="28"/>
          <w:szCs w:val="28"/>
        </w:rPr>
        <w:t>Санк</w:t>
      </w:r>
      <w:proofErr w:type="spellEnd"/>
      <w:r>
        <w:rPr>
          <w:rFonts w:ascii="Times New Roman" w:hAnsi="Times New Roman"/>
          <w:sz w:val="28"/>
          <w:szCs w:val="28"/>
        </w:rPr>
        <w:t>-Петербург: Питер 2001.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Министра финансов Республики Казахстан </w:t>
      </w:r>
      <w:proofErr w:type="spellStart"/>
      <w:r>
        <w:rPr>
          <w:rFonts w:ascii="Times New Roman" w:hAnsi="Times New Roman"/>
          <w:sz w:val="28"/>
          <w:szCs w:val="28"/>
        </w:rPr>
        <w:t>Жамишева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Б.Б.по</w:t>
      </w:r>
      <w:proofErr w:type="spellEnd"/>
      <w:r>
        <w:rPr>
          <w:rFonts w:ascii="Times New Roman" w:hAnsi="Times New Roman"/>
          <w:sz w:val="28"/>
          <w:szCs w:val="28"/>
        </w:rPr>
        <w:t xml:space="preserve"> итогам исполнения бюджета за 2008 год и </w:t>
      </w:r>
      <w:proofErr w:type="gramStart"/>
      <w:r>
        <w:rPr>
          <w:rFonts w:ascii="Times New Roman" w:hAnsi="Times New Roman"/>
          <w:sz w:val="28"/>
          <w:szCs w:val="28"/>
        </w:rPr>
        <w:t>задачах</w:t>
      </w:r>
      <w:proofErr w:type="gramEnd"/>
      <w:r>
        <w:rPr>
          <w:rFonts w:ascii="Times New Roman" w:hAnsi="Times New Roman"/>
          <w:sz w:val="28"/>
          <w:szCs w:val="28"/>
        </w:rPr>
        <w:t xml:space="preserve"> на первое полугодие 2009 г.,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minfin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Доценко, Д. В. Финансовый контроль в казначейской системе / Д. В. Доценко // Финансы. 2009, № 9, С. 35-36.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Отчёт Счетного комитета об исполнении республиканского бюджета за 2009 год,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ecep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Республики Казахстан от 25 декабря 2006 года № 1284 «О Концепции развития финансового сектора Республики Казахстан на 2007-2011 годы».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 Президента Республики Казахстан от 1 февраля 2010 года № </w:t>
      </w:r>
      <w:proofErr w:type="spellStart"/>
      <w:r>
        <w:rPr>
          <w:rFonts w:ascii="Times New Roman" w:hAnsi="Times New Roman"/>
          <w:sz w:val="28"/>
          <w:szCs w:val="28"/>
        </w:rPr>
        <w:t>923"О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Концепции развития финансового сектора Республики Казахстан в посткризисный период".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Послание Президента Республики Казахстан </w:t>
      </w:r>
      <w:hyperlink r:id="rId6" w:history="1">
        <w:proofErr w:type="spellStart"/>
        <w:r>
          <w:rPr>
            <w:rFonts w:ascii="Times New Roman" w:hAnsi="Times New Roman"/>
            <w:bCs/>
            <w:sz w:val="28"/>
            <w:szCs w:val="28"/>
          </w:rPr>
          <w:t>Н.А</w:t>
        </w:r>
        <w:proofErr w:type="spellEnd"/>
        <w:r>
          <w:rPr>
            <w:rFonts w:ascii="Times New Roman" w:hAnsi="Times New Roman"/>
            <w:bCs/>
            <w:sz w:val="28"/>
            <w:szCs w:val="28"/>
          </w:rPr>
          <w:t>. Назарбаева</w:t>
        </w:r>
      </w:hyperlink>
      <w:r>
        <w:rPr>
          <w:rFonts w:ascii="Times New Roman" w:hAnsi="Times New Roman"/>
          <w:bCs/>
          <w:sz w:val="28"/>
          <w:szCs w:val="28"/>
        </w:rPr>
        <w:t xml:space="preserve"> народу Казахстана </w:t>
      </w:r>
      <w:r>
        <w:rPr>
          <w:rFonts w:ascii="Times New Roman" w:hAnsi="Times New Roman"/>
          <w:sz w:val="28"/>
          <w:szCs w:val="28"/>
        </w:rPr>
        <w:t>«</w:t>
      </w:r>
      <w:bookmarkStart w:id="1" w:name="_Ref195685748"/>
      <w:r>
        <w:rPr>
          <w:rFonts w:ascii="Times New Roman" w:hAnsi="Times New Roman"/>
          <w:sz w:val="28"/>
          <w:szCs w:val="28"/>
        </w:rPr>
        <w:t>Рост благосостояния граждан Казахстана – главная цель государственной политики». Февраль 2008 года.</w:t>
      </w:r>
    </w:p>
    <w:bookmarkEnd w:id="1"/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Поляков, Г. Б. Финансы бюджетных организаций / Г. Б. Поляков - М: Финансы, 2007.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государственного бюджета за 2010 год. Официальный сайт Министерства финансов Республики Казахстан,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minfin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Послание Президента Республики Казахстан </w:t>
      </w:r>
      <w:proofErr w:type="spellStart"/>
      <w:r>
        <w:rPr>
          <w:rFonts w:ascii="Times New Roman" w:hAnsi="Times New Roman"/>
          <w:sz w:val="28"/>
          <w:szCs w:val="28"/>
        </w:rPr>
        <w:t>Н.А</w:t>
      </w:r>
      <w:proofErr w:type="spellEnd"/>
      <w:r>
        <w:rPr>
          <w:rFonts w:ascii="Times New Roman" w:hAnsi="Times New Roman"/>
          <w:sz w:val="28"/>
          <w:szCs w:val="28"/>
        </w:rPr>
        <w:t>. Назарбаева народу Казахстана. « Через кризис к обновлению и развитию». 6 марта 2009 года.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Игнатюк</w:t>
      </w:r>
      <w:proofErr w:type="spellEnd"/>
      <w:r>
        <w:rPr>
          <w:rFonts w:ascii="Times New Roman" w:hAnsi="Times New Roman"/>
          <w:sz w:val="28"/>
          <w:szCs w:val="28"/>
        </w:rPr>
        <w:t xml:space="preserve">,  Е. В. Правовое регулирование прозрачности бюджетного процесса / Е. В. </w:t>
      </w:r>
      <w:proofErr w:type="spellStart"/>
      <w:r>
        <w:rPr>
          <w:rFonts w:ascii="Times New Roman" w:hAnsi="Times New Roman"/>
          <w:sz w:val="28"/>
          <w:szCs w:val="28"/>
        </w:rPr>
        <w:t>Игнатюк</w:t>
      </w:r>
      <w:proofErr w:type="spellEnd"/>
      <w:r>
        <w:rPr>
          <w:rFonts w:ascii="Times New Roman" w:hAnsi="Times New Roman"/>
          <w:sz w:val="28"/>
          <w:szCs w:val="28"/>
        </w:rPr>
        <w:t xml:space="preserve"> // Журнал Российского права. 2009,  № 10, </w:t>
      </w:r>
      <w:proofErr w:type="spellStart"/>
      <w:r>
        <w:rPr>
          <w:rFonts w:ascii="Times New Roman" w:hAnsi="Times New Roman"/>
          <w:sz w:val="28"/>
          <w:szCs w:val="28"/>
        </w:rPr>
        <w:t>С.42</w:t>
      </w:r>
      <w:proofErr w:type="spellEnd"/>
      <w:r>
        <w:rPr>
          <w:rFonts w:ascii="Times New Roman" w:hAnsi="Times New Roman"/>
          <w:sz w:val="28"/>
          <w:szCs w:val="28"/>
        </w:rPr>
        <w:t>-51.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Н.К</w:t>
      </w:r>
      <w:proofErr w:type="spellEnd"/>
      <w:r>
        <w:rPr>
          <w:rFonts w:ascii="Times New Roman" w:hAnsi="Times New Roman"/>
          <w:sz w:val="28"/>
          <w:szCs w:val="28"/>
        </w:rPr>
        <w:t xml:space="preserve">. Макроэкономические аспекты реформирования финансово-кредитной системы Республики Казахстан в условиях перехода к рыночной экономике.- Алматы: </w:t>
      </w:r>
      <w:proofErr w:type="spellStart"/>
      <w:r>
        <w:rPr>
          <w:rFonts w:ascii="Times New Roman" w:hAnsi="Times New Roman"/>
          <w:sz w:val="28"/>
          <w:szCs w:val="28"/>
        </w:rPr>
        <w:t>Гылым,2006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7913" w:rsidRDefault="00FD7913" w:rsidP="00FD7913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Кузнецова, Т. З. Совершенствование казначейской работы в территориальных органах // Финансы. 2009, № 10, С. 31-34.</w:t>
      </w:r>
    </w:p>
    <w:p w:rsidR="001F592E" w:rsidRPr="00FD7913" w:rsidRDefault="001F592E" w:rsidP="00FD7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1F592E" w:rsidRPr="00FD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631DB"/>
    <w:multiLevelType w:val="hybridMultilevel"/>
    <w:tmpl w:val="D2CA071E"/>
    <w:lvl w:ilvl="0" w:tplc="DC02E37E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13"/>
    <w:rsid w:val="001F592E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7913"/>
    <w:pPr>
      <w:keepNext/>
      <w:spacing w:before="100" w:after="100"/>
      <w:ind w:firstLine="550"/>
      <w:outlineLvl w:val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7913"/>
    <w:rPr>
      <w:rFonts w:ascii="Times New Roman" w:eastAsia="Calibri" w:hAnsi="Times New Roman" w:cs="Times New Roman"/>
      <w:sz w:val="28"/>
    </w:rPr>
  </w:style>
  <w:style w:type="paragraph" w:styleId="a4">
    <w:name w:val="No Spacing"/>
    <w:qFormat/>
    <w:rsid w:val="00FD791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semiHidden/>
    <w:rsid w:val="00FD7913"/>
    <w:rPr>
      <w:rFonts w:ascii="Times New Roman" w:hAnsi="Times New Roman" w:cs="Times New Roman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7913"/>
    <w:pPr>
      <w:keepNext/>
      <w:spacing w:before="100" w:after="100"/>
      <w:ind w:firstLine="550"/>
      <w:outlineLvl w:val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7913"/>
    <w:rPr>
      <w:rFonts w:ascii="Times New Roman" w:eastAsia="Calibri" w:hAnsi="Times New Roman" w:cs="Times New Roman"/>
      <w:sz w:val="28"/>
    </w:rPr>
  </w:style>
  <w:style w:type="paragraph" w:styleId="a4">
    <w:name w:val="No Spacing"/>
    <w:qFormat/>
    <w:rsid w:val="00FD791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semiHidden/>
    <w:rsid w:val="00FD7913"/>
    <w:rPr>
      <w:rFonts w:ascii="Times New Roman" w:hAnsi="Times New Roman" w:cs="Times New Roman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person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2015-03-18T10:50:00Z</dcterms:created>
  <dcterms:modified xsi:type="dcterms:W3CDTF">2015-03-18T10:51:00Z</dcterms:modified>
</cp:coreProperties>
</file>