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D8" w:rsidRDefault="00192AD8" w:rsidP="00192AD8">
      <w:pPr>
        <w:pStyle w:val="2"/>
      </w:pPr>
      <w:r>
        <w:t>СОДЕРЖАНИЕ</w:t>
      </w:r>
    </w:p>
    <w:p w:rsidR="00192AD8" w:rsidRDefault="00192AD8" w:rsidP="00192AD8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</w:p>
    <w:p w:rsidR="00192AD8" w:rsidRDefault="00192AD8" w:rsidP="00192AD8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caps/>
          <w:noProof/>
          <w:sz w:val="28"/>
          <w:szCs w:val="24"/>
        </w:rPr>
      </w:pPr>
      <w:r>
        <w:rPr>
          <w:rFonts w:ascii="Times New Roman" w:hAnsi="Times New Roman"/>
          <w:caps/>
          <w:spacing w:val="6"/>
          <w:sz w:val="28"/>
        </w:rPr>
        <w:fldChar w:fldCharType="begin"/>
      </w:r>
      <w:r>
        <w:rPr>
          <w:rFonts w:ascii="Times New Roman" w:hAnsi="Times New Roman"/>
          <w:caps/>
          <w:spacing w:val="6"/>
          <w:sz w:val="28"/>
        </w:rPr>
        <w:instrText xml:space="preserve"> TOC \o "1-2" \h \z </w:instrText>
      </w:r>
      <w:r>
        <w:rPr>
          <w:rFonts w:ascii="Times New Roman" w:hAnsi="Times New Roman"/>
          <w:caps/>
          <w:spacing w:val="6"/>
          <w:sz w:val="28"/>
        </w:rPr>
        <w:fldChar w:fldCharType="separate"/>
      </w:r>
    </w:p>
    <w:p w:rsidR="00192AD8" w:rsidRDefault="00192AD8" w:rsidP="00192AD8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caps/>
          <w:noProof/>
          <w:sz w:val="28"/>
        </w:rPr>
      </w:pPr>
      <w:hyperlink w:anchor="_Toc338163960" w:history="1">
        <w:r>
          <w:rPr>
            <w:rStyle w:val="a3"/>
            <w:rFonts w:ascii="Times New Roman" w:hAnsi="Times New Roman"/>
            <w:caps/>
            <w:noProof/>
            <w:sz w:val="28"/>
            <w:szCs w:val="28"/>
          </w:rPr>
          <w:t>Введение</w:t>
        </w:r>
        <w:r>
          <w:rPr>
            <w:rFonts w:ascii="Times New Roman" w:hAnsi="Times New Roman"/>
            <w:caps/>
            <w:noProof/>
            <w:webHidden/>
            <w:sz w:val="28"/>
          </w:rPr>
          <w:tab/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caps/>
            <w:noProof/>
            <w:webHidden/>
            <w:sz w:val="28"/>
          </w:rPr>
          <w:instrText xml:space="preserve"> PAGEREF _Toc338163960 \h </w:instrText>
        </w:r>
        <w:r>
          <w:rPr>
            <w:rFonts w:ascii="Times New Roman" w:hAnsi="Times New Roman"/>
            <w:caps/>
            <w:noProof/>
            <w:sz w:val="28"/>
          </w:rPr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caps/>
            <w:noProof/>
            <w:webHidden/>
            <w:sz w:val="28"/>
          </w:rPr>
          <w:t>3</w:t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end"/>
        </w:r>
      </w:hyperlink>
    </w:p>
    <w:p w:rsidR="00192AD8" w:rsidRDefault="00192AD8" w:rsidP="00192AD8">
      <w:pPr>
        <w:spacing w:after="0"/>
      </w:pPr>
    </w:p>
    <w:p w:rsidR="00192AD8" w:rsidRDefault="00192AD8" w:rsidP="00192AD8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caps/>
          <w:noProof/>
          <w:sz w:val="28"/>
        </w:rPr>
      </w:pPr>
      <w:hyperlink w:anchor="_Toc338163961" w:history="1">
        <w:r>
          <w:rPr>
            <w:rStyle w:val="a3"/>
            <w:rFonts w:ascii="Times New Roman" w:hAnsi="Times New Roman"/>
            <w:caps/>
            <w:noProof/>
            <w:sz w:val="28"/>
            <w:szCs w:val="28"/>
          </w:rPr>
          <w:t>1 Место и роль анализа в аудите</w:t>
        </w:r>
        <w:r>
          <w:rPr>
            <w:rFonts w:ascii="Times New Roman" w:hAnsi="Times New Roman"/>
            <w:caps/>
            <w:noProof/>
            <w:webHidden/>
            <w:sz w:val="28"/>
          </w:rPr>
          <w:tab/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caps/>
            <w:noProof/>
            <w:webHidden/>
            <w:sz w:val="28"/>
          </w:rPr>
          <w:instrText xml:space="preserve"> PAGEREF _Toc338163961 \h </w:instrText>
        </w:r>
        <w:r>
          <w:rPr>
            <w:rFonts w:ascii="Times New Roman" w:hAnsi="Times New Roman"/>
            <w:caps/>
            <w:noProof/>
            <w:sz w:val="28"/>
          </w:rPr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caps/>
            <w:noProof/>
            <w:webHidden/>
            <w:sz w:val="28"/>
          </w:rPr>
          <w:t>5</w:t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end"/>
        </w:r>
      </w:hyperlink>
    </w:p>
    <w:p w:rsidR="00192AD8" w:rsidRDefault="00192AD8" w:rsidP="00192AD8">
      <w:pPr>
        <w:spacing w:after="0"/>
      </w:pPr>
    </w:p>
    <w:p w:rsidR="00192AD8" w:rsidRDefault="00192AD8" w:rsidP="00192AD8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caps/>
          <w:noProof/>
          <w:sz w:val="28"/>
        </w:rPr>
      </w:pPr>
      <w:hyperlink w:anchor="_Toc338163962" w:history="1">
        <w:r>
          <w:rPr>
            <w:rStyle w:val="a3"/>
            <w:rFonts w:ascii="Times New Roman" w:hAnsi="Times New Roman"/>
            <w:caps/>
            <w:noProof/>
            <w:sz w:val="28"/>
            <w:szCs w:val="28"/>
          </w:rPr>
          <w:t>2 Цель и методы анализа</w:t>
        </w:r>
        <w:r>
          <w:rPr>
            <w:rFonts w:ascii="Times New Roman" w:hAnsi="Times New Roman"/>
            <w:caps/>
            <w:noProof/>
            <w:webHidden/>
            <w:sz w:val="28"/>
          </w:rPr>
          <w:tab/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caps/>
            <w:noProof/>
            <w:webHidden/>
            <w:sz w:val="28"/>
          </w:rPr>
          <w:instrText xml:space="preserve"> PAGEREF _Toc338163962 \h </w:instrText>
        </w:r>
        <w:r>
          <w:rPr>
            <w:rFonts w:ascii="Times New Roman" w:hAnsi="Times New Roman"/>
            <w:caps/>
            <w:noProof/>
            <w:sz w:val="28"/>
          </w:rPr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caps/>
            <w:noProof/>
            <w:webHidden/>
            <w:sz w:val="28"/>
          </w:rPr>
          <w:t>10</w:t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end"/>
        </w:r>
      </w:hyperlink>
    </w:p>
    <w:p w:rsidR="00192AD8" w:rsidRDefault="00192AD8" w:rsidP="00192AD8">
      <w:pPr>
        <w:spacing w:after="0"/>
      </w:pPr>
    </w:p>
    <w:p w:rsidR="00192AD8" w:rsidRDefault="00192AD8" w:rsidP="00192AD8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caps/>
          <w:noProof/>
          <w:sz w:val="28"/>
        </w:rPr>
      </w:pPr>
      <w:hyperlink w:anchor="_Toc338163963" w:history="1">
        <w:r>
          <w:rPr>
            <w:rStyle w:val="a3"/>
            <w:rFonts w:ascii="Times New Roman" w:hAnsi="Times New Roman"/>
            <w:caps/>
            <w:noProof/>
            <w:sz w:val="28"/>
            <w:szCs w:val="28"/>
          </w:rPr>
          <w:t>3 Анализ как способ аудиторского доказательства</w:t>
        </w:r>
        <w:r>
          <w:rPr>
            <w:rFonts w:ascii="Times New Roman" w:hAnsi="Times New Roman"/>
            <w:caps/>
            <w:noProof/>
            <w:webHidden/>
            <w:sz w:val="28"/>
          </w:rPr>
          <w:tab/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caps/>
            <w:noProof/>
            <w:webHidden/>
            <w:sz w:val="28"/>
          </w:rPr>
          <w:instrText xml:space="preserve"> PAGEREF _Toc338163963 \h </w:instrText>
        </w:r>
        <w:r>
          <w:rPr>
            <w:rFonts w:ascii="Times New Roman" w:hAnsi="Times New Roman"/>
            <w:caps/>
            <w:noProof/>
            <w:sz w:val="28"/>
          </w:rPr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caps/>
            <w:noProof/>
            <w:webHidden/>
            <w:sz w:val="28"/>
          </w:rPr>
          <w:t>16</w:t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end"/>
        </w:r>
      </w:hyperlink>
    </w:p>
    <w:p w:rsidR="00192AD8" w:rsidRDefault="00192AD8" w:rsidP="00192AD8">
      <w:pPr>
        <w:spacing w:after="0"/>
      </w:pPr>
    </w:p>
    <w:p w:rsidR="00192AD8" w:rsidRDefault="00192AD8" w:rsidP="00192AD8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caps/>
          <w:noProof/>
          <w:sz w:val="28"/>
        </w:rPr>
      </w:pPr>
      <w:hyperlink w:anchor="_Toc338163964" w:history="1">
        <w:r>
          <w:rPr>
            <w:rStyle w:val="a3"/>
            <w:rFonts w:ascii="Times New Roman" w:hAnsi="Times New Roman"/>
            <w:caps/>
            <w:noProof/>
            <w:sz w:val="28"/>
            <w:szCs w:val="28"/>
          </w:rPr>
          <w:t>ЗАКЛЮЧЕНИЕ</w:t>
        </w:r>
        <w:r>
          <w:rPr>
            <w:rFonts w:ascii="Times New Roman" w:hAnsi="Times New Roman"/>
            <w:caps/>
            <w:noProof/>
            <w:webHidden/>
            <w:sz w:val="28"/>
          </w:rPr>
          <w:tab/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caps/>
            <w:noProof/>
            <w:webHidden/>
            <w:sz w:val="28"/>
          </w:rPr>
          <w:instrText xml:space="preserve"> PAGEREF _Toc338163964 \h </w:instrText>
        </w:r>
        <w:r>
          <w:rPr>
            <w:rFonts w:ascii="Times New Roman" w:hAnsi="Times New Roman"/>
            <w:caps/>
            <w:noProof/>
            <w:sz w:val="28"/>
          </w:rPr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caps/>
            <w:noProof/>
            <w:webHidden/>
            <w:sz w:val="28"/>
          </w:rPr>
          <w:t>20</w:t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end"/>
        </w:r>
      </w:hyperlink>
    </w:p>
    <w:p w:rsidR="00192AD8" w:rsidRDefault="00192AD8" w:rsidP="00192AD8">
      <w:pPr>
        <w:spacing w:after="0"/>
      </w:pPr>
    </w:p>
    <w:p w:rsidR="00192AD8" w:rsidRDefault="00192AD8" w:rsidP="00192AD8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caps/>
          <w:noProof/>
          <w:sz w:val="28"/>
          <w:szCs w:val="24"/>
        </w:rPr>
      </w:pPr>
      <w:hyperlink w:anchor="_Toc338163965" w:history="1">
        <w:r>
          <w:rPr>
            <w:rStyle w:val="a3"/>
            <w:rFonts w:ascii="Times New Roman" w:hAnsi="Times New Roman"/>
            <w:caps/>
            <w:noProof/>
            <w:sz w:val="28"/>
            <w:szCs w:val="28"/>
          </w:rPr>
          <w:t>СПИСОК ИСПОЛЬЗОВАННЫХ ИСТОЧНИКОВ</w:t>
        </w:r>
        <w:r>
          <w:rPr>
            <w:rFonts w:ascii="Times New Roman" w:hAnsi="Times New Roman"/>
            <w:caps/>
            <w:noProof/>
            <w:webHidden/>
            <w:sz w:val="28"/>
          </w:rPr>
          <w:tab/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caps/>
            <w:noProof/>
            <w:webHidden/>
            <w:sz w:val="28"/>
          </w:rPr>
          <w:instrText xml:space="preserve"> PAGEREF _Toc338163965 \h </w:instrText>
        </w:r>
        <w:r>
          <w:rPr>
            <w:rFonts w:ascii="Times New Roman" w:hAnsi="Times New Roman"/>
            <w:caps/>
            <w:noProof/>
            <w:sz w:val="28"/>
          </w:rPr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caps/>
            <w:noProof/>
            <w:webHidden/>
            <w:sz w:val="28"/>
          </w:rPr>
          <w:t>22</w:t>
        </w:r>
        <w:r>
          <w:rPr>
            <w:rFonts w:ascii="Times New Roman" w:hAnsi="Times New Roman"/>
            <w:caps/>
            <w:noProof/>
            <w:webHidden/>
            <w:sz w:val="28"/>
          </w:rPr>
          <w:fldChar w:fldCharType="end"/>
        </w:r>
      </w:hyperlink>
    </w:p>
    <w:p w:rsidR="00192AD8" w:rsidRDefault="00192AD8" w:rsidP="00192AD8">
      <w:pPr>
        <w:rPr>
          <w:rFonts w:ascii="Times New Roman" w:hAnsi="Times New Roman"/>
          <w:caps/>
          <w:spacing w:val="6"/>
          <w:sz w:val="28"/>
        </w:rPr>
      </w:pPr>
      <w:r>
        <w:rPr>
          <w:rFonts w:ascii="Times New Roman" w:hAnsi="Times New Roman"/>
          <w:caps/>
          <w:spacing w:val="6"/>
          <w:sz w:val="28"/>
        </w:rPr>
        <w:fldChar w:fldCharType="end"/>
      </w:r>
    </w:p>
    <w:p w:rsidR="00192AD8" w:rsidRDefault="00192AD8" w:rsidP="00192AD8">
      <w:r>
        <w:br w:type="page"/>
      </w:r>
    </w:p>
    <w:p w:rsidR="00192AD8" w:rsidRPr="00192AD8" w:rsidRDefault="00192AD8" w:rsidP="00192AD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caps/>
          <w:spacing w:val="6"/>
          <w:sz w:val="28"/>
        </w:rPr>
      </w:pPr>
      <w:bookmarkStart w:id="0" w:name="_Toc338163965"/>
      <w:r w:rsidRPr="00192AD8">
        <w:rPr>
          <w:rFonts w:ascii="Times New Roman" w:hAnsi="Times New Roman"/>
          <w:caps/>
          <w:spacing w:val="6"/>
          <w:sz w:val="28"/>
        </w:rPr>
        <w:lastRenderedPageBreak/>
        <w:t>СПИСОК ИСПОЛЬЗОВАННЫХ ИСТОЧНИКОВ</w:t>
      </w:r>
      <w:bookmarkEnd w:id="0"/>
    </w:p>
    <w:p w:rsidR="00192AD8" w:rsidRPr="00192AD8" w:rsidRDefault="00192AD8" w:rsidP="00192AD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</w:p>
    <w:p w:rsidR="00192AD8" w:rsidRPr="00192AD8" w:rsidRDefault="00192AD8" w:rsidP="00192AD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</w:p>
    <w:p w:rsidR="00192AD8" w:rsidRPr="00192AD8" w:rsidRDefault="00192AD8" w:rsidP="00192AD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pacing w:val="6"/>
          <w:sz w:val="28"/>
        </w:rPr>
      </w:pPr>
      <w:bookmarkStart w:id="1" w:name="_Toc275522601"/>
      <w:r w:rsidRPr="00192AD8">
        <w:rPr>
          <w:rFonts w:ascii="Times New Roman" w:hAnsi="Times New Roman"/>
          <w:spacing w:val="6"/>
          <w:sz w:val="28"/>
        </w:rPr>
        <w:t>Закон Республики Казахстан от 20 ноября 1998 года № 304-I "Об аудиторской деятельности"</w:t>
      </w:r>
      <w:bookmarkEnd w:id="1"/>
      <w:r w:rsidRPr="00192AD8">
        <w:rPr>
          <w:rFonts w:ascii="Times New Roman" w:hAnsi="Times New Roman"/>
          <w:spacing w:val="6"/>
          <w:sz w:val="28"/>
        </w:rPr>
        <w:t xml:space="preserve"> (с изменениями и дополнениями по состоянию на 04.07.2013 г.)</w:t>
      </w:r>
    </w:p>
    <w:p w:rsidR="00192AD8" w:rsidRPr="00192AD8" w:rsidRDefault="00192AD8" w:rsidP="00192AD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>Международные стандарты аудита и контроля качества. – Алматы: Лем, 2009.</w:t>
      </w:r>
    </w:p>
    <w:p w:rsidR="00192AD8" w:rsidRPr="00192AD8" w:rsidRDefault="00192AD8" w:rsidP="00192AD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>Адамс Р. Основы аудита. Пер. с англ. (Под ред. Я.В.Соколова) М.: Аудит, ЮНИТИ, 1995.</w:t>
      </w:r>
    </w:p>
    <w:p w:rsidR="00192AD8" w:rsidRPr="00192AD8" w:rsidRDefault="00192AD8" w:rsidP="00192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>4. Аренс А., Лоббек Дж. Аудит. Пер. с англ. проф. Я.В.Соколова.</w:t>
      </w:r>
    </w:p>
    <w:p w:rsidR="00192AD8" w:rsidRPr="00192AD8" w:rsidRDefault="00192AD8" w:rsidP="00192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>5. Ажибаева З. Н. Аудит. Алматы, 2004.</w:t>
      </w:r>
    </w:p>
    <w:p w:rsidR="00192AD8" w:rsidRPr="00192AD8" w:rsidRDefault="00192AD8" w:rsidP="00192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>6. Абленов А. Аудит. Алматы, 2005.</w:t>
      </w:r>
    </w:p>
    <w:p w:rsidR="00192AD8" w:rsidRPr="00192AD8" w:rsidRDefault="00192AD8" w:rsidP="00192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>7. Березюк В. И. Аудит: Учебное пособие. – Караганда, 2007.</w:t>
      </w:r>
    </w:p>
    <w:p w:rsidR="00192AD8" w:rsidRPr="00192AD8" w:rsidRDefault="00192AD8" w:rsidP="00192AD8">
      <w:pPr>
        <w:widowControl w:val="0"/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>8. Дюсембаев К.Ш. и др. Аудит и анализ финансовой отчетности: Учебное пособие. /К.Ш. Дюсембаев, С.К. Егембердиева, З.К. Дюсембаева. – Алматы: «Каржы-Каражат», 1998. – 152с.</w:t>
      </w:r>
    </w:p>
    <w:p w:rsidR="00192AD8" w:rsidRPr="00192AD8" w:rsidRDefault="00192AD8" w:rsidP="00192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>9.   Ержанов М.С. Теория и практика аудита. - Алматы: Гылым, 1994.</w:t>
      </w:r>
    </w:p>
    <w:p w:rsidR="00192AD8" w:rsidRPr="00192AD8" w:rsidRDefault="00192AD8" w:rsidP="00192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>10. Кармайкл Д.Р., Бенис М. Стандарты и нормы аудита. Перевод с англ. М.: ЮНИТИ, 1995.</w:t>
      </w:r>
    </w:p>
    <w:p w:rsidR="00192AD8" w:rsidRPr="00192AD8" w:rsidRDefault="00192AD8" w:rsidP="00192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>11. Терехов А.А. Аудит. - М.: Финансы и статистика, 1999.</w:t>
      </w:r>
    </w:p>
    <w:p w:rsidR="00192AD8" w:rsidRPr="00192AD8" w:rsidRDefault="00192AD8" w:rsidP="00192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>12. Шеремет А.Д., Суйц В.П. Аудит: Учебное пособие. - М.: ИНФРА-М.,1999.</w:t>
      </w:r>
    </w:p>
    <w:p w:rsidR="0022355F" w:rsidRDefault="0022355F" w:rsidP="00192AD8">
      <w:bookmarkStart w:id="2" w:name="_GoBack"/>
      <w:bookmarkEnd w:id="2"/>
    </w:p>
    <w:sectPr w:rsidR="0022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1187B"/>
    <w:multiLevelType w:val="multilevel"/>
    <w:tmpl w:val="A87AD4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D8"/>
    <w:rsid w:val="00192AD8"/>
    <w:rsid w:val="0022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D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2AD8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/>
      <w:spacing w:val="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AD8"/>
    <w:rPr>
      <w:spacing w:val="6"/>
      <w:sz w:val="28"/>
      <w:szCs w:val="22"/>
    </w:rPr>
  </w:style>
  <w:style w:type="paragraph" w:styleId="11">
    <w:name w:val="toc 1"/>
    <w:basedOn w:val="a"/>
    <w:next w:val="a"/>
    <w:autoRedefine/>
    <w:semiHidden/>
    <w:rsid w:val="00192AD8"/>
  </w:style>
  <w:style w:type="character" w:styleId="a3">
    <w:name w:val="Hyperlink"/>
    <w:basedOn w:val="a0"/>
    <w:semiHidden/>
    <w:rsid w:val="00192A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D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2AD8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/>
      <w:spacing w:val="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AD8"/>
    <w:rPr>
      <w:spacing w:val="6"/>
      <w:sz w:val="28"/>
      <w:szCs w:val="22"/>
    </w:rPr>
  </w:style>
  <w:style w:type="paragraph" w:styleId="11">
    <w:name w:val="toc 1"/>
    <w:basedOn w:val="a"/>
    <w:next w:val="a"/>
    <w:autoRedefine/>
    <w:semiHidden/>
    <w:rsid w:val="00192AD8"/>
  </w:style>
  <w:style w:type="character" w:styleId="a3">
    <w:name w:val="Hyperlink"/>
    <w:basedOn w:val="a0"/>
    <w:semiHidden/>
    <w:rsid w:val="00192A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2014-12-15T07:47:00Z</dcterms:created>
  <dcterms:modified xsi:type="dcterms:W3CDTF">2014-12-15T07:48:00Z</dcterms:modified>
</cp:coreProperties>
</file>