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A1" w:rsidRDefault="00DA10A1" w:rsidP="00DA10A1">
      <w:pPr>
        <w:pStyle w:val="3"/>
        <w:rPr>
          <w:caps w:val="0"/>
        </w:rPr>
      </w:pPr>
      <w:r>
        <w:rPr>
          <w:caps w:val="0"/>
        </w:rPr>
        <w:t>Содержание</w:t>
      </w:r>
    </w:p>
    <w:p w:rsidR="00DA10A1" w:rsidRDefault="00DA10A1" w:rsidP="00DA10A1">
      <w:pPr>
        <w:jc w:val="center"/>
        <w:rPr>
          <w:sz w:val="28"/>
        </w:rPr>
      </w:pPr>
    </w:p>
    <w:p w:rsidR="00DA10A1" w:rsidRDefault="00DA10A1" w:rsidP="00DA10A1">
      <w:pPr>
        <w:pStyle w:val="11"/>
        <w:tabs>
          <w:tab w:val="right" w:leader="dot" w:pos="9345"/>
        </w:tabs>
        <w:ind w:firstLine="0"/>
        <w:rPr>
          <w:noProof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</w:p>
    <w:p w:rsidR="00DA10A1" w:rsidRDefault="00DA10A1" w:rsidP="00DA10A1">
      <w:pPr>
        <w:pStyle w:val="11"/>
        <w:tabs>
          <w:tab w:val="right" w:leader="dot" w:pos="9345"/>
        </w:tabs>
        <w:ind w:firstLine="0"/>
        <w:rPr>
          <w:rStyle w:val="a3"/>
          <w:noProof/>
        </w:rPr>
      </w:pPr>
      <w:hyperlink w:anchor="_Toc319676913" w:history="1">
        <w:r>
          <w:rPr>
            <w:rStyle w:val="a3"/>
            <w:noProof/>
            <w:szCs w:val="28"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_Toc319676913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A10A1" w:rsidRDefault="00DA10A1" w:rsidP="00DA10A1"/>
    <w:p w:rsidR="00DA10A1" w:rsidRDefault="00DA10A1" w:rsidP="00DA10A1">
      <w:pPr>
        <w:pStyle w:val="11"/>
        <w:tabs>
          <w:tab w:val="right" w:leader="dot" w:pos="9345"/>
        </w:tabs>
        <w:ind w:firstLine="0"/>
        <w:rPr>
          <w:noProof/>
        </w:rPr>
      </w:pPr>
      <w:hyperlink w:anchor="_Toc319676914" w:history="1">
        <w:r>
          <w:rPr>
            <w:rStyle w:val="a3"/>
            <w:noProof/>
            <w:szCs w:val="28"/>
          </w:rPr>
          <w:t>Глава 1 Теоретические проблемы педагогических технологий на современном этапе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_Toc319676914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A10A1" w:rsidRDefault="00DA10A1" w:rsidP="00DA10A1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319676915" w:history="1">
        <w:r>
          <w:rPr>
            <w:rStyle w:val="a3"/>
            <w:noProof/>
            <w:sz w:val="28"/>
            <w:szCs w:val="28"/>
          </w:rPr>
          <w:t>1.1 Понятие педагогических технологий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_Toc319676915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</w:t>
        </w:r>
        <w:r>
          <w:rPr>
            <w:noProof/>
            <w:webHidden/>
            <w:sz w:val="28"/>
          </w:rPr>
          <w:fldChar w:fldCharType="end"/>
        </w:r>
      </w:hyperlink>
    </w:p>
    <w:p w:rsidR="00DA10A1" w:rsidRDefault="00DA10A1" w:rsidP="00DA10A1">
      <w:pPr>
        <w:pStyle w:val="2"/>
        <w:tabs>
          <w:tab w:val="right" w:leader="dot" w:pos="9345"/>
        </w:tabs>
        <w:ind w:left="0"/>
        <w:rPr>
          <w:rStyle w:val="a3"/>
          <w:noProof/>
          <w:sz w:val="28"/>
        </w:rPr>
      </w:pPr>
      <w:hyperlink w:anchor="_Toc319676916" w:history="1">
        <w:r>
          <w:rPr>
            <w:rStyle w:val="a3"/>
            <w:noProof/>
            <w:sz w:val="28"/>
            <w:szCs w:val="28"/>
          </w:rPr>
          <w:t>1.2 Новые педагогические технологии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_Toc319676916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</w:t>
        </w:r>
        <w:r>
          <w:rPr>
            <w:noProof/>
            <w:webHidden/>
            <w:sz w:val="28"/>
          </w:rPr>
          <w:fldChar w:fldCharType="end"/>
        </w:r>
      </w:hyperlink>
    </w:p>
    <w:p w:rsidR="00DA10A1" w:rsidRDefault="00DA10A1" w:rsidP="00DA10A1"/>
    <w:p w:rsidR="00DA10A1" w:rsidRDefault="00DA10A1" w:rsidP="00DA10A1">
      <w:pPr>
        <w:pStyle w:val="11"/>
        <w:tabs>
          <w:tab w:val="right" w:leader="dot" w:pos="9345"/>
        </w:tabs>
        <w:ind w:firstLine="0"/>
        <w:rPr>
          <w:noProof/>
        </w:rPr>
      </w:pPr>
      <w:hyperlink w:anchor="_Toc319676917" w:history="1">
        <w:r>
          <w:rPr>
            <w:rStyle w:val="a3"/>
            <w:noProof/>
            <w:szCs w:val="28"/>
          </w:rPr>
          <w:t>Глава 2 Педагогические технологии в опыте работы педагогов-новаторов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_Toc319676917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A10A1" w:rsidRDefault="00DA10A1" w:rsidP="00DA10A1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319676918" w:history="1">
        <w:r>
          <w:rPr>
            <w:rStyle w:val="a3"/>
            <w:noProof/>
            <w:sz w:val="28"/>
            <w:szCs w:val="28"/>
          </w:rPr>
          <w:t>2.1 Из опыта работы С.Н.Лысенковой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_Toc319676918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</w:t>
        </w:r>
        <w:r>
          <w:rPr>
            <w:noProof/>
            <w:webHidden/>
            <w:sz w:val="28"/>
          </w:rPr>
          <w:fldChar w:fldCharType="end"/>
        </w:r>
      </w:hyperlink>
    </w:p>
    <w:p w:rsidR="00DA10A1" w:rsidRDefault="00DA10A1" w:rsidP="00DA10A1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319676919" w:history="1">
        <w:r>
          <w:rPr>
            <w:rStyle w:val="a3"/>
            <w:noProof/>
            <w:sz w:val="28"/>
            <w:szCs w:val="28"/>
          </w:rPr>
          <w:t>2.2 Из опыта работы отечественных ученых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_Toc319676919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</w:t>
        </w:r>
        <w:r>
          <w:rPr>
            <w:noProof/>
            <w:webHidden/>
            <w:sz w:val="28"/>
          </w:rPr>
          <w:fldChar w:fldCharType="end"/>
        </w:r>
      </w:hyperlink>
    </w:p>
    <w:p w:rsidR="00DA10A1" w:rsidRDefault="00DA10A1" w:rsidP="00DA10A1">
      <w:pPr>
        <w:pStyle w:val="2"/>
        <w:tabs>
          <w:tab w:val="right" w:leader="dot" w:pos="9345"/>
        </w:tabs>
        <w:ind w:left="0"/>
        <w:rPr>
          <w:rStyle w:val="a3"/>
          <w:noProof/>
          <w:sz w:val="28"/>
        </w:rPr>
      </w:pPr>
      <w:hyperlink w:anchor="_Toc319676920" w:history="1">
        <w:r>
          <w:rPr>
            <w:rStyle w:val="a3"/>
            <w:noProof/>
            <w:sz w:val="28"/>
            <w:szCs w:val="28"/>
          </w:rPr>
          <w:t>2.3 Анализ используемых технологий в опыте работы учителей начальных классов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_Toc319676920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</w:t>
        </w:r>
        <w:r>
          <w:rPr>
            <w:noProof/>
            <w:webHidden/>
            <w:sz w:val="28"/>
          </w:rPr>
          <w:fldChar w:fldCharType="end"/>
        </w:r>
      </w:hyperlink>
    </w:p>
    <w:p w:rsidR="00DA10A1" w:rsidRDefault="00DA10A1" w:rsidP="00DA10A1"/>
    <w:p w:rsidR="00DA10A1" w:rsidRDefault="00DA10A1" w:rsidP="00DA10A1">
      <w:pPr>
        <w:pStyle w:val="11"/>
        <w:tabs>
          <w:tab w:val="right" w:leader="dot" w:pos="9345"/>
        </w:tabs>
        <w:ind w:firstLine="0"/>
        <w:rPr>
          <w:rStyle w:val="a3"/>
          <w:noProof/>
        </w:rPr>
      </w:pPr>
      <w:hyperlink w:anchor="_Toc319676921" w:history="1">
        <w:r>
          <w:rPr>
            <w:rStyle w:val="a3"/>
            <w:noProof/>
            <w:szCs w:val="28"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_Toc319676921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A10A1" w:rsidRDefault="00DA10A1" w:rsidP="00DA10A1"/>
    <w:p w:rsidR="00DA10A1" w:rsidRDefault="00DA10A1" w:rsidP="00DA10A1">
      <w:pPr>
        <w:pStyle w:val="11"/>
        <w:tabs>
          <w:tab w:val="right" w:leader="dot" w:pos="9345"/>
        </w:tabs>
        <w:ind w:firstLine="0"/>
        <w:rPr>
          <w:noProof/>
        </w:rPr>
      </w:pPr>
      <w:hyperlink w:anchor="_Toc319676922" w:history="1">
        <w:r>
          <w:rPr>
            <w:rStyle w:val="a3"/>
            <w:noProof/>
            <w:szCs w:val="28"/>
          </w:rPr>
          <w:t>Список использованной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_Toc319676922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A10A1" w:rsidRDefault="00DA10A1" w:rsidP="00DA10A1">
      <w:pPr>
        <w:rPr>
          <w:sz w:val="28"/>
        </w:rPr>
      </w:pPr>
      <w:r>
        <w:rPr>
          <w:sz w:val="28"/>
        </w:rPr>
        <w:fldChar w:fldCharType="end"/>
      </w:r>
    </w:p>
    <w:p w:rsidR="00DA10A1" w:rsidRDefault="00DA10A1" w:rsidP="00DA10A1">
      <w:r>
        <w:br w:type="page"/>
      </w:r>
    </w:p>
    <w:p w:rsidR="00DA10A1" w:rsidRPr="00DA10A1" w:rsidRDefault="00DA10A1" w:rsidP="00DA10A1">
      <w:pPr>
        <w:keepNext/>
        <w:ind w:firstLine="709"/>
        <w:jc w:val="both"/>
        <w:outlineLvl w:val="0"/>
        <w:rPr>
          <w:sz w:val="28"/>
        </w:rPr>
      </w:pPr>
      <w:bookmarkStart w:id="0" w:name="_Toc319676922"/>
      <w:r w:rsidRPr="00DA10A1">
        <w:rPr>
          <w:sz w:val="28"/>
        </w:rPr>
        <w:lastRenderedPageBreak/>
        <w:t>Список использованной литературы</w:t>
      </w:r>
      <w:bookmarkEnd w:id="0"/>
    </w:p>
    <w:p w:rsidR="00DA10A1" w:rsidRPr="00DA10A1" w:rsidRDefault="00DA10A1" w:rsidP="00DA10A1">
      <w:pPr>
        <w:ind w:firstLine="709"/>
        <w:jc w:val="both"/>
      </w:pP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Азаров Ю. П. О мастерстве воспитателя. – М., 1974.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Хан Н. Н. Сотрудничество в педагогическом процессе школы. –Алматы, 1997.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Таубаева Ш. Т. Исследовательская культура</w:t>
      </w:r>
      <w:bookmarkStart w:id="1" w:name="_GoBack"/>
      <w:bookmarkEnd w:id="1"/>
      <w:r w:rsidRPr="00DA10A1">
        <w:rPr>
          <w:sz w:val="28"/>
        </w:rPr>
        <w:t xml:space="preserve"> учителя. – Алматы, 2000.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Кабдыкаиров К., Монахов В. Педагогическая технология обучения  и ее принципы  //Вестник высшей школы Казахстана. –1996. – №  5.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Беспалько  В. П. Слагаемые педагогической технологии. – М., 1989.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Устемиров К., Шаметов Н. Р., Васильев И. Б. Профессиональная педагогика. – Алматы, 2005.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Подласый И. П. Педагогика.  Книга 2. – М., 2002.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 xml:space="preserve">Шацкий С.Т. Педагогические сочинения в 4-х т. -М., 1964-1965, Т.2, 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Пидкасистый П.И. Педагогика. -М., 1998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Монахов В.М. Технологизация и параметризация профессиональной деятельности учителя в условиях образовательного стандарта.  - М. - Новокузнецк, 1996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 xml:space="preserve">Управление качеством образования. Под ред. М.М. Поташника. - М., 2000. 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Юдин В.В. Сколько технологий в педагогике?// Школьные технологии № 3, 1999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 xml:space="preserve">Гузеев В.В. Можно ли построить полностью детерминированный образовательный процесс.//Школьные технологии №1, 2000, 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Педагогика: педагогические теории, системы, технологии. Под. ред. С.А. Смирнова - 3-е изд. -М., 1999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Терегулов Ф.Ш. Передовой педагогический опыт: теория распознавания, изучения, обобщения, распространения и внедрения. -М.: Педагогика, 1992.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Штейнберг В.Э. Образование - технологический рубеж: инструменты, проектирование, творчество.//Школьные технологии № 1, 2000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Блонский П.П. Курс педагогики (Введение в воспитание ребенка),  -М., 1918.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Майоров А.Н. Мониторинг учебной эффективности.//Школьные технологии №1, 2000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Шадриков В.Д. Философия образования и образовательные политики. -М., 1993.</w:t>
      </w:r>
    </w:p>
    <w:p w:rsidR="00DA10A1" w:rsidRPr="00DA10A1" w:rsidRDefault="00DA10A1" w:rsidP="00DA10A1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Арнаутов В.В., Монахов В.М. Оптимизация учебного процесса. -М.-Михайловка, 1997</w:t>
      </w:r>
    </w:p>
    <w:p w:rsidR="00DA10A1" w:rsidRPr="00DA10A1" w:rsidRDefault="00DA10A1" w:rsidP="00DA10A1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Исламгулова С.К., Караев Ж.А. Организация педагогического процесса по инновационной технологии//Образование № 1, 2001 г.</w:t>
      </w:r>
    </w:p>
    <w:p w:rsidR="00DA10A1" w:rsidRPr="00DA10A1" w:rsidRDefault="00DA10A1" w:rsidP="00DA10A1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>Исламгулова С.К., Монахов В.М. Сущность новой педагогической технологии академика В. Монахова.// Творческая педагогика № 1, 2001 г.</w:t>
      </w:r>
    </w:p>
    <w:p w:rsidR="00DA10A1" w:rsidRPr="00DA10A1" w:rsidRDefault="00DA10A1" w:rsidP="00DA10A1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1080"/>
        </w:tabs>
        <w:ind w:left="0" w:firstLine="709"/>
        <w:jc w:val="both"/>
        <w:rPr>
          <w:sz w:val="28"/>
        </w:rPr>
      </w:pPr>
      <w:r w:rsidRPr="00DA10A1">
        <w:rPr>
          <w:sz w:val="28"/>
        </w:rPr>
        <w:t xml:space="preserve">Исламгулова С.К., Караев Ж.А.О теории и методике проектирования учебного процесса. // Поиск № 2, 2001 г. </w:t>
      </w:r>
    </w:p>
    <w:p w:rsidR="00E66C67" w:rsidRDefault="00E66C67" w:rsidP="00DA10A1"/>
    <w:sectPr w:rsidR="00E6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2E17"/>
    <w:multiLevelType w:val="hybridMultilevel"/>
    <w:tmpl w:val="B03C5E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A1"/>
    <w:rsid w:val="00DA10A1"/>
    <w:rsid w:val="00E6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1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A10A1"/>
    <w:pPr>
      <w:keepNext/>
      <w:jc w:val="center"/>
      <w:outlineLvl w:val="2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10A1"/>
    <w:rPr>
      <w:caps/>
      <w:sz w:val="28"/>
      <w:szCs w:val="24"/>
    </w:rPr>
  </w:style>
  <w:style w:type="paragraph" w:styleId="11">
    <w:name w:val="toc 1"/>
    <w:basedOn w:val="a"/>
    <w:next w:val="a"/>
    <w:autoRedefine/>
    <w:semiHidden/>
    <w:rsid w:val="00DA10A1"/>
    <w:pPr>
      <w:ind w:firstLine="720"/>
    </w:pPr>
    <w:rPr>
      <w:sz w:val="28"/>
    </w:rPr>
  </w:style>
  <w:style w:type="paragraph" w:styleId="2">
    <w:name w:val="toc 2"/>
    <w:basedOn w:val="a"/>
    <w:next w:val="a"/>
    <w:autoRedefine/>
    <w:semiHidden/>
    <w:rsid w:val="00DA10A1"/>
    <w:pPr>
      <w:ind w:left="240"/>
    </w:pPr>
  </w:style>
  <w:style w:type="character" w:styleId="a3">
    <w:name w:val="Hyperlink"/>
    <w:basedOn w:val="a0"/>
    <w:semiHidden/>
    <w:rsid w:val="00DA10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1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A10A1"/>
    <w:pPr>
      <w:keepNext/>
      <w:jc w:val="center"/>
      <w:outlineLvl w:val="2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10A1"/>
    <w:rPr>
      <w:caps/>
      <w:sz w:val="28"/>
      <w:szCs w:val="24"/>
    </w:rPr>
  </w:style>
  <w:style w:type="paragraph" w:styleId="11">
    <w:name w:val="toc 1"/>
    <w:basedOn w:val="a"/>
    <w:next w:val="a"/>
    <w:autoRedefine/>
    <w:semiHidden/>
    <w:rsid w:val="00DA10A1"/>
    <w:pPr>
      <w:ind w:firstLine="720"/>
    </w:pPr>
    <w:rPr>
      <w:sz w:val="28"/>
    </w:rPr>
  </w:style>
  <w:style w:type="paragraph" w:styleId="2">
    <w:name w:val="toc 2"/>
    <w:basedOn w:val="a"/>
    <w:next w:val="a"/>
    <w:autoRedefine/>
    <w:semiHidden/>
    <w:rsid w:val="00DA10A1"/>
    <w:pPr>
      <w:ind w:left="240"/>
    </w:pPr>
  </w:style>
  <w:style w:type="character" w:styleId="a3">
    <w:name w:val="Hyperlink"/>
    <w:basedOn w:val="a0"/>
    <w:semiHidden/>
    <w:rsid w:val="00DA10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2015-01-29T07:34:00Z</dcterms:created>
  <dcterms:modified xsi:type="dcterms:W3CDTF">2015-01-29T07:34:00Z</dcterms:modified>
</cp:coreProperties>
</file>