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75" w:rsidRDefault="000E5A75" w:rsidP="000E5A75">
      <w:pPr>
        <w:pStyle w:val="2"/>
        <w:widowControl w:val="0"/>
        <w:jc w:val="center"/>
        <w:rPr>
          <w:b/>
          <w:bCs w:val="0"/>
        </w:rPr>
      </w:pPr>
      <w:bookmarkStart w:id="0" w:name="_Toc372714934"/>
      <w:r>
        <w:rPr>
          <w:b/>
          <w:bCs w:val="0"/>
        </w:rPr>
        <w:t>Содержание</w:t>
      </w:r>
      <w:bookmarkEnd w:id="0"/>
    </w:p>
    <w:p w:rsidR="000E5A75" w:rsidRDefault="000E5A75" w:rsidP="000E5A75"/>
    <w:p w:rsidR="000E5A75" w:rsidRDefault="000E5A75" w:rsidP="000E5A75">
      <w:pPr>
        <w:rPr>
          <w:sz w:val="28"/>
        </w:rPr>
      </w:pPr>
    </w:p>
    <w:bookmarkStart w:id="1" w:name="_GoBack"/>
    <w:p w:rsidR="000E5A75" w:rsidRDefault="000E5A75" w:rsidP="000E5A75">
      <w:pPr>
        <w:pStyle w:val="3"/>
        <w:tabs>
          <w:tab w:val="right" w:leader="dot" w:pos="9628"/>
        </w:tabs>
        <w:ind w:left="0"/>
        <w:rPr>
          <w:rStyle w:val="a3"/>
          <w:noProof/>
          <w:sz w:val="28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372714935" w:history="1">
        <w:r>
          <w:rPr>
            <w:rStyle w:val="a3"/>
            <w:b/>
            <w:noProof/>
            <w:sz w:val="28"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_Toc372714935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E5A75" w:rsidRDefault="000E5A75" w:rsidP="000E5A75"/>
    <w:p w:rsidR="000E5A75" w:rsidRDefault="000E5A75" w:rsidP="000E5A75">
      <w:pPr>
        <w:pStyle w:val="11"/>
        <w:tabs>
          <w:tab w:val="right" w:leader="dot" w:pos="9628"/>
        </w:tabs>
        <w:rPr>
          <w:noProof/>
          <w:sz w:val="28"/>
        </w:rPr>
      </w:pPr>
      <w:hyperlink w:anchor="_Toc372714936" w:history="1">
        <w:r>
          <w:rPr>
            <w:rStyle w:val="a3"/>
            <w:b/>
            <w:noProof/>
            <w:sz w:val="28"/>
            <w:szCs w:val="28"/>
          </w:rPr>
          <w:t>1 Теоретические и методологические аспекты учета затрат на производство продукции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_Toc372714936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5</w:t>
        </w:r>
        <w:r>
          <w:rPr>
            <w:noProof/>
            <w:webHidden/>
            <w:sz w:val="28"/>
          </w:rPr>
          <w:fldChar w:fldCharType="end"/>
        </w:r>
      </w:hyperlink>
    </w:p>
    <w:p w:rsidR="000E5A75" w:rsidRDefault="000E5A75" w:rsidP="000E5A75">
      <w:pPr>
        <w:pStyle w:val="21"/>
        <w:tabs>
          <w:tab w:val="right" w:leader="dot" w:pos="9628"/>
        </w:tabs>
        <w:ind w:left="0"/>
        <w:rPr>
          <w:noProof/>
          <w:sz w:val="28"/>
        </w:rPr>
      </w:pPr>
      <w:hyperlink w:anchor="_Toc372714937" w:history="1">
        <w:r>
          <w:rPr>
            <w:rStyle w:val="a3"/>
            <w:noProof/>
            <w:sz w:val="28"/>
          </w:rPr>
          <w:t>1.1 Сущность и классификация затрат на производство продукции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_Toc372714937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5</w:t>
        </w:r>
        <w:r>
          <w:rPr>
            <w:noProof/>
            <w:webHidden/>
            <w:sz w:val="28"/>
          </w:rPr>
          <w:fldChar w:fldCharType="end"/>
        </w:r>
      </w:hyperlink>
    </w:p>
    <w:p w:rsidR="000E5A75" w:rsidRDefault="000E5A75" w:rsidP="000E5A75">
      <w:pPr>
        <w:pStyle w:val="21"/>
        <w:tabs>
          <w:tab w:val="right" w:leader="dot" w:pos="9628"/>
        </w:tabs>
        <w:ind w:left="0"/>
        <w:rPr>
          <w:noProof/>
          <w:sz w:val="28"/>
        </w:rPr>
      </w:pPr>
      <w:hyperlink w:anchor="_Toc372714938" w:history="1">
        <w:r>
          <w:rPr>
            <w:rStyle w:val="a3"/>
            <w:noProof/>
            <w:sz w:val="28"/>
          </w:rPr>
          <w:t>1.2 Себестоимость продукции как совокупность затрат на производство продукции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_Toc372714938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7</w:t>
        </w:r>
        <w:r>
          <w:rPr>
            <w:noProof/>
            <w:webHidden/>
            <w:sz w:val="28"/>
          </w:rPr>
          <w:fldChar w:fldCharType="end"/>
        </w:r>
      </w:hyperlink>
    </w:p>
    <w:p w:rsidR="000E5A75" w:rsidRDefault="000E5A75" w:rsidP="000E5A75">
      <w:pPr>
        <w:pStyle w:val="21"/>
        <w:tabs>
          <w:tab w:val="right" w:leader="dot" w:pos="9628"/>
        </w:tabs>
        <w:ind w:left="0"/>
        <w:rPr>
          <w:rStyle w:val="a3"/>
          <w:noProof/>
          <w:sz w:val="28"/>
        </w:rPr>
      </w:pPr>
      <w:hyperlink w:anchor="_Toc372714939" w:history="1">
        <w:r>
          <w:rPr>
            <w:rStyle w:val="a3"/>
            <w:noProof/>
            <w:sz w:val="28"/>
          </w:rPr>
          <w:t>1.3 Цель и задачи учета затрат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_Toc372714939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11</w:t>
        </w:r>
        <w:r>
          <w:rPr>
            <w:noProof/>
            <w:webHidden/>
            <w:sz w:val="28"/>
          </w:rPr>
          <w:fldChar w:fldCharType="end"/>
        </w:r>
      </w:hyperlink>
    </w:p>
    <w:p w:rsidR="000E5A75" w:rsidRDefault="000E5A75" w:rsidP="000E5A75"/>
    <w:p w:rsidR="000E5A75" w:rsidRDefault="000E5A75" w:rsidP="000E5A75">
      <w:pPr>
        <w:pStyle w:val="11"/>
        <w:tabs>
          <w:tab w:val="right" w:leader="dot" w:pos="9628"/>
        </w:tabs>
        <w:rPr>
          <w:noProof/>
          <w:sz w:val="28"/>
        </w:rPr>
      </w:pPr>
      <w:hyperlink w:anchor="_Toc372714940" w:history="1">
        <w:r>
          <w:rPr>
            <w:rStyle w:val="a3"/>
            <w:b/>
            <w:noProof/>
            <w:sz w:val="28"/>
            <w:szCs w:val="28"/>
          </w:rPr>
          <w:t>2 Отражение в учете затрат на производство продукции в целях формирования себестоимости продукции (работ, услуг)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_Toc372714940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14</w:t>
        </w:r>
        <w:r>
          <w:rPr>
            <w:noProof/>
            <w:webHidden/>
            <w:sz w:val="28"/>
          </w:rPr>
          <w:fldChar w:fldCharType="end"/>
        </w:r>
      </w:hyperlink>
    </w:p>
    <w:p w:rsidR="000E5A75" w:rsidRDefault="000E5A75" w:rsidP="000E5A75">
      <w:pPr>
        <w:pStyle w:val="21"/>
        <w:tabs>
          <w:tab w:val="right" w:leader="dot" w:pos="9628"/>
        </w:tabs>
        <w:ind w:left="0"/>
        <w:rPr>
          <w:noProof/>
          <w:sz w:val="28"/>
        </w:rPr>
      </w:pPr>
      <w:hyperlink w:anchor="_Toc372714941" w:history="1">
        <w:r>
          <w:rPr>
            <w:rStyle w:val="a3"/>
            <w:noProof/>
            <w:sz w:val="28"/>
          </w:rPr>
          <w:t>2.1 Учет прямых расходов на материалы и заработную плату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_Toc372714941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14</w:t>
        </w:r>
        <w:r>
          <w:rPr>
            <w:noProof/>
            <w:webHidden/>
            <w:sz w:val="28"/>
          </w:rPr>
          <w:fldChar w:fldCharType="end"/>
        </w:r>
      </w:hyperlink>
    </w:p>
    <w:p w:rsidR="000E5A75" w:rsidRDefault="000E5A75" w:rsidP="000E5A75">
      <w:pPr>
        <w:pStyle w:val="21"/>
        <w:tabs>
          <w:tab w:val="right" w:leader="dot" w:pos="9628"/>
        </w:tabs>
        <w:ind w:left="0"/>
        <w:rPr>
          <w:rStyle w:val="a3"/>
          <w:noProof/>
          <w:sz w:val="28"/>
        </w:rPr>
      </w:pPr>
      <w:hyperlink w:anchor="_Toc372714942" w:history="1">
        <w:r>
          <w:rPr>
            <w:rStyle w:val="a3"/>
            <w:noProof/>
            <w:sz w:val="28"/>
          </w:rPr>
          <w:t>2.2 Последовательность отражения в себестоимости накладных расходов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_Toc372714942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19</w:t>
        </w:r>
        <w:r>
          <w:rPr>
            <w:noProof/>
            <w:webHidden/>
            <w:sz w:val="28"/>
          </w:rPr>
          <w:fldChar w:fldCharType="end"/>
        </w:r>
      </w:hyperlink>
    </w:p>
    <w:p w:rsidR="000E5A75" w:rsidRDefault="000E5A75" w:rsidP="000E5A75"/>
    <w:p w:rsidR="000E5A75" w:rsidRDefault="000E5A75" w:rsidP="000E5A75">
      <w:pPr>
        <w:pStyle w:val="11"/>
        <w:tabs>
          <w:tab w:val="right" w:leader="dot" w:pos="9628"/>
        </w:tabs>
        <w:rPr>
          <w:rStyle w:val="a3"/>
          <w:noProof/>
          <w:sz w:val="28"/>
        </w:rPr>
      </w:pPr>
      <w:hyperlink w:anchor="_Toc372714943" w:history="1">
        <w:r>
          <w:rPr>
            <w:rStyle w:val="a3"/>
            <w:b/>
            <w:noProof/>
            <w:sz w:val="28"/>
            <w:szCs w:val="28"/>
          </w:rPr>
          <w:t>3 Организация сводного учета затрат на производство продукции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_Toc372714943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23</w:t>
        </w:r>
        <w:r>
          <w:rPr>
            <w:noProof/>
            <w:webHidden/>
            <w:sz w:val="28"/>
          </w:rPr>
          <w:fldChar w:fldCharType="end"/>
        </w:r>
      </w:hyperlink>
    </w:p>
    <w:p w:rsidR="000E5A75" w:rsidRDefault="000E5A75" w:rsidP="000E5A75"/>
    <w:p w:rsidR="000E5A75" w:rsidRDefault="000E5A75" w:rsidP="000E5A75">
      <w:pPr>
        <w:pStyle w:val="11"/>
        <w:tabs>
          <w:tab w:val="right" w:leader="dot" w:pos="9628"/>
        </w:tabs>
        <w:rPr>
          <w:rStyle w:val="a3"/>
          <w:noProof/>
          <w:sz w:val="28"/>
        </w:rPr>
      </w:pPr>
      <w:hyperlink w:anchor="_Toc372714944" w:history="1">
        <w:r>
          <w:rPr>
            <w:rStyle w:val="a3"/>
            <w:b/>
            <w:noProof/>
            <w:sz w:val="28"/>
            <w:szCs w:val="28"/>
          </w:rPr>
          <w:t>Заключение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_Toc372714944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27</w:t>
        </w:r>
        <w:r>
          <w:rPr>
            <w:noProof/>
            <w:webHidden/>
            <w:sz w:val="28"/>
          </w:rPr>
          <w:fldChar w:fldCharType="end"/>
        </w:r>
      </w:hyperlink>
    </w:p>
    <w:p w:rsidR="000E5A75" w:rsidRDefault="000E5A75" w:rsidP="000E5A75"/>
    <w:p w:rsidR="000E5A75" w:rsidRDefault="000E5A75" w:rsidP="000E5A75">
      <w:pPr>
        <w:pStyle w:val="11"/>
        <w:tabs>
          <w:tab w:val="right" w:leader="dot" w:pos="9628"/>
        </w:tabs>
        <w:rPr>
          <w:rStyle w:val="a3"/>
          <w:noProof/>
          <w:sz w:val="28"/>
        </w:rPr>
      </w:pPr>
      <w:hyperlink w:anchor="_Toc372714945" w:history="1">
        <w:r>
          <w:rPr>
            <w:rStyle w:val="a3"/>
            <w:b/>
            <w:noProof/>
            <w:sz w:val="28"/>
            <w:szCs w:val="28"/>
          </w:rPr>
          <w:t>Список использованной литературы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_Toc372714945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29</w:t>
        </w:r>
        <w:r>
          <w:rPr>
            <w:noProof/>
            <w:webHidden/>
            <w:sz w:val="28"/>
          </w:rPr>
          <w:fldChar w:fldCharType="end"/>
        </w:r>
      </w:hyperlink>
    </w:p>
    <w:p w:rsidR="000E5A75" w:rsidRDefault="000E5A75" w:rsidP="000E5A75"/>
    <w:p w:rsidR="000E5A75" w:rsidRDefault="000E5A75" w:rsidP="000E5A75">
      <w:pPr>
        <w:pStyle w:val="11"/>
        <w:tabs>
          <w:tab w:val="right" w:leader="dot" w:pos="9628"/>
        </w:tabs>
        <w:rPr>
          <w:noProof/>
          <w:sz w:val="28"/>
        </w:rPr>
      </w:pPr>
      <w:hyperlink w:anchor="_Toc372714946" w:history="1">
        <w:r>
          <w:rPr>
            <w:rStyle w:val="a3"/>
            <w:b/>
            <w:noProof/>
            <w:sz w:val="28"/>
            <w:szCs w:val="28"/>
          </w:rPr>
          <w:t>Приложения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_Toc372714946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30</w:t>
        </w:r>
        <w:r>
          <w:rPr>
            <w:noProof/>
            <w:webHidden/>
            <w:sz w:val="28"/>
          </w:rPr>
          <w:fldChar w:fldCharType="end"/>
        </w:r>
      </w:hyperlink>
    </w:p>
    <w:p w:rsidR="000E5A75" w:rsidRDefault="000E5A75" w:rsidP="000E5A75">
      <w:pPr>
        <w:pStyle w:val="11"/>
        <w:tabs>
          <w:tab w:val="right" w:leader="dot" w:pos="9628"/>
        </w:tabs>
        <w:rPr>
          <w:noProof/>
          <w:sz w:val="28"/>
        </w:rPr>
      </w:pPr>
    </w:p>
    <w:p w:rsidR="000E5A75" w:rsidRDefault="000E5A75" w:rsidP="000E5A75">
      <w:pPr>
        <w:rPr>
          <w:noProof/>
          <w:sz w:val="28"/>
        </w:rPr>
      </w:pPr>
      <w:r>
        <w:rPr>
          <w:noProof/>
          <w:sz w:val="28"/>
        </w:rPr>
        <w:br w:type="page"/>
      </w:r>
    </w:p>
    <w:p w:rsidR="000E5A75" w:rsidRPr="000E5A75" w:rsidRDefault="000E5A75" w:rsidP="000E5A75">
      <w:pPr>
        <w:widowControl w:val="0"/>
        <w:outlineLvl w:val="0"/>
        <w:rPr>
          <w:rFonts w:cs="Arial"/>
          <w:b/>
          <w:kern w:val="32"/>
          <w:sz w:val="28"/>
          <w:szCs w:val="32"/>
        </w:rPr>
      </w:pPr>
      <w:bookmarkStart w:id="2" w:name="_Toc372714945"/>
      <w:r w:rsidRPr="000E5A75">
        <w:rPr>
          <w:rFonts w:cs="Arial"/>
          <w:b/>
          <w:kern w:val="32"/>
          <w:sz w:val="28"/>
          <w:szCs w:val="32"/>
        </w:rPr>
        <w:lastRenderedPageBreak/>
        <w:t>Список использованной литературы</w:t>
      </w:r>
      <w:bookmarkEnd w:id="2"/>
    </w:p>
    <w:p w:rsidR="000E5A75" w:rsidRPr="000E5A75" w:rsidRDefault="000E5A75" w:rsidP="000E5A75">
      <w:pPr>
        <w:widowControl w:val="0"/>
        <w:jc w:val="both"/>
        <w:rPr>
          <w:lang w:val="en-US"/>
        </w:rPr>
      </w:pPr>
    </w:p>
    <w:p w:rsidR="000E5A75" w:rsidRPr="000E5A75" w:rsidRDefault="000E5A75" w:rsidP="000E5A75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080"/>
          <w:tab w:val="left" w:pos="1260"/>
          <w:tab w:val="left" w:pos="1620"/>
        </w:tabs>
        <w:ind w:left="0" w:firstLine="0"/>
        <w:jc w:val="both"/>
        <w:rPr>
          <w:color w:val="000000"/>
          <w:spacing w:val="-4"/>
          <w:sz w:val="28"/>
          <w:szCs w:val="28"/>
        </w:rPr>
      </w:pPr>
      <w:r w:rsidRPr="000E5A75">
        <w:rPr>
          <w:color w:val="000000"/>
          <w:spacing w:val="-4"/>
          <w:sz w:val="28"/>
          <w:szCs w:val="28"/>
        </w:rPr>
        <w:t>Нурсеитов Э.О. Бухгалтерский учет в организациях/ Учебное пособие.-Алматы, 2006.-472с.</w:t>
      </w:r>
    </w:p>
    <w:p w:rsidR="000E5A75" w:rsidRPr="000E5A75" w:rsidRDefault="000E5A75" w:rsidP="000E5A75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080"/>
          <w:tab w:val="left" w:pos="1260"/>
          <w:tab w:val="left" w:pos="1620"/>
        </w:tabs>
        <w:ind w:left="0" w:firstLine="0"/>
        <w:jc w:val="both"/>
        <w:rPr>
          <w:color w:val="000000"/>
          <w:spacing w:val="-4"/>
          <w:sz w:val="28"/>
          <w:szCs w:val="28"/>
        </w:rPr>
      </w:pPr>
      <w:r w:rsidRPr="000E5A75">
        <w:rPr>
          <w:color w:val="000000"/>
          <w:spacing w:val="-4"/>
          <w:sz w:val="28"/>
          <w:szCs w:val="28"/>
        </w:rPr>
        <w:t xml:space="preserve">Каверина О.Д. Управленческий учет: система, методы, процедуры-М.:Финансы и статистика.-2003.-350с. </w:t>
      </w:r>
    </w:p>
    <w:p w:rsidR="000E5A75" w:rsidRPr="000E5A75" w:rsidRDefault="000E5A75" w:rsidP="000E5A75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080"/>
          <w:tab w:val="left" w:pos="1260"/>
          <w:tab w:val="left" w:pos="1620"/>
        </w:tabs>
        <w:ind w:left="0" w:firstLine="0"/>
        <w:jc w:val="both"/>
        <w:rPr>
          <w:color w:val="000000"/>
          <w:spacing w:val="-4"/>
          <w:sz w:val="28"/>
          <w:szCs w:val="28"/>
        </w:rPr>
      </w:pPr>
      <w:r w:rsidRPr="000E5A75">
        <w:rPr>
          <w:color w:val="000000"/>
          <w:spacing w:val="-4"/>
          <w:sz w:val="28"/>
          <w:szCs w:val="28"/>
        </w:rPr>
        <w:t>Друри К. Введение в управленческий и производственный учет. Пер. с англ. (под ред. Мабалиной С.А.) – М.: Аудит, Юнити, 1994. – 146с.</w:t>
      </w:r>
    </w:p>
    <w:p w:rsidR="000E5A75" w:rsidRPr="000E5A75" w:rsidRDefault="000E5A75" w:rsidP="000E5A75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080"/>
          <w:tab w:val="left" w:pos="1260"/>
          <w:tab w:val="left" w:pos="1620"/>
        </w:tabs>
        <w:ind w:left="0" w:firstLine="0"/>
        <w:jc w:val="both"/>
        <w:rPr>
          <w:color w:val="000000"/>
          <w:spacing w:val="-4"/>
          <w:sz w:val="28"/>
          <w:szCs w:val="28"/>
        </w:rPr>
      </w:pPr>
      <w:r w:rsidRPr="000E5A75">
        <w:rPr>
          <w:color w:val="000000"/>
          <w:spacing w:val="-4"/>
          <w:sz w:val="28"/>
          <w:szCs w:val="28"/>
        </w:rPr>
        <w:t>Вахрушина М.А. Бухгалтерский управленческий учет. – Москва: ЗАО Финстатинформ. -2000.-365с.</w:t>
      </w:r>
    </w:p>
    <w:p w:rsidR="000E5A75" w:rsidRPr="000E5A75" w:rsidRDefault="000E5A75" w:rsidP="000E5A75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080"/>
          <w:tab w:val="left" w:pos="1260"/>
          <w:tab w:val="left" w:pos="1620"/>
        </w:tabs>
        <w:ind w:left="0" w:firstLine="0"/>
        <w:jc w:val="both"/>
        <w:rPr>
          <w:color w:val="000000"/>
          <w:spacing w:val="-4"/>
          <w:sz w:val="28"/>
          <w:szCs w:val="28"/>
        </w:rPr>
      </w:pPr>
      <w:r w:rsidRPr="000E5A75">
        <w:rPr>
          <w:bCs/>
          <w:color w:val="000000"/>
          <w:sz w:val="28"/>
        </w:rPr>
        <w:t>О бухгалтерском учете и финансовой отчетности. Закон Рес</w:t>
      </w:r>
      <w:r w:rsidRPr="000E5A75">
        <w:rPr>
          <w:bCs/>
          <w:color w:val="000000"/>
          <w:sz w:val="28"/>
        </w:rPr>
        <w:softHyphen/>
        <w:t>публики Казахстан от 28 февраля 2007, №234-III (с изменениями и дополнениями по состоянию на 26.12.2012 года).</w:t>
      </w:r>
    </w:p>
    <w:p w:rsidR="000E5A75" w:rsidRPr="000E5A75" w:rsidRDefault="000E5A75" w:rsidP="000E5A75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080"/>
        </w:tabs>
        <w:ind w:left="0" w:firstLine="0"/>
        <w:jc w:val="both"/>
        <w:rPr>
          <w:noProof/>
          <w:spacing w:val="-4"/>
          <w:sz w:val="28"/>
        </w:rPr>
      </w:pPr>
      <w:r w:rsidRPr="000E5A75">
        <w:rPr>
          <w:color w:val="000000"/>
          <w:spacing w:val="-4"/>
          <w:sz w:val="28"/>
          <w:szCs w:val="28"/>
          <w:lang w:val="kk-KZ"/>
        </w:rPr>
        <w:t>Международный стандарт финансовой отчетности (</w:t>
      </w:r>
      <w:r w:rsidRPr="000E5A75">
        <w:rPr>
          <w:color w:val="000000"/>
          <w:spacing w:val="-4"/>
          <w:sz w:val="28"/>
          <w:szCs w:val="28"/>
          <w:lang w:val="en-US"/>
        </w:rPr>
        <w:t>IAS</w:t>
      </w:r>
      <w:r w:rsidRPr="000E5A75">
        <w:rPr>
          <w:color w:val="000000"/>
          <w:spacing w:val="-4"/>
          <w:sz w:val="28"/>
          <w:szCs w:val="28"/>
          <w:lang w:val="kk-KZ"/>
        </w:rPr>
        <w:t>)</w:t>
      </w:r>
      <w:r w:rsidRPr="000E5A75">
        <w:rPr>
          <w:color w:val="000000"/>
          <w:spacing w:val="-4"/>
          <w:sz w:val="28"/>
          <w:szCs w:val="28"/>
        </w:rPr>
        <w:t xml:space="preserve"> №2 «Запасы» </w:t>
      </w:r>
      <w:r w:rsidRPr="000E5A75">
        <w:rPr>
          <w:noProof/>
          <w:spacing w:val="-4"/>
          <w:sz w:val="28"/>
        </w:rPr>
        <w:t>от 07.11.2012</w:t>
      </w:r>
    </w:p>
    <w:p w:rsidR="000E5A75" w:rsidRPr="000E5A75" w:rsidRDefault="000E5A75" w:rsidP="000E5A75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080"/>
          <w:tab w:val="num" w:pos="1636"/>
        </w:tabs>
        <w:ind w:left="0" w:firstLine="0"/>
        <w:jc w:val="both"/>
        <w:rPr>
          <w:noProof/>
          <w:spacing w:val="-4"/>
          <w:sz w:val="28"/>
        </w:rPr>
      </w:pPr>
      <w:r w:rsidRPr="000E5A75">
        <w:rPr>
          <w:color w:val="000000"/>
          <w:spacing w:val="-4"/>
          <w:sz w:val="28"/>
          <w:szCs w:val="28"/>
          <w:lang w:val="kk-KZ"/>
        </w:rPr>
        <w:t>Международный стандарт финансовой отчетности (</w:t>
      </w:r>
      <w:r w:rsidRPr="000E5A75">
        <w:rPr>
          <w:color w:val="000000"/>
          <w:spacing w:val="-4"/>
          <w:sz w:val="28"/>
          <w:szCs w:val="28"/>
          <w:lang w:val="en-US"/>
        </w:rPr>
        <w:t>IAS</w:t>
      </w:r>
      <w:r w:rsidRPr="000E5A75">
        <w:rPr>
          <w:color w:val="000000"/>
          <w:spacing w:val="-4"/>
          <w:sz w:val="28"/>
          <w:szCs w:val="28"/>
          <w:lang w:val="kk-KZ"/>
        </w:rPr>
        <w:t>)</w:t>
      </w:r>
      <w:r w:rsidRPr="000E5A75">
        <w:rPr>
          <w:color w:val="000000"/>
          <w:spacing w:val="-4"/>
          <w:sz w:val="28"/>
          <w:szCs w:val="28"/>
        </w:rPr>
        <w:t xml:space="preserve"> №23 «Затраты по займам» </w:t>
      </w:r>
      <w:r w:rsidRPr="000E5A75">
        <w:rPr>
          <w:noProof/>
          <w:spacing w:val="-4"/>
          <w:sz w:val="28"/>
        </w:rPr>
        <w:t>от 07.11.2012</w:t>
      </w:r>
    </w:p>
    <w:p w:rsidR="000E5A75" w:rsidRPr="000E5A75" w:rsidRDefault="000E5A75" w:rsidP="000E5A75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260"/>
          <w:tab w:val="left" w:pos="1620"/>
        </w:tabs>
        <w:ind w:left="0" w:firstLine="0"/>
        <w:jc w:val="both"/>
        <w:rPr>
          <w:spacing w:val="-4"/>
          <w:sz w:val="28"/>
          <w:szCs w:val="28"/>
        </w:rPr>
      </w:pPr>
      <w:r w:rsidRPr="000E5A75">
        <w:rPr>
          <w:spacing w:val="-4"/>
          <w:sz w:val="28"/>
          <w:szCs w:val="28"/>
        </w:rPr>
        <w:t>Типовой план счетов от 23.05.2007, утвержденный Приказом Министра Финансов Республики Казахстан № 185.</w:t>
      </w:r>
    </w:p>
    <w:p w:rsidR="000E5A75" w:rsidRPr="000E5A75" w:rsidRDefault="000E5A75" w:rsidP="000E5A75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978"/>
          <w:tab w:val="left" w:pos="1144"/>
        </w:tabs>
        <w:ind w:left="0" w:firstLine="0"/>
        <w:jc w:val="both"/>
        <w:rPr>
          <w:spacing w:val="-4"/>
          <w:sz w:val="28"/>
          <w:szCs w:val="28"/>
        </w:rPr>
      </w:pPr>
      <w:r w:rsidRPr="000E5A75">
        <w:rPr>
          <w:spacing w:val="-4"/>
          <w:sz w:val="28"/>
          <w:szCs w:val="28"/>
        </w:rPr>
        <w:t>Международные стандарты финансовой отчетности. – М.: Аскери, 2005.</w:t>
      </w:r>
    </w:p>
    <w:p w:rsidR="000E5A75" w:rsidRPr="000E5A75" w:rsidRDefault="000E5A75" w:rsidP="000E5A75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080"/>
        </w:tabs>
        <w:ind w:left="0" w:firstLine="0"/>
        <w:jc w:val="both"/>
        <w:rPr>
          <w:noProof/>
          <w:spacing w:val="-4"/>
          <w:sz w:val="28"/>
        </w:rPr>
      </w:pPr>
      <w:r w:rsidRPr="000E5A75">
        <w:rPr>
          <w:color w:val="000000"/>
          <w:spacing w:val="-4"/>
          <w:sz w:val="28"/>
          <w:szCs w:val="28"/>
          <w:lang w:val="kk-KZ"/>
        </w:rPr>
        <w:t>Международный стандарт финансовой отчетности (</w:t>
      </w:r>
      <w:r w:rsidRPr="000E5A75">
        <w:rPr>
          <w:color w:val="000000"/>
          <w:spacing w:val="-4"/>
          <w:sz w:val="28"/>
          <w:szCs w:val="28"/>
          <w:lang w:val="en-US"/>
        </w:rPr>
        <w:t>IAS</w:t>
      </w:r>
      <w:r w:rsidRPr="000E5A75">
        <w:rPr>
          <w:color w:val="000000"/>
          <w:spacing w:val="-4"/>
          <w:sz w:val="28"/>
          <w:szCs w:val="28"/>
          <w:lang w:val="kk-KZ"/>
        </w:rPr>
        <w:t>)</w:t>
      </w:r>
      <w:r w:rsidRPr="000E5A75">
        <w:rPr>
          <w:color w:val="000000"/>
          <w:spacing w:val="-4"/>
          <w:sz w:val="28"/>
          <w:szCs w:val="28"/>
        </w:rPr>
        <w:t xml:space="preserve"> №2 «Запасы» </w:t>
      </w:r>
      <w:r w:rsidRPr="000E5A75">
        <w:rPr>
          <w:noProof/>
          <w:spacing w:val="-4"/>
          <w:sz w:val="28"/>
        </w:rPr>
        <w:t>от 07.11.2012</w:t>
      </w:r>
    </w:p>
    <w:p w:rsidR="000E5A75" w:rsidRPr="000E5A75" w:rsidRDefault="000E5A75" w:rsidP="000E5A75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080"/>
        </w:tabs>
        <w:ind w:left="0" w:firstLine="0"/>
        <w:jc w:val="both"/>
        <w:rPr>
          <w:noProof/>
          <w:spacing w:val="-4"/>
          <w:sz w:val="28"/>
        </w:rPr>
      </w:pPr>
      <w:r w:rsidRPr="000E5A75">
        <w:rPr>
          <w:color w:val="000000"/>
          <w:spacing w:val="-4"/>
          <w:sz w:val="28"/>
          <w:szCs w:val="28"/>
          <w:lang w:val="kk-KZ"/>
        </w:rPr>
        <w:t>Международный стандарт финансовой отчетности (</w:t>
      </w:r>
      <w:r w:rsidRPr="000E5A75">
        <w:rPr>
          <w:color w:val="000000"/>
          <w:spacing w:val="-4"/>
          <w:sz w:val="28"/>
          <w:szCs w:val="28"/>
          <w:lang w:val="en-US"/>
        </w:rPr>
        <w:t>IAS</w:t>
      </w:r>
      <w:r w:rsidRPr="000E5A75">
        <w:rPr>
          <w:color w:val="000000"/>
          <w:spacing w:val="-4"/>
          <w:sz w:val="28"/>
          <w:szCs w:val="28"/>
          <w:lang w:val="kk-KZ"/>
        </w:rPr>
        <w:t>)</w:t>
      </w:r>
      <w:r w:rsidRPr="000E5A75">
        <w:rPr>
          <w:color w:val="000000"/>
          <w:spacing w:val="-4"/>
          <w:sz w:val="28"/>
          <w:szCs w:val="28"/>
        </w:rPr>
        <w:t xml:space="preserve"> №23 «Затраты по займам» </w:t>
      </w:r>
      <w:r w:rsidRPr="000E5A75">
        <w:rPr>
          <w:noProof/>
          <w:spacing w:val="-4"/>
          <w:sz w:val="28"/>
        </w:rPr>
        <w:t>от 07.11.2012</w:t>
      </w:r>
    </w:p>
    <w:p w:rsidR="000E5A75" w:rsidRPr="000E5A75" w:rsidRDefault="000E5A75" w:rsidP="000E5A75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260"/>
          <w:tab w:val="left" w:pos="1620"/>
        </w:tabs>
        <w:ind w:left="0" w:firstLine="0"/>
        <w:jc w:val="both"/>
        <w:rPr>
          <w:color w:val="000000"/>
          <w:spacing w:val="-4"/>
          <w:sz w:val="28"/>
          <w:szCs w:val="28"/>
        </w:rPr>
      </w:pPr>
      <w:r w:rsidRPr="000E5A75">
        <w:rPr>
          <w:color w:val="000000"/>
          <w:spacing w:val="-4"/>
          <w:sz w:val="28"/>
        </w:rPr>
        <w:t xml:space="preserve">Национальный стандарт финансовой отчетности, утвержденный </w:t>
      </w:r>
      <w:hyperlink r:id="rId6" w:history="1">
        <w:r w:rsidRPr="000E5A75">
          <w:rPr>
            <w:color w:val="000000"/>
            <w:spacing w:val="-4"/>
            <w:sz w:val="28"/>
          </w:rPr>
          <w:t xml:space="preserve">Приказом Министра финансов Республики Казахстан от 31 января 2013 года № 50 </w:t>
        </w:r>
        <w:r w:rsidRPr="000E5A75">
          <w:rPr>
            <w:color w:val="000000"/>
            <w:spacing w:val="-4"/>
            <w:sz w:val="28"/>
          </w:rPr>
          <w:t>«</w:t>
        </w:r>
        <w:r w:rsidRPr="000E5A75">
          <w:rPr>
            <w:color w:val="000000"/>
            <w:spacing w:val="-4"/>
            <w:sz w:val="28"/>
          </w:rPr>
          <w:t>Об утверждении Национального стандарта финансовой отчетности»</w:t>
        </w:r>
      </w:hyperlink>
    </w:p>
    <w:p w:rsidR="000E5A75" w:rsidRPr="000E5A75" w:rsidRDefault="000E5A75" w:rsidP="000E5A75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260"/>
          <w:tab w:val="left" w:pos="1620"/>
        </w:tabs>
        <w:ind w:left="0" w:firstLine="0"/>
        <w:jc w:val="both"/>
        <w:rPr>
          <w:color w:val="000000"/>
          <w:spacing w:val="-4"/>
          <w:sz w:val="28"/>
          <w:szCs w:val="28"/>
        </w:rPr>
      </w:pPr>
      <w:r w:rsidRPr="000E5A75">
        <w:rPr>
          <w:color w:val="000000"/>
          <w:spacing w:val="-4"/>
          <w:sz w:val="28"/>
          <w:szCs w:val="28"/>
        </w:rPr>
        <w:t>Дюсембаев</w:t>
      </w:r>
      <w:r w:rsidRPr="000E5A75">
        <w:rPr>
          <w:color w:val="000000"/>
          <w:spacing w:val="-4"/>
          <w:sz w:val="28"/>
          <w:szCs w:val="28"/>
        </w:rPr>
        <w:t xml:space="preserve"> К.Ш., Сатенов Б.И. «Директ-костинг»: теория, методология и практика: Монография. – Алматы: Экономика, 2002. – 190с.</w:t>
      </w:r>
    </w:p>
    <w:p w:rsidR="000E5A75" w:rsidRPr="000E5A75" w:rsidRDefault="000E5A75" w:rsidP="000E5A75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978"/>
          <w:tab w:val="left" w:pos="1144"/>
        </w:tabs>
        <w:ind w:left="0" w:firstLine="0"/>
        <w:jc w:val="both"/>
        <w:rPr>
          <w:spacing w:val="-4"/>
          <w:sz w:val="28"/>
          <w:szCs w:val="28"/>
        </w:rPr>
      </w:pPr>
      <w:r w:rsidRPr="000E5A75">
        <w:rPr>
          <w:spacing w:val="-4"/>
          <w:sz w:val="28"/>
          <w:szCs w:val="28"/>
        </w:rPr>
        <w:t>Нидлз Б., Андерсон Х., Колдуэлл Д. Принципы бухгалтерского учета. Пер. с англ. Под ред.Я.В.Соколова – 2-е изд., стереотип. – М.: Финансы и статистика, 2003. – 496с.</w:t>
      </w:r>
    </w:p>
    <w:p w:rsidR="000E5A75" w:rsidRPr="000E5A75" w:rsidRDefault="000E5A75" w:rsidP="000E5A75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978"/>
          <w:tab w:val="left" w:pos="1144"/>
        </w:tabs>
        <w:ind w:left="0" w:firstLine="0"/>
        <w:jc w:val="both"/>
        <w:rPr>
          <w:spacing w:val="-4"/>
          <w:sz w:val="28"/>
          <w:szCs w:val="28"/>
        </w:rPr>
      </w:pPr>
      <w:r w:rsidRPr="000E5A75">
        <w:rPr>
          <w:spacing w:val="-4"/>
          <w:sz w:val="28"/>
          <w:szCs w:val="28"/>
        </w:rPr>
        <w:t>Пашигорева Г.И., О.С.Савченко, Цели и задачи управленческого учета// Бухгалтерский учет, 2004, N 19, С. 33.</w:t>
      </w:r>
    </w:p>
    <w:p w:rsidR="000E5A75" w:rsidRPr="000E5A75" w:rsidRDefault="000E5A75" w:rsidP="000E5A75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978"/>
          <w:tab w:val="left" w:pos="1144"/>
        </w:tabs>
        <w:ind w:left="0" w:firstLine="0"/>
        <w:jc w:val="both"/>
        <w:rPr>
          <w:spacing w:val="-4"/>
          <w:sz w:val="28"/>
          <w:szCs w:val="28"/>
        </w:rPr>
      </w:pPr>
      <w:r w:rsidRPr="000E5A75">
        <w:rPr>
          <w:spacing w:val="-4"/>
          <w:sz w:val="28"/>
          <w:szCs w:val="28"/>
        </w:rPr>
        <w:t>Радостовец В.К. и др. Бухгалтерский учет на предприятии. Издание 3 доп. и перераб. - Алматы: Центраудит, 2002 г.</w:t>
      </w:r>
    </w:p>
    <w:p w:rsidR="000E5A75" w:rsidRPr="000E5A75" w:rsidRDefault="000E5A75" w:rsidP="000E5A75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978"/>
          <w:tab w:val="left" w:pos="1144"/>
        </w:tabs>
        <w:ind w:left="0" w:firstLine="0"/>
        <w:jc w:val="both"/>
        <w:rPr>
          <w:spacing w:val="-4"/>
          <w:sz w:val="28"/>
          <w:szCs w:val="28"/>
        </w:rPr>
      </w:pPr>
      <w:r w:rsidRPr="000E5A75">
        <w:rPr>
          <w:spacing w:val="-4"/>
          <w:sz w:val="28"/>
          <w:szCs w:val="28"/>
        </w:rPr>
        <w:t>Разливаева Л.В. Производственный учет: Учебное пособие – Караганда: КЭУ, 2003.</w:t>
      </w:r>
    </w:p>
    <w:p w:rsidR="000E5A75" w:rsidRPr="000E5A75" w:rsidRDefault="000E5A75" w:rsidP="000E5A75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978"/>
          <w:tab w:val="left" w:pos="1144"/>
        </w:tabs>
        <w:ind w:left="0" w:firstLine="0"/>
        <w:jc w:val="both"/>
        <w:rPr>
          <w:spacing w:val="-4"/>
          <w:sz w:val="28"/>
          <w:szCs w:val="28"/>
        </w:rPr>
      </w:pPr>
      <w:r w:rsidRPr="000E5A75">
        <w:rPr>
          <w:spacing w:val="-4"/>
          <w:sz w:val="28"/>
          <w:szCs w:val="28"/>
        </w:rPr>
        <w:t xml:space="preserve">Сейдахметова Ф.С. Учет финансовый и управленческий// </w:t>
      </w:r>
      <w:r w:rsidRPr="000E5A75">
        <w:rPr>
          <w:spacing w:val="-4"/>
          <w:sz w:val="28"/>
          <w:szCs w:val="28"/>
          <w:lang w:val="kk-KZ"/>
        </w:rPr>
        <w:t>Қаржы-қаражат</w:t>
      </w:r>
      <w:r w:rsidRPr="000E5A75">
        <w:rPr>
          <w:spacing w:val="-4"/>
          <w:sz w:val="28"/>
          <w:szCs w:val="28"/>
        </w:rPr>
        <w:t>: Финансы Казахстана. – 2005. - №1.-С.85-88</w:t>
      </w:r>
    </w:p>
    <w:p w:rsidR="000E5A75" w:rsidRPr="000E5A75" w:rsidRDefault="000E5A75" w:rsidP="000E5A75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260"/>
          <w:tab w:val="left" w:pos="1620"/>
          <w:tab w:val="num" w:pos="2154"/>
        </w:tabs>
        <w:ind w:left="0" w:firstLine="0"/>
        <w:jc w:val="both"/>
        <w:rPr>
          <w:spacing w:val="-4"/>
          <w:sz w:val="28"/>
          <w:szCs w:val="28"/>
        </w:rPr>
      </w:pPr>
      <w:r w:rsidRPr="000E5A75">
        <w:rPr>
          <w:spacing w:val="-4"/>
          <w:sz w:val="28"/>
          <w:szCs w:val="28"/>
        </w:rPr>
        <w:t>Черных И.Н. Учет затрат, калькулирование и бюджетирование в отдельных отраслях народного хозяйства. Учебный курс (учебно-методический комплекс)</w:t>
      </w:r>
    </w:p>
    <w:p w:rsidR="000E5A75" w:rsidRPr="000E5A75" w:rsidRDefault="000E5A75" w:rsidP="000E5A75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260"/>
          <w:tab w:val="left" w:pos="1620"/>
        </w:tabs>
        <w:ind w:left="0" w:firstLine="0"/>
        <w:jc w:val="both"/>
        <w:rPr>
          <w:color w:val="000000"/>
          <w:spacing w:val="-4"/>
          <w:sz w:val="28"/>
          <w:szCs w:val="28"/>
        </w:rPr>
      </w:pPr>
      <w:r w:rsidRPr="000E5A75">
        <w:rPr>
          <w:color w:val="000000"/>
          <w:spacing w:val="-4"/>
          <w:sz w:val="28"/>
          <w:szCs w:val="28"/>
        </w:rPr>
        <w:t>Энтони Р., Рис Дж. Учет: ситуации и примеры: Пер. с англ. / Под ред. И с предисловием А.М.Петрачкова. – М.: Финансы и статистика, 2000. – 560с.</w:t>
      </w:r>
    </w:p>
    <w:p w:rsidR="000E5A75" w:rsidRDefault="000E5A75" w:rsidP="000E5A75">
      <w:pPr>
        <w:pStyle w:val="11"/>
        <w:tabs>
          <w:tab w:val="right" w:leader="dot" w:pos="9628"/>
        </w:tabs>
        <w:rPr>
          <w:noProof/>
          <w:sz w:val="28"/>
        </w:rPr>
      </w:pPr>
    </w:p>
    <w:p w:rsidR="00F169F6" w:rsidRDefault="000E5A75" w:rsidP="000E5A75">
      <w:r>
        <w:rPr>
          <w:sz w:val="28"/>
        </w:rPr>
        <w:fldChar w:fldCharType="end"/>
      </w:r>
      <w:bookmarkEnd w:id="1"/>
    </w:p>
    <w:sectPr w:rsidR="00F1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3638"/>
    <w:multiLevelType w:val="hybridMultilevel"/>
    <w:tmpl w:val="72E8B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75"/>
    <w:rsid w:val="000E5A75"/>
    <w:rsid w:val="00F1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5A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1,Заголовок 2 Знак Знак,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basedOn w:val="a"/>
    <w:next w:val="a"/>
    <w:link w:val="20"/>
    <w:qFormat/>
    <w:rsid w:val="000E5A75"/>
    <w:pPr>
      <w:keepNext/>
      <w:ind w:firstLine="567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5A75"/>
    <w:rPr>
      <w:rFonts w:cs="Arial"/>
      <w:bCs/>
      <w:iCs/>
      <w:sz w:val="28"/>
      <w:szCs w:val="28"/>
    </w:rPr>
  </w:style>
  <w:style w:type="paragraph" w:styleId="11">
    <w:name w:val="toc 1"/>
    <w:basedOn w:val="a"/>
    <w:next w:val="a"/>
    <w:autoRedefine/>
    <w:semiHidden/>
    <w:rsid w:val="000E5A75"/>
  </w:style>
  <w:style w:type="paragraph" w:styleId="21">
    <w:name w:val="toc 2"/>
    <w:basedOn w:val="a"/>
    <w:next w:val="a"/>
    <w:autoRedefine/>
    <w:semiHidden/>
    <w:rsid w:val="000E5A75"/>
    <w:pPr>
      <w:ind w:left="240"/>
    </w:pPr>
  </w:style>
  <w:style w:type="paragraph" w:styleId="3">
    <w:name w:val="toc 3"/>
    <w:basedOn w:val="a"/>
    <w:next w:val="a"/>
    <w:autoRedefine/>
    <w:semiHidden/>
    <w:rsid w:val="000E5A75"/>
    <w:pPr>
      <w:ind w:left="480"/>
    </w:pPr>
  </w:style>
  <w:style w:type="character" w:styleId="a3">
    <w:name w:val="Hyperlink"/>
    <w:basedOn w:val="a0"/>
    <w:semiHidden/>
    <w:rsid w:val="000E5A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5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5A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1,Заголовок 2 Знак Знак,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basedOn w:val="a"/>
    <w:next w:val="a"/>
    <w:link w:val="20"/>
    <w:qFormat/>
    <w:rsid w:val="000E5A75"/>
    <w:pPr>
      <w:keepNext/>
      <w:ind w:firstLine="567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5A75"/>
    <w:rPr>
      <w:rFonts w:cs="Arial"/>
      <w:bCs/>
      <w:iCs/>
      <w:sz w:val="28"/>
      <w:szCs w:val="28"/>
    </w:rPr>
  </w:style>
  <w:style w:type="paragraph" w:styleId="11">
    <w:name w:val="toc 1"/>
    <w:basedOn w:val="a"/>
    <w:next w:val="a"/>
    <w:autoRedefine/>
    <w:semiHidden/>
    <w:rsid w:val="000E5A75"/>
  </w:style>
  <w:style w:type="paragraph" w:styleId="21">
    <w:name w:val="toc 2"/>
    <w:basedOn w:val="a"/>
    <w:next w:val="a"/>
    <w:autoRedefine/>
    <w:semiHidden/>
    <w:rsid w:val="000E5A75"/>
    <w:pPr>
      <w:ind w:left="240"/>
    </w:pPr>
  </w:style>
  <w:style w:type="paragraph" w:styleId="3">
    <w:name w:val="toc 3"/>
    <w:basedOn w:val="a"/>
    <w:next w:val="a"/>
    <w:autoRedefine/>
    <w:semiHidden/>
    <w:rsid w:val="000E5A75"/>
    <w:pPr>
      <w:ind w:left="480"/>
    </w:pPr>
  </w:style>
  <w:style w:type="character" w:styleId="a3">
    <w:name w:val="Hyperlink"/>
    <w:basedOn w:val="a0"/>
    <w:semiHidden/>
    <w:rsid w:val="000E5A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5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27995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2014-12-08T11:05:00Z</dcterms:created>
  <dcterms:modified xsi:type="dcterms:W3CDTF">2014-12-08T11:06:00Z</dcterms:modified>
</cp:coreProperties>
</file>