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C0" w:rsidRDefault="009E52C0" w:rsidP="009E52C0">
      <w:pPr>
        <w:pStyle w:val="a3"/>
        <w:rPr>
          <w:caps/>
        </w:rPr>
      </w:pPr>
      <w:r>
        <w:rPr>
          <w:caps/>
        </w:rPr>
        <w:t>Содержание</w:t>
      </w:r>
    </w:p>
    <w:p w:rsidR="009E52C0" w:rsidRDefault="009E52C0" w:rsidP="009E52C0">
      <w:pPr>
        <w:pStyle w:val="1"/>
        <w:ind w:firstLine="0"/>
        <w:rPr>
          <w:noProof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9E52C0" w:rsidRDefault="009E52C0" w:rsidP="009E52C0">
      <w:pPr>
        <w:pStyle w:val="11"/>
        <w:rPr>
          <w:rStyle w:val="a5"/>
        </w:rPr>
      </w:pPr>
      <w:hyperlink w:anchor="_Toc315420722" w:history="1">
        <w:r>
          <w:rPr>
            <w:rStyle w:val="a5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_Toc315420722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rPr>
          <w:noProof/>
        </w:rPr>
      </w:pPr>
    </w:p>
    <w:p w:rsidR="009E52C0" w:rsidRDefault="009E52C0" w:rsidP="009E52C0">
      <w:pPr>
        <w:pStyle w:val="11"/>
      </w:pPr>
      <w:hyperlink w:anchor="_Toc315420723" w:history="1">
        <w:r>
          <w:rPr>
            <w:rStyle w:val="a5"/>
          </w:rPr>
          <w:t>Глава 1 Теоретико-методологические понятия мотивационно-потребностной сферы личности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_Toc315420723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pStyle w:val="2"/>
        <w:tabs>
          <w:tab w:val="right" w:leader="dot" w:pos="9679"/>
        </w:tabs>
        <w:ind w:left="0"/>
        <w:rPr>
          <w:noProof/>
          <w:sz w:val="28"/>
        </w:rPr>
      </w:pPr>
      <w:hyperlink w:anchor="_Toc315420724" w:history="1">
        <w:r>
          <w:rPr>
            <w:rStyle w:val="a5"/>
            <w:noProof/>
            <w:sz w:val="28"/>
          </w:rPr>
          <w:t>1.1 Понятие мотив</w:t>
        </w:r>
        <w:r>
          <w:rPr>
            <w:rStyle w:val="a5"/>
            <w:noProof/>
            <w:sz w:val="28"/>
          </w:rPr>
          <w:t>о</w:t>
        </w:r>
        <w:r>
          <w:rPr>
            <w:rStyle w:val="a5"/>
            <w:noProof/>
            <w:sz w:val="28"/>
          </w:rPr>
          <w:t>в</w:t>
        </w:r>
        <w:r>
          <w:rPr>
            <w:rStyle w:val="a5"/>
            <w:noProof/>
            <w:sz w:val="28"/>
          </w:rPr>
          <w:t xml:space="preserve"> и потребностей в психологии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_Toc315420724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9E52C0" w:rsidRDefault="009E52C0" w:rsidP="009E52C0">
      <w:pPr>
        <w:pStyle w:val="2"/>
        <w:tabs>
          <w:tab w:val="right" w:leader="dot" w:pos="9679"/>
        </w:tabs>
        <w:ind w:left="0"/>
        <w:rPr>
          <w:rStyle w:val="a5"/>
          <w:noProof/>
          <w:sz w:val="28"/>
        </w:rPr>
      </w:pPr>
      <w:hyperlink w:anchor="_Toc315420725" w:history="1">
        <w:r>
          <w:rPr>
            <w:rStyle w:val="a5"/>
            <w:noProof/>
            <w:sz w:val="28"/>
          </w:rPr>
          <w:t>1.2 Мотиваци</w:t>
        </w:r>
        <w:r>
          <w:rPr>
            <w:rStyle w:val="a5"/>
            <w:noProof/>
            <w:sz w:val="28"/>
          </w:rPr>
          <w:t>о</w:t>
        </w:r>
        <w:r>
          <w:rPr>
            <w:rStyle w:val="a5"/>
            <w:noProof/>
            <w:sz w:val="28"/>
          </w:rPr>
          <w:t>нн</w:t>
        </w:r>
        <w:r>
          <w:rPr>
            <w:rStyle w:val="a5"/>
            <w:noProof/>
            <w:sz w:val="28"/>
          </w:rPr>
          <w:t>о</w:t>
        </w:r>
        <w:r>
          <w:rPr>
            <w:rStyle w:val="a5"/>
            <w:noProof/>
            <w:sz w:val="28"/>
          </w:rPr>
          <w:t>-п</w:t>
        </w:r>
        <w:r>
          <w:rPr>
            <w:rStyle w:val="a5"/>
            <w:noProof/>
            <w:sz w:val="28"/>
          </w:rPr>
          <w:t>о</w:t>
        </w:r>
        <w:r>
          <w:rPr>
            <w:rStyle w:val="a5"/>
            <w:noProof/>
            <w:sz w:val="28"/>
          </w:rPr>
          <w:t>т</w:t>
        </w:r>
        <w:r>
          <w:rPr>
            <w:rStyle w:val="a5"/>
            <w:noProof/>
            <w:sz w:val="28"/>
          </w:rPr>
          <w:t>р</w:t>
        </w:r>
        <w:r>
          <w:rPr>
            <w:rStyle w:val="a5"/>
            <w:noProof/>
            <w:sz w:val="28"/>
          </w:rPr>
          <w:t>ебн</w:t>
        </w:r>
        <w:r>
          <w:rPr>
            <w:rStyle w:val="a5"/>
            <w:noProof/>
            <w:sz w:val="28"/>
          </w:rPr>
          <w:t>о</w:t>
        </w:r>
        <w:r>
          <w:rPr>
            <w:rStyle w:val="a5"/>
            <w:noProof/>
            <w:sz w:val="28"/>
          </w:rPr>
          <w:t>стная сфера личности в психологических школах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_Toc315420725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9E52C0" w:rsidRDefault="009E52C0" w:rsidP="009E52C0">
      <w:pPr>
        <w:rPr>
          <w:noProof/>
        </w:rPr>
      </w:pPr>
    </w:p>
    <w:p w:rsidR="009E52C0" w:rsidRDefault="009E52C0" w:rsidP="009E52C0">
      <w:pPr>
        <w:pStyle w:val="11"/>
      </w:pPr>
      <w:hyperlink w:anchor="_Toc315420726" w:history="1">
        <w:r>
          <w:rPr>
            <w:rStyle w:val="a5"/>
          </w:rPr>
          <w:t>Глава 2 Особенности мотивационно-потребностной сферы человека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_Toc315420726 \h </w:instrText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pStyle w:val="2"/>
        <w:tabs>
          <w:tab w:val="right" w:leader="dot" w:pos="9679"/>
        </w:tabs>
        <w:ind w:left="0"/>
        <w:rPr>
          <w:noProof/>
          <w:sz w:val="28"/>
        </w:rPr>
      </w:pPr>
      <w:hyperlink w:anchor="_Toc315420727" w:history="1">
        <w:r>
          <w:rPr>
            <w:rStyle w:val="a5"/>
            <w:noProof/>
            <w:sz w:val="28"/>
          </w:rPr>
          <w:t>2.1 Мотивации и потребност</w:t>
        </w:r>
        <w:r>
          <w:rPr>
            <w:rStyle w:val="a5"/>
            <w:noProof/>
            <w:sz w:val="28"/>
          </w:rPr>
          <w:t>и</w:t>
        </w:r>
        <w:r>
          <w:rPr>
            <w:rStyle w:val="a5"/>
            <w:noProof/>
            <w:sz w:val="28"/>
          </w:rPr>
          <w:t xml:space="preserve"> как система целеполагания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_Toc315420727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17</w:t>
        </w:r>
        <w:r>
          <w:rPr>
            <w:noProof/>
            <w:webHidden/>
            <w:sz w:val="28"/>
          </w:rPr>
          <w:fldChar w:fldCharType="end"/>
        </w:r>
      </w:hyperlink>
    </w:p>
    <w:p w:rsidR="009E52C0" w:rsidRDefault="009E52C0" w:rsidP="009E52C0">
      <w:pPr>
        <w:pStyle w:val="2"/>
        <w:tabs>
          <w:tab w:val="right" w:leader="dot" w:pos="9679"/>
        </w:tabs>
        <w:ind w:left="0"/>
        <w:rPr>
          <w:rStyle w:val="a5"/>
          <w:noProof/>
          <w:sz w:val="28"/>
        </w:rPr>
      </w:pPr>
      <w:hyperlink w:anchor="_Toc315420728" w:history="1">
        <w:r>
          <w:rPr>
            <w:rStyle w:val="a5"/>
            <w:noProof/>
            <w:sz w:val="28"/>
          </w:rPr>
          <w:t>2.2 Типы</w:t>
        </w:r>
        <w:r>
          <w:rPr>
            <w:rStyle w:val="a5"/>
            <w:noProof/>
            <w:sz w:val="28"/>
          </w:rPr>
          <w:t xml:space="preserve"> </w:t>
        </w:r>
        <w:r>
          <w:rPr>
            <w:rStyle w:val="a5"/>
            <w:noProof/>
            <w:sz w:val="28"/>
          </w:rPr>
          <w:t>м</w:t>
        </w:r>
        <w:r>
          <w:rPr>
            <w:rStyle w:val="a5"/>
            <w:noProof/>
            <w:sz w:val="28"/>
          </w:rPr>
          <w:t>отив</w:t>
        </w:r>
        <w:r>
          <w:rPr>
            <w:rStyle w:val="a5"/>
            <w:noProof/>
            <w:sz w:val="28"/>
          </w:rPr>
          <w:t>а</w:t>
        </w:r>
        <w:r>
          <w:rPr>
            <w:rStyle w:val="a5"/>
            <w:noProof/>
            <w:sz w:val="28"/>
          </w:rPr>
          <w:t>ц</w:t>
        </w:r>
        <w:r>
          <w:rPr>
            <w:rStyle w:val="a5"/>
            <w:noProof/>
            <w:sz w:val="28"/>
          </w:rPr>
          <w:t>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_Toc315420728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18</w:t>
        </w:r>
        <w:r>
          <w:rPr>
            <w:noProof/>
            <w:webHidden/>
            <w:sz w:val="28"/>
          </w:rPr>
          <w:fldChar w:fldCharType="end"/>
        </w:r>
      </w:hyperlink>
    </w:p>
    <w:p w:rsidR="009E52C0" w:rsidRDefault="009E52C0" w:rsidP="009E52C0">
      <w:pPr>
        <w:rPr>
          <w:noProof/>
        </w:rPr>
      </w:pPr>
    </w:p>
    <w:p w:rsidR="009E52C0" w:rsidRDefault="009E52C0" w:rsidP="009E52C0">
      <w:pPr>
        <w:pStyle w:val="11"/>
        <w:rPr>
          <w:rStyle w:val="a5"/>
        </w:rPr>
      </w:pPr>
      <w:hyperlink w:anchor="_Toc315420729" w:history="1">
        <w:r>
          <w:rPr>
            <w:rStyle w:val="a5"/>
          </w:rPr>
          <w:t>Глава 3 «Новые мо</w:t>
        </w:r>
        <w:r>
          <w:rPr>
            <w:rStyle w:val="a5"/>
          </w:rPr>
          <w:t>т</w:t>
        </w:r>
        <w:r>
          <w:rPr>
            <w:rStyle w:val="a5"/>
          </w:rPr>
          <w:t>ивации» и корни духовных ценностей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_Toc315420729 \h </w:instrText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rPr>
          <w:noProof/>
        </w:rPr>
      </w:pPr>
    </w:p>
    <w:p w:rsidR="009E52C0" w:rsidRDefault="009E52C0" w:rsidP="009E52C0">
      <w:pPr>
        <w:pStyle w:val="11"/>
        <w:rPr>
          <w:rStyle w:val="a5"/>
        </w:rPr>
      </w:pPr>
      <w:hyperlink w:anchor="_Toc315420730" w:history="1">
        <w:r>
          <w:rPr>
            <w:rStyle w:val="a5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_Toc315420730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rPr>
          <w:noProof/>
        </w:rPr>
      </w:pPr>
    </w:p>
    <w:p w:rsidR="009E52C0" w:rsidRDefault="009E52C0" w:rsidP="009E52C0">
      <w:pPr>
        <w:pStyle w:val="11"/>
      </w:pPr>
      <w:hyperlink w:anchor="_Toc315420731" w:history="1">
        <w:r>
          <w:rPr>
            <w:rStyle w:val="a5"/>
          </w:rPr>
          <w:t>Списо</w:t>
        </w:r>
        <w:r>
          <w:rPr>
            <w:rStyle w:val="a5"/>
          </w:rPr>
          <w:t>к</w:t>
        </w:r>
        <w:r>
          <w:rPr>
            <w:rStyle w:val="a5"/>
          </w:rPr>
          <w:t xml:space="preserve"> исп</w:t>
        </w:r>
        <w:r>
          <w:rPr>
            <w:rStyle w:val="a5"/>
          </w:rPr>
          <w:t>о</w:t>
        </w:r>
        <w:r>
          <w:rPr>
            <w:rStyle w:val="a5"/>
          </w:rPr>
          <w:t>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_Toc315420731 \h </w:instrText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E52C0" w:rsidRDefault="009E52C0" w:rsidP="009E52C0">
      <w:pPr>
        <w:rPr>
          <w:sz w:val="28"/>
        </w:rPr>
      </w:pPr>
      <w:r>
        <w:rPr>
          <w:sz w:val="28"/>
        </w:rPr>
        <w:fldChar w:fldCharType="end"/>
      </w:r>
    </w:p>
    <w:p w:rsidR="009E52C0" w:rsidRDefault="009E52C0">
      <w:pPr>
        <w:rPr>
          <w:sz w:val="28"/>
        </w:rPr>
      </w:pPr>
      <w:r>
        <w:rPr>
          <w:sz w:val="28"/>
        </w:rPr>
        <w:br w:type="page"/>
      </w:r>
    </w:p>
    <w:p w:rsidR="009E52C0" w:rsidRDefault="009E52C0" w:rsidP="009E52C0">
      <w:pPr>
        <w:pStyle w:val="1"/>
      </w:pPr>
      <w:bookmarkStart w:id="0" w:name="_Toc315420731"/>
      <w:r>
        <w:lastRenderedPageBreak/>
        <w:t>Список использованной литературы</w:t>
      </w:r>
      <w:bookmarkEnd w:id="0"/>
    </w:p>
    <w:p w:rsidR="009E52C0" w:rsidRDefault="009E52C0" w:rsidP="009E52C0">
      <w:pPr>
        <w:tabs>
          <w:tab w:val="left" w:pos="1080"/>
        </w:tabs>
        <w:ind w:firstLine="720"/>
        <w:rPr>
          <w:sz w:val="28"/>
        </w:rPr>
      </w:pPr>
    </w:p>
    <w:p w:rsidR="009E52C0" w:rsidRDefault="009E52C0" w:rsidP="009E52C0">
      <w:pPr>
        <w:tabs>
          <w:tab w:val="left" w:pos="1080"/>
        </w:tabs>
        <w:ind w:firstLine="720"/>
        <w:rPr>
          <w:sz w:val="28"/>
        </w:rPr>
      </w:pPr>
    </w:p>
    <w:p w:rsidR="009E52C0" w:rsidRDefault="009E52C0" w:rsidP="009E52C0">
      <w:pPr>
        <w:numPr>
          <w:ilvl w:val="0"/>
          <w:numId w:val="2"/>
        </w:numPr>
        <w:tabs>
          <w:tab w:val="clear" w:pos="1778"/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1Немов Р.С. Психология: Учеб. для студ. высш. пед. учеб. заведений: В 3 кн. — 4-е изд. — М.: Гуманит. изд. центр ВЛАДОС, 2003.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Годфруа Ж. Что такое психология.: В 2 т. – Т. 1. М.: Мир, 2003.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Джидарьян И. А. О месте потребностей, эмоций, чувств в мотивации личности. //Теоретические проблемы психологии личности. /Под ред. Е. В. Шороховой. – М.: Наука, 1994.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Леонтьев А. Н. Деятельность. Сознание. Личность. – М.: МГУ, 1995.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Немов С. Р. Общие основы психологии. В 3-х томах. М., 1995, Т.1. 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Первушина О. Н. Общая психология: Методические указания. – Новосибирск: Научно-учебный центр психологии НГУ, 1996.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Платонов К. К. Система психологии и теория отражения. – М.: Наука, 1992.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Рубинштейн С. Л. Основы общей психологии. – М., 1940.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Хекхаузен Х. Мотивации и деятельность. – М.: Педагогика, 1996. Виханский О., Наумов А. Менеджмент: Человек, стратегия, организация, процесс. – М., 1995. 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Кокорев В.П. </w:t>
      </w:r>
      <w:r>
        <w:rPr>
          <w:sz w:val="28"/>
          <w:szCs w:val="27"/>
        </w:rPr>
        <w:t xml:space="preserve">Мотивация в управлении. - </w:t>
      </w:r>
      <w:r>
        <w:rPr>
          <w:sz w:val="28"/>
        </w:rPr>
        <w:t xml:space="preserve"> </w:t>
      </w:r>
      <w:r>
        <w:rPr>
          <w:iCs/>
          <w:sz w:val="28"/>
        </w:rPr>
        <w:t>Курс лекций</w:t>
      </w:r>
      <w:r>
        <w:rPr>
          <w:sz w:val="28"/>
        </w:rPr>
        <w:t>. Рекомендовано Советом учебно-методического объединения по образованию в области менеджмента.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Маслоу А. Мотивация и личность. // Вестник Московского университета. Сер. Философия. N 3, 1991. 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Мескон М.Х., Альберт М., Хедоури Ф. Основы менеджмента. - М., 1992.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Доброхотова Т. А., Брагина Н. П. Функциональная асимметрия и психопатология очагового поражения мозга. М., 1977. 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Жураковский Г. Е. Очерки по истории античной педагогики. М., 1963. 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Зенден М. Человек родился слепым. Хрестоматия по ощущению и восприятию./ Под ред. Ю. Б. Гиппенрейтер и М. Б. Михалевской. М., 1995. 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Зинченко В. П. Аффект и интеллект в образовании. М., 1995. 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Зинченко В. П. Психологическая педагогика. Ч. 1. Живое знание. М., 1998. </w:t>
      </w:r>
    </w:p>
    <w:p w:rsidR="009E52C0" w:rsidRDefault="009E52C0" w:rsidP="009E52C0">
      <w:pPr>
        <w:pStyle w:val="Default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Зинченко В. П. Дистанционное образование: к постановке проблемы// Педагогика. №2. 2000. 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Ансофф И. Стратегическое управление: Пер. с англ. -М.: Экономика, 1989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Комарова Н. Мотивация труда и повышение эффективности р</w:t>
      </w:r>
      <w:r>
        <w:rPr>
          <w:sz w:val="28"/>
        </w:rPr>
        <w:t>а</w:t>
      </w:r>
      <w:r>
        <w:rPr>
          <w:sz w:val="28"/>
        </w:rPr>
        <w:t>боты. –М. ИнфКо, 1997 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Леонтьев А.Н. Деятельность. Сознание. Личность. – М.,1992.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. Хекхаузен X. Мотивация и деятельность: В 2-х т. T.I. -М.: Мир, 1996. 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Асмолов А. Г. Психология личности. - М.: Изд-во МГУ, 2000.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Батаршев А.В. Диагностика черт личности и акценуаций. – М.: Психотерапия, 2006.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Бондырева С.К., Колесов Д.В. Миграция (сущность и явление). — М.:  МПСИ, 2007.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Бубнова С.С. Методика диагностики ценностных ориентаций личности. М., 1995.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Пономарева М.А. Психологическая диагностика личности. Теория и практика. – М.: Издательство Гревцова, 2008.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Бубнова С.С. Ценностные ориентации личности как многомерная нелинейная система.//Психологический журнал. – 1999. – т.20. -№5. – с.38−44.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Бубнова С.С. Принципы и методы исследования ценностных ориентации личности как системы с нелинейной структурой // Психологическое обозрение. 1997, № 1.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Выготский Л. С. Педагогическая психология. - М.: Педагогика-Пресс, 2006.</w:t>
      </w:r>
    </w:p>
    <w:p w:rsidR="009E52C0" w:rsidRDefault="009E52C0" w:rsidP="009E52C0">
      <w:pPr>
        <w:numPr>
          <w:ilvl w:val="0"/>
          <w:numId w:val="1"/>
        </w:numPr>
        <w:tabs>
          <w:tab w:val="num" w:pos="0"/>
          <w:tab w:val="left" w:pos="798"/>
          <w:tab w:val="left" w:pos="1080"/>
        </w:tabs>
        <w:ind w:left="0" w:firstLine="720"/>
        <w:jc w:val="both"/>
        <w:rPr>
          <w:sz w:val="28"/>
        </w:rPr>
      </w:pPr>
      <w:r>
        <w:rPr>
          <w:sz w:val="28"/>
        </w:rPr>
        <w:t>Тихомандрицкая О.А., Дубровская Е.М. Особенности социально-психологического изучения ценностей как элементов когнитивной и мотивационно-потребностной сферы. //Мир Психологии. – 1999. — №3. – с.80−90.</w:t>
      </w:r>
    </w:p>
    <w:p w:rsidR="00271432" w:rsidRDefault="00271432" w:rsidP="009E52C0">
      <w:bookmarkStart w:id="1" w:name="_GoBack"/>
      <w:bookmarkEnd w:id="1"/>
    </w:p>
    <w:sectPr w:rsidR="0027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1DB"/>
    <w:multiLevelType w:val="hybridMultilevel"/>
    <w:tmpl w:val="9E84DB86"/>
    <w:lvl w:ilvl="0" w:tplc="3B6AC9B4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3902C69"/>
    <w:multiLevelType w:val="hybridMultilevel"/>
    <w:tmpl w:val="CE1CC66E"/>
    <w:lvl w:ilvl="0" w:tplc="982C3966">
      <w:start w:val="2"/>
      <w:numFmt w:val="decimal"/>
      <w:lvlText w:val="%1."/>
      <w:lvlJc w:val="left"/>
      <w:pPr>
        <w:tabs>
          <w:tab w:val="num" w:pos="2303"/>
        </w:tabs>
        <w:ind w:left="230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C0"/>
    <w:rsid w:val="00271432"/>
    <w:rsid w:val="009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52C0"/>
    <w:pPr>
      <w:keepNext/>
      <w:ind w:firstLine="709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2C0"/>
    <w:rPr>
      <w:caps/>
      <w:sz w:val="28"/>
      <w:szCs w:val="24"/>
    </w:rPr>
  </w:style>
  <w:style w:type="paragraph" w:styleId="a3">
    <w:name w:val="Title"/>
    <w:basedOn w:val="a"/>
    <w:link w:val="a4"/>
    <w:qFormat/>
    <w:rsid w:val="009E52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52C0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9E52C0"/>
    <w:pPr>
      <w:tabs>
        <w:tab w:val="right" w:leader="dot" w:pos="9679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9E52C0"/>
    <w:pPr>
      <w:ind w:left="240"/>
    </w:pPr>
  </w:style>
  <w:style w:type="character" w:styleId="a5">
    <w:name w:val="Hyperlink"/>
    <w:basedOn w:val="a0"/>
    <w:semiHidden/>
    <w:rsid w:val="009E52C0"/>
    <w:rPr>
      <w:color w:val="0000FF"/>
      <w:u w:val="single"/>
    </w:rPr>
  </w:style>
  <w:style w:type="paragraph" w:customStyle="1" w:styleId="Default">
    <w:name w:val="Default"/>
    <w:rsid w:val="009E52C0"/>
    <w:pPr>
      <w:autoSpaceDE w:val="0"/>
      <w:autoSpaceDN w:val="0"/>
      <w:adjustRightInd w:val="0"/>
    </w:pPr>
    <w:rPr>
      <w:rFonts w:ascii="NewtonC" w:hAnsi="Newton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52C0"/>
    <w:pPr>
      <w:keepNext/>
      <w:ind w:firstLine="709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2C0"/>
    <w:rPr>
      <w:caps/>
      <w:sz w:val="28"/>
      <w:szCs w:val="24"/>
    </w:rPr>
  </w:style>
  <w:style w:type="paragraph" w:styleId="a3">
    <w:name w:val="Title"/>
    <w:basedOn w:val="a"/>
    <w:link w:val="a4"/>
    <w:qFormat/>
    <w:rsid w:val="009E52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52C0"/>
    <w:rPr>
      <w:sz w:val="28"/>
      <w:szCs w:val="24"/>
    </w:rPr>
  </w:style>
  <w:style w:type="paragraph" w:styleId="11">
    <w:name w:val="toc 1"/>
    <w:basedOn w:val="a"/>
    <w:next w:val="a"/>
    <w:autoRedefine/>
    <w:semiHidden/>
    <w:rsid w:val="009E52C0"/>
    <w:pPr>
      <w:tabs>
        <w:tab w:val="right" w:leader="dot" w:pos="9679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9E52C0"/>
    <w:pPr>
      <w:ind w:left="240"/>
    </w:pPr>
  </w:style>
  <w:style w:type="character" w:styleId="a5">
    <w:name w:val="Hyperlink"/>
    <w:basedOn w:val="a0"/>
    <w:semiHidden/>
    <w:rsid w:val="009E52C0"/>
    <w:rPr>
      <w:color w:val="0000FF"/>
      <w:u w:val="single"/>
    </w:rPr>
  </w:style>
  <w:style w:type="paragraph" w:customStyle="1" w:styleId="Default">
    <w:name w:val="Default"/>
    <w:rsid w:val="009E52C0"/>
    <w:pPr>
      <w:autoSpaceDE w:val="0"/>
      <w:autoSpaceDN w:val="0"/>
      <w:adjustRightInd w:val="0"/>
    </w:pPr>
    <w:rPr>
      <w:rFonts w:ascii="NewtonC" w:hAnsi="Newton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2015-01-29T05:14:00Z</dcterms:created>
  <dcterms:modified xsi:type="dcterms:W3CDTF">2015-01-29T05:15:00Z</dcterms:modified>
</cp:coreProperties>
</file>