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9ED" w:rsidRDefault="00D079ED" w:rsidP="00D079ED">
      <w:pPr>
        <w:pStyle w:val="2"/>
        <w:ind w:firstLine="12"/>
        <w:jc w:val="center"/>
      </w:pPr>
      <w:bookmarkStart w:id="0" w:name="_Toc340160794"/>
      <w:bookmarkStart w:id="1" w:name="_Toc340247619"/>
      <w:r>
        <w:t>Содержание</w:t>
      </w:r>
      <w:bookmarkEnd w:id="0"/>
      <w:bookmarkEnd w:id="1"/>
    </w:p>
    <w:p w:rsidR="00D079ED" w:rsidRDefault="00D079ED" w:rsidP="00D079ED">
      <w:pPr>
        <w:rPr>
          <w:sz w:val="28"/>
        </w:rPr>
      </w:pPr>
    </w:p>
    <w:p w:rsidR="00D079ED" w:rsidRDefault="00D079ED" w:rsidP="00D079ED">
      <w:pPr>
        <w:pStyle w:val="21"/>
        <w:tabs>
          <w:tab w:val="right" w:leader="dot" w:pos="9612"/>
        </w:tabs>
        <w:ind w:left="-24" w:right="674"/>
        <w:rPr>
          <w:noProof/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"1-2" \h \z </w:instrText>
      </w:r>
      <w:r>
        <w:rPr>
          <w:sz w:val="28"/>
        </w:rPr>
        <w:fldChar w:fldCharType="separate"/>
      </w:r>
    </w:p>
    <w:p w:rsidR="00D079ED" w:rsidRDefault="00D079ED" w:rsidP="00D079ED">
      <w:pPr>
        <w:pStyle w:val="11"/>
        <w:tabs>
          <w:tab w:val="right" w:leader="dot" w:pos="9612"/>
        </w:tabs>
        <w:spacing w:line="240" w:lineRule="auto"/>
        <w:ind w:left="-24" w:right="674"/>
        <w:rPr>
          <w:rStyle w:val="a3"/>
          <w:b w:val="0"/>
        </w:rPr>
      </w:pPr>
      <w:hyperlink w:anchor="_Toc340247620" w:history="1">
        <w:r>
          <w:rPr>
            <w:rStyle w:val="a3"/>
            <w:b w:val="0"/>
          </w:rPr>
          <w:t>Введение</w:t>
        </w:r>
        <w:r>
          <w:rPr>
            <w:b w:val="0"/>
            <w:webHidden/>
          </w:rPr>
          <w:tab/>
        </w:r>
        <w:r>
          <w:rPr>
            <w:b w:val="0"/>
            <w:webHidden/>
          </w:rPr>
          <w:fldChar w:fldCharType="begin"/>
        </w:r>
        <w:r>
          <w:rPr>
            <w:b w:val="0"/>
            <w:webHidden/>
          </w:rPr>
          <w:instrText xml:space="preserve"> PAGEREF _Toc340247620 \h </w:instrText>
        </w:r>
        <w:r>
          <w:rPr>
            <w:b w:val="0"/>
          </w:rPr>
        </w:r>
        <w:r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3</w:t>
        </w:r>
        <w:r>
          <w:rPr>
            <w:b w:val="0"/>
            <w:webHidden/>
          </w:rPr>
          <w:fldChar w:fldCharType="end"/>
        </w:r>
      </w:hyperlink>
    </w:p>
    <w:p w:rsidR="00D079ED" w:rsidRDefault="00D079ED" w:rsidP="00D079ED"/>
    <w:p w:rsidR="00D079ED" w:rsidRDefault="00D079ED" w:rsidP="00D079ED">
      <w:pPr>
        <w:pStyle w:val="11"/>
        <w:tabs>
          <w:tab w:val="right" w:leader="dot" w:pos="9612"/>
        </w:tabs>
        <w:spacing w:line="240" w:lineRule="auto"/>
        <w:ind w:left="-24" w:right="674"/>
        <w:rPr>
          <w:b w:val="0"/>
          <w:szCs w:val="24"/>
        </w:rPr>
      </w:pPr>
      <w:hyperlink w:anchor="_Toc340247621" w:history="1">
        <w:r>
          <w:rPr>
            <w:rStyle w:val="a3"/>
            <w:b w:val="0"/>
          </w:rPr>
          <w:t>1 Теоретические основы расчета себестоимости в системе функциональной калькуляции</w:t>
        </w:r>
        <w:r>
          <w:rPr>
            <w:b w:val="0"/>
            <w:webHidden/>
          </w:rPr>
          <w:tab/>
        </w:r>
        <w:r>
          <w:rPr>
            <w:b w:val="0"/>
            <w:webHidden/>
          </w:rPr>
          <w:fldChar w:fldCharType="begin"/>
        </w:r>
        <w:r>
          <w:rPr>
            <w:b w:val="0"/>
            <w:webHidden/>
          </w:rPr>
          <w:instrText xml:space="preserve"> PAGEREF _Toc340247621 \h </w:instrText>
        </w:r>
        <w:r>
          <w:rPr>
            <w:b w:val="0"/>
          </w:rPr>
        </w:r>
        <w:r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5</w:t>
        </w:r>
        <w:r>
          <w:rPr>
            <w:b w:val="0"/>
            <w:webHidden/>
          </w:rPr>
          <w:fldChar w:fldCharType="end"/>
        </w:r>
      </w:hyperlink>
    </w:p>
    <w:p w:rsidR="00D079ED" w:rsidRDefault="00D079ED" w:rsidP="00D079ED">
      <w:pPr>
        <w:pStyle w:val="21"/>
        <w:tabs>
          <w:tab w:val="right" w:leader="dot" w:pos="9612"/>
        </w:tabs>
        <w:ind w:left="-24" w:right="674"/>
        <w:rPr>
          <w:noProof/>
          <w:sz w:val="28"/>
        </w:rPr>
      </w:pPr>
      <w:hyperlink w:anchor="_Toc340247622" w:history="1">
        <w:r>
          <w:rPr>
            <w:rStyle w:val="a3"/>
            <w:noProof/>
            <w:sz w:val="28"/>
          </w:rPr>
          <w:t>1.1 Системы калькуляции затрат их сравнительная характеристика и область применения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_Toc340247622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5</w:t>
        </w:r>
        <w:r>
          <w:rPr>
            <w:noProof/>
            <w:webHidden/>
            <w:sz w:val="28"/>
          </w:rPr>
          <w:fldChar w:fldCharType="end"/>
        </w:r>
      </w:hyperlink>
    </w:p>
    <w:p w:rsidR="00D079ED" w:rsidRDefault="00D079ED" w:rsidP="00D079ED">
      <w:pPr>
        <w:pStyle w:val="21"/>
        <w:tabs>
          <w:tab w:val="right" w:leader="dot" w:pos="9612"/>
        </w:tabs>
        <w:ind w:left="-24" w:right="674"/>
        <w:rPr>
          <w:rStyle w:val="a3"/>
          <w:noProof/>
          <w:sz w:val="28"/>
        </w:rPr>
      </w:pPr>
      <w:hyperlink w:anchor="_Toc340247623" w:history="1">
        <w:r>
          <w:rPr>
            <w:rStyle w:val="a3"/>
            <w:noProof/>
            <w:sz w:val="28"/>
          </w:rPr>
          <w:t>1.2 Характеристика системы учета затрат по функциям и методика калькуляции себестоимости продукции (работ, услуг) в рамках функциональной калькуляции (АВС)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_Toc340247623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11</w:t>
        </w:r>
        <w:r>
          <w:rPr>
            <w:noProof/>
            <w:webHidden/>
            <w:sz w:val="28"/>
          </w:rPr>
          <w:fldChar w:fldCharType="end"/>
        </w:r>
      </w:hyperlink>
    </w:p>
    <w:p w:rsidR="00D079ED" w:rsidRDefault="00D079ED" w:rsidP="00D079ED"/>
    <w:p w:rsidR="00D079ED" w:rsidRDefault="00D079ED" w:rsidP="00D079ED">
      <w:pPr>
        <w:pStyle w:val="11"/>
        <w:tabs>
          <w:tab w:val="right" w:leader="dot" w:pos="9612"/>
        </w:tabs>
        <w:spacing w:line="240" w:lineRule="auto"/>
        <w:ind w:left="-24" w:right="674"/>
        <w:rPr>
          <w:b w:val="0"/>
          <w:szCs w:val="24"/>
        </w:rPr>
      </w:pPr>
      <w:hyperlink w:anchor="_Toc340247624" w:history="1">
        <w:r>
          <w:rPr>
            <w:rStyle w:val="a3"/>
            <w:b w:val="0"/>
            <w:shd w:val="clear" w:color="auto" w:fill="FFFFFF"/>
          </w:rPr>
          <w:t>2 Особенности составления смет на основе функциональной калькуляции себестоимости</w:t>
        </w:r>
        <w:r>
          <w:rPr>
            <w:b w:val="0"/>
            <w:webHidden/>
          </w:rPr>
          <w:tab/>
        </w:r>
        <w:r>
          <w:rPr>
            <w:b w:val="0"/>
            <w:webHidden/>
          </w:rPr>
          <w:fldChar w:fldCharType="begin"/>
        </w:r>
        <w:r>
          <w:rPr>
            <w:b w:val="0"/>
            <w:webHidden/>
          </w:rPr>
          <w:instrText xml:space="preserve"> PAGEREF _Toc340247624 \h </w:instrText>
        </w:r>
        <w:r>
          <w:rPr>
            <w:b w:val="0"/>
          </w:rPr>
        </w:r>
        <w:r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20</w:t>
        </w:r>
        <w:r>
          <w:rPr>
            <w:b w:val="0"/>
            <w:webHidden/>
          </w:rPr>
          <w:fldChar w:fldCharType="end"/>
        </w:r>
      </w:hyperlink>
    </w:p>
    <w:p w:rsidR="00D079ED" w:rsidRDefault="00D079ED" w:rsidP="00D079ED">
      <w:pPr>
        <w:pStyle w:val="21"/>
        <w:tabs>
          <w:tab w:val="right" w:leader="dot" w:pos="9612"/>
        </w:tabs>
        <w:ind w:left="-24" w:right="674"/>
        <w:rPr>
          <w:noProof/>
          <w:sz w:val="28"/>
        </w:rPr>
      </w:pPr>
      <w:hyperlink w:anchor="_Toc340247625" w:history="1">
        <w:r>
          <w:rPr>
            <w:rStyle w:val="a3"/>
            <w:noProof/>
            <w:sz w:val="28"/>
            <w:shd w:val="clear" w:color="auto" w:fill="FFFFFF"/>
          </w:rPr>
          <w:t>2.1 Назначение сметы на основе функциональной калькуляции себестоимости - (АВВ)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_Toc340247625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20</w:t>
        </w:r>
        <w:r>
          <w:rPr>
            <w:noProof/>
            <w:webHidden/>
            <w:sz w:val="28"/>
          </w:rPr>
          <w:fldChar w:fldCharType="end"/>
        </w:r>
      </w:hyperlink>
    </w:p>
    <w:p w:rsidR="00D079ED" w:rsidRDefault="00D079ED" w:rsidP="00D079ED">
      <w:pPr>
        <w:pStyle w:val="21"/>
        <w:tabs>
          <w:tab w:val="right" w:leader="dot" w:pos="9612"/>
        </w:tabs>
        <w:ind w:left="-24" w:right="674"/>
        <w:rPr>
          <w:rStyle w:val="a3"/>
          <w:noProof/>
          <w:sz w:val="28"/>
        </w:rPr>
      </w:pPr>
      <w:hyperlink w:anchor="_Toc340247626" w:history="1">
        <w:r>
          <w:rPr>
            <w:rStyle w:val="a3"/>
            <w:noProof/>
            <w:sz w:val="28"/>
            <w:shd w:val="clear" w:color="auto" w:fill="FFFFFF"/>
          </w:rPr>
          <w:t>2.2 Порядок составления сметы на основе функциональной калькуляции себестоимости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_Toc340247626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21</w:t>
        </w:r>
        <w:r>
          <w:rPr>
            <w:noProof/>
            <w:webHidden/>
            <w:sz w:val="28"/>
          </w:rPr>
          <w:fldChar w:fldCharType="end"/>
        </w:r>
      </w:hyperlink>
    </w:p>
    <w:p w:rsidR="00D079ED" w:rsidRDefault="00D079ED" w:rsidP="00D079ED"/>
    <w:p w:rsidR="00D079ED" w:rsidRDefault="00D079ED" w:rsidP="00D079ED">
      <w:pPr>
        <w:pStyle w:val="11"/>
        <w:tabs>
          <w:tab w:val="right" w:leader="dot" w:pos="9612"/>
        </w:tabs>
        <w:spacing w:line="240" w:lineRule="auto"/>
        <w:ind w:left="-24" w:right="674"/>
        <w:rPr>
          <w:rStyle w:val="a3"/>
          <w:b w:val="0"/>
        </w:rPr>
      </w:pPr>
      <w:hyperlink w:anchor="_Toc340247627" w:history="1">
        <w:r>
          <w:rPr>
            <w:rStyle w:val="a3"/>
            <w:b w:val="0"/>
          </w:rPr>
          <w:t>3 Процесс составления сметы на основе функциональной калькуляции</w:t>
        </w:r>
        <w:r>
          <w:rPr>
            <w:b w:val="0"/>
            <w:webHidden/>
          </w:rPr>
          <w:tab/>
        </w:r>
        <w:r>
          <w:rPr>
            <w:b w:val="0"/>
            <w:webHidden/>
          </w:rPr>
          <w:fldChar w:fldCharType="begin"/>
        </w:r>
        <w:r>
          <w:rPr>
            <w:b w:val="0"/>
            <w:webHidden/>
          </w:rPr>
          <w:instrText xml:space="preserve"> PAGEREF _Toc340247627 \h </w:instrText>
        </w:r>
        <w:r>
          <w:rPr>
            <w:b w:val="0"/>
          </w:rPr>
        </w:r>
        <w:r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24</w:t>
        </w:r>
        <w:r>
          <w:rPr>
            <w:b w:val="0"/>
            <w:webHidden/>
          </w:rPr>
          <w:fldChar w:fldCharType="end"/>
        </w:r>
      </w:hyperlink>
    </w:p>
    <w:p w:rsidR="00D079ED" w:rsidRDefault="00D079ED" w:rsidP="00D079ED"/>
    <w:p w:rsidR="00D079ED" w:rsidRDefault="00D079ED" w:rsidP="00D079ED">
      <w:pPr>
        <w:pStyle w:val="11"/>
        <w:tabs>
          <w:tab w:val="right" w:leader="dot" w:pos="9612"/>
        </w:tabs>
        <w:spacing w:line="240" w:lineRule="auto"/>
        <w:ind w:left="-24" w:right="674"/>
        <w:rPr>
          <w:rStyle w:val="a3"/>
          <w:b w:val="0"/>
        </w:rPr>
      </w:pPr>
      <w:hyperlink w:anchor="_Toc340247628" w:history="1">
        <w:r>
          <w:rPr>
            <w:rStyle w:val="a3"/>
            <w:b w:val="0"/>
            <w:shd w:val="clear" w:color="auto" w:fill="FFFFFF"/>
          </w:rPr>
          <w:t>Заключение</w:t>
        </w:r>
        <w:r>
          <w:rPr>
            <w:b w:val="0"/>
            <w:webHidden/>
          </w:rPr>
          <w:tab/>
        </w:r>
        <w:r>
          <w:rPr>
            <w:b w:val="0"/>
            <w:webHidden/>
          </w:rPr>
          <w:fldChar w:fldCharType="begin"/>
        </w:r>
        <w:r>
          <w:rPr>
            <w:b w:val="0"/>
            <w:webHidden/>
          </w:rPr>
          <w:instrText xml:space="preserve"> PAGEREF _Toc340247628 \h </w:instrText>
        </w:r>
        <w:r>
          <w:rPr>
            <w:b w:val="0"/>
          </w:rPr>
        </w:r>
        <w:r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33</w:t>
        </w:r>
        <w:r>
          <w:rPr>
            <w:b w:val="0"/>
            <w:webHidden/>
          </w:rPr>
          <w:fldChar w:fldCharType="end"/>
        </w:r>
      </w:hyperlink>
    </w:p>
    <w:p w:rsidR="00D079ED" w:rsidRDefault="00D079ED" w:rsidP="00D079ED"/>
    <w:p w:rsidR="00D079ED" w:rsidRDefault="00D079ED" w:rsidP="00D079ED">
      <w:pPr>
        <w:pStyle w:val="11"/>
        <w:tabs>
          <w:tab w:val="right" w:leader="dot" w:pos="9612"/>
        </w:tabs>
        <w:spacing w:line="240" w:lineRule="auto"/>
        <w:ind w:left="-24" w:right="674"/>
        <w:rPr>
          <w:b w:val="0"/>
          <w:szCs w:val="24"/>
        </w:rPr>
      </w:pPr>
      <w:hyperlink w:anchor="_Toc340247629" w:history="1">
        <w:r>
          <w:rPr>
            <w:rStyle w:val="a3"/>
            <w:b w:val="0"/>
            <w:shd w:val="clear" w:color="auto" w:fill="FFFFFF"/>
          </w:rPr>
          <w:t>Список использованной литературы</w:t>
        </w:r>
        <w:r>
          <w:rPr>
            <w:b w:val="0"/>
            <w:webHidden/>
          </w:rPr>
          <w:tab/>
        </w:r>
        <w:r>
          <w:rPr>
            <w:b w:val="0"/>
            <w:webHidden/>
          </w:rPr>
          <w:fldChar w:fldCharType="begin"/>
        </w:r>
        <w:r>
          <w:rPr>
            <w:b w:val="0"/>
            <w:webHidden/>
          </w:rPr>
          <w:instrText xml:space="preserve"> PAGEREF _Toc340247629 \h </w:instrText>
        </w:r>
        <w:r>
          <w:rPr>
            <w:b w:val="0"/>
          </w:rPr>
        </w:r>
        <w:r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36</w:t>
        </w:r>
        <w:r>
          <w:rPr>
            <w:b w:val="0"/>
            <w:webHidden/>
          </w:rPr>
          <w:fldChar w:fldCharType="end"/>
        </w:r>
      </w:hyperlink>
    </w:p>
    <w:p w:rsidR="00D079ED" w:rsidRDefault="00D079ED" w:rsidP="00D079ED">
      <w:pPr>
        <w:rPr>
          <w:sz w:val="28"/>
        </w:rPr>
      </w:pPr>
      <w:r>
        <w:rPr>
          <w:sz w:val="28"/>
        </w:rPr>
        <w:fldChar w:fldCharType="end"/>
      </w:r>
    </w:p>
    <w:p w:rsidR="00D079ED" w:rsidRDefault="00D079ED" w:rsidP="00D079ED">
      <w:r>
        <w:br w:type="page"/>
      </w:r>
    </w:p>
    <w:p w:rsidR="00D079ED" w:rsidRPr="00D079ED" w:rsidRDefault="00D079ED" w:rsidP="00D079ED">
      <w:pPr>
        <w:keepNext/>
        <w:ind w:hanging="6"/>
        <w:jc w:val="center"/>
        <w:outlineLvl w:val="0"/>
        <w:rPr>
          <w:rFonts w:cs="Arial"/>
          <w:bCs/>
          <w:snapToGrid w:val="0"/>
          <w:kern w:val="32"/>
          <w:sz w:val="28"/>
          <w:szCs w:val="28"/>
          <w:shd w:val="clear" w:color="auto" w:fill="FFFFFF"/>
        </w:rPr>
      </w:pPr>
      <w:bookmarkStart w:id="2" w:name="_Toc340247629"/>
      <w:r w:rsidRPr="00D079ED">
        <w:rPr>
          <w:rFonts w:cs="Arial"/>
          <w:bCs/>
          <w:snapToGrid w:val="0"/>
          <w:kern w:val="32"/>
          <w:sz w:val="28"/>
          <w:szCs w:val="28"/>
          <w:shd w:val="clear" w:color="auto" w:fill="FFFFFF"/>
        </w:rPr>
        <w:lastRenderedPageBreak/>
        <w:t>Список использованной литературы</w:t>
      </w:r>
      <w:bookmarkEnd w:id="2"/>
    </w:p>
    <w:p w:rsidR="00D079ED" w:rsidRPr="00D079ED" w:rsidRDefault="00D079ED" w:rsidP="00D079ED">
      <w:pPr>
        <w:rPr>
          <w:sz w:val="28"/>
        </w:rPr>
      </w:pPr>
    </w:p>
    <w:p w:rsidR="00D079ED" w:rsidRPr="00D079ED" w:rsidRDefault="00D079ED" w:rsidP="00D079ED">
      <w:pPr>
        <w:jc w:val="both"/>
        <w:rPr>
          <w:sz w:val="28"/>
        </w:rPr>
      </w:pPr>
    </w:p>
    <w:p w:rsidR="00D079ED" w:rsidRPr="00D079ED" w:rsidRDefault="00D079ED" w:rsidP="00D079ED">
      <w:pPr>
        <w:numPr>
          <w:ilvl w:val="0"/>
          <w:numId w:val="1"/>
        </w:numPr>
        <w:tabs>
          <w:tab w:val="num" w:pos="264"/>
          <w:tab w:val="left" w:pos="972"/>
        </w:tabs>
        <w:ind w:left="12" w:firstLine="540"/>
        <w:jc w:val="both"/>
        <w:rPr>
          <w:sz w:val="28"/>
          <w:szCs w:val="28"/>
        </w:rPr>
      </w:pPr>
      <w:r w:rsidRPr="00D079ED">
        <w:rPr>
          <w:sz w:val="28"/>
          <w:szCs w:val="28"/>
        </w:rPr>
        <w:t>Сатмурзаев А.А. Калькулирование себестоимости продукции в системе управленческого учета: теория, методология и организация, Алматы 2009</w:t>
      </w:r>
    </w:p>
    <w:p w:rsidR="00D079ED" w:rsidRPr="00D079ED" w:rsidRDefault="00D079ED" w:rsidP="00D079ED">
      <w:pPr>
        <w:numPr>
          <w:ilvl w:val="0"/>
          <w:numId w:val="1"/>
        </w:numPr>
        <w:tabs>
          <w:tab w:val="num" w:pos="264"/>
          <w:tab w:val="left" w:pos="972"/>
        </w:tabs>
        <w:ind w:left="12" w:firstLine="540"/>
        <w:jc w:val="both"/>
        <w:rPr>
          <w:sz w:val="28"/>
          <w:szCs w:val="28"/>
        </w:rPr>
      </w:pPr>
      <w:r w:rsidRPr="00D079ED">
        <w:rPr>
          <w:sz w:val="28"/>
          <w:szCs w:val="28"/>
        </w:rPr>
        <w:t>Иванова Н.Ю Журнал «Справочник экономиста», № 11 за 2008 год</w:t>
      </w:r>
    </w:p>
    <w:p w:rsidR="00D079ED" w:rsidRPr="00D079ED" w:rsidRDefault="00D079ED" w:rsidP="00D079ED">
      <w:pPr>
        <w:numPr>
          <w:ilvl w:val="0"/>
          <w:numId w:val="1"/>
        </w:numPr>
        <w:tabs>
          <w:tab w:val="num" w:pos="264"/>
          <w:tab w:val="left" w:pos="972"/>
        </w:tabs>
        <w:ind w:left="12" w:firstLine="540"/>
        <w:jc w:val="both"/>
        <w:rPr>
          <w:sz w:val="28"/>
          <w:szCs w:val="28"/>
        </w:rPr>
      </w:pPr>
      <w:r w:rsidRPr="00D079ED">
        <w:rPr>
          <w:sz w:val="28"/>
          <w:szCs w:val="28"/>
        </w:rPr>
        <w:t>Фролова Т.А. Экономика предприятия: конспект лекций Таганрог: 2005</w:t>
      </w:r>
    </w:p>
    <w:p w:rsidR="00D079ED" w:rsidRPr="00D079ED" w:rsidRDefault="00D079ED" w:rsidP="00D079ED">
      <w:pPr>
        <w:numPr>
          <w:ilvl w:val="0"/>
          <w:numId w:val="1"/>
        </w:numPr>
        <w:tabs>
          <w:tab w:val="num" w:pos="264"/>
          <w:tab w:val="left" w:pos="972"/>
        </w:tabs>
        <w:ind w:left="12" w:firstLine="540"/>
        <w:jc w:val="both"/>
        <w:rPr>
          <w:sz w:val="28"/>
          <w:szCs w:val="28"/>
        </w:rPr>
      </w:pPr>
      <w:r w:rsidRPr="00D079ED">
        <w:rPr>
          <w:sz w:val="28"/>
          <w:szCs w:val="28"/>
        </w:rPr>
        <w:t>Кукукина И. Г. Управленческий учет Иваново 2001</w:t>
      </w:r>
    </w:p>
    <w:p w:rsidR="00D079ED" w:rsidRPr="00D079ED" w:rsidRDefault="00D079ED" w:rsidP="00D079ED">
      <w:pPr>
        <w:numPr>
          <w:ilvl w:val="0"/>
          <w:numId w:val="1"/>
        </w:numPr>
        <w:tabs>
          <w:tab w:val="num" w:pos="264"/>
          <w:tab w:val="left" w:pos="972"/>
        </w:tabs>
        <w:ind w:left="12" w:firstLine="540"/>
        <w:jc w:val="both"/>
        <w:rPr>
          <w:sz w:val="28"/>
          <w:szCs w:val="28"/>
        </w:rPr>
      </w:pPr>
      <w:r w:rsidRPr="00D079ED">
        <w:rPr>
          <w:sz w:val="28"/>
          <w:szCs w:val="28"/>
        </w:rPr>
        <w:t xml:space="preserve">. Апчерч А. Управленческий учет: принципы и практика: Пер. с англ./ Под ред Я.В. Соколова, И.А. Смирновой.- М.: Финансы и статистика~ 2002 </w:t>
      </w:r>
    </w:p>
    <w:p w:rsidR="00D079ED" w:rsidRPr="00D079ED" w:rsidRDefault="00D079ED" w:rsidP="00D079ED">
      <w:pPr>
        <w:numPr>
          <w:ilvl w:val="0"/>
          <w:numId w:val="1"/>
        </w:numPr>
        <w:tabs>
          <w:tab w:val="num" w:pos="264"/>
          <w:tab w:val="left" w:pos="972"/>
        </w:tabs>
        <w:ind w:left="12" w:firstLine="540"/>
        <w:jc w:val="both"/>
        <w:rPr>
          <w:sz w:val="28"/>
          <w:szCs w:val="28"/>
        </w:rPr>
      </w:pPr>
      <w:r w:rsidRPr="00D079ED">
        <w:rPr>
          <w:sz w:val="28"/>
          <w:szCs w:val="28"/>
        </w:rPr>
        <w:t>Безбородова Т.И Бухгалтерский (управленческий) учет.Пенза, 2010</w:t>
      </w:r>
    </w:p>
    <w:p w:rsidR="00D079ED" w:rsidRPr="00D079ED" w:rsidRDefault="00D079ED" w:rsidP="00D079ED">
      <w:pPr>
        <w:numPr>
          <w:ilvl w:val="0"/>
          <w:numId w:val="1"/>
        </w:numPr>
        <w:tabs>
          <w:tab w:val="num" w:pos="264"/>
          <w:tab w:val="left" w:pos="972"/>
        </w:tabs>
        <w:ind w:left="12" w:firstLine="540"/>
        <w:jc w:val="both"/>
        <w:rPr>
          <w:sz w:val="28"/>
          <w:szCs w:val="28"/>
        </w:rPr>
      </w:pPr>
      <w:r w:rsidRPr="00D079ED">
        <w:rPr>
          <w:sz w:val="28"/>
          <w:szCs w:val="28"/>
        </w:rPr>
        <w:t xml:space="preserve">Кондраков Н.П. Бухгалтерский учет: Учебник. — М.: ИНФРА-М, 2007. </w:t>
      </w:r>
    </w:p>
    <w:p w:rsidR="00D079ED" w:rsidRPr="00D079ED" w:rsidRDefault="00D079ED" w:rsidP="00D079ED">
      <w:pPr>
        <w:numPr>
          <w:ilvl w:val="0"/>
          <w:numId w:val="1"/>
        </w:numPr>
        <w:tabs>
          <w:tab w:val="num" w:pos="264"/>
          <w:tab w:val="left" w:pos="972"/>
        </w:tabs>
        <w:ind w:left="12" w:firstLine="540"/>
        <w:jc w:val="both"/>
        <w:rPr>
          <w:sz w:val="28"/>
          <w:szCs w:val="28"/>
        </w:rPr>
      </w:pPr>
      <w:r w:rsidRPr="00D079ED">
        <w:rPr>
          <w:bCs/>
          <w:sz w:val="28"/>
          <w:szCs w:val="28"/>
        </w:rPr>
        <w:t>Управленческий учет: Конспект лекций / сост. Т.А. Понкрашева, НовГУ им. Ярослава Мудрого. –Новгород, 2001</w:t>
      </w:r>
    </w:p>
    <w:p w:rsidR="00D079ED" w:rsidRPr="00D079ED" w:rsidRDefault="00D079ED" w:rsidP="00D079ED">
      <w:pPr>
        <w:numPr>
          <w:ilvl w:val="0"/>
          <w:numId w:val="1"/>
        </w:numPr>
        <w:tabs>
          <w:tab w:val="num" w:pos="264"/>
          <w:tab w:val="left" w:pos="972"/>
        </w:tabs>
        <w:ind w:left="12" w:firstLine="540"/>
        <w:jc w:val="both"/>
        <w:rPr>
          <w:sz w:val="28"/>
          <w:szCs w:val="28"/>
        </w:rPr>
      </w:pPr>
      <w:r w:rsidRPr="00D079ED">
        <w:rPr>
          <w:sz w:val="28"/>
          <w:szCs w:val="28"/>
        </w:rPr>
        <w:t>Разливаева Л.В. Управленческий учет. Часть II. Учебно-практическое пособие. – Караганда, 2002</w:t>
      </w:r>
    </w:p>
    <w:p w:rsidR="00D079ED" w:rsidRPr="00D079ED" w:rsidRDefault="00D079ED" w:rsidP="00D079ED">
      <w:pPr>
        <w:numPr>
          <w:ilvl w:val="0"/>
          <w:numId w:val="1"/>
        </w:numPr>
        <w:tabs>
          <w:tab w:val="num" w:pos="264"/>
          <w:tab w:val="left" w:pos="972"/>
        </w:tabs>
        <w:ind w:left="12" w:firstLine="540"/>
        <w:jc w:val="both"/>
        <w:rPr>
          <w:sz w:val="28"/>
          <w:szCs w:val="28"/>
        </w:rPr>
      </w:pPr>
      <w:r w:rsidRPr="00D079ED">
        <w:rPr>
          <w:sz w:val="28"/>
          <w:szCs w:val="28"/>
        </w:rPr>
        <w:t>Экономический портал Основы ценообразования http://www.grandars.ru</w:t>
      </w:r>
    </w:p>
    <w:p w:rsidR="00D079ED" w:rsidRPr="00D079ED" w:rsidRDefault="00D079ED" w:rsidP="00D079ED">
      <w:pPr>
        <w:numPr>
          <w:ilvl w:val="0"/>
          <w:numId w:val="1"/>
        </w:numPr>
        <w:tabs>
          <w:tab w:val="num" w:pos="264"/>
          <w:tab w:val="left" w:pos="972"/>
        </w:tabs>
        <w:ind w:left="12" w:firstLine="540"/>
        <w:jc w:val="both"/>
        <w:rPr>
          <w:sz w:val="28"/>
          <w:szCs w:val="28"/>
        </w:rPr>
      </w:pPr>
      <w:r w:rsidRPr="00D079ED">
        <w:rPr>
          <w:sz w:val="28"/>
          <w:szCs w:val="28"/>
        </w:rPr>
        <w:t>Вахрушина М.А.. Бухгалтерский управленческий учет: учеб. для студентов вузов, обучающихся по экон. специальностям Москва 2007.</w:t>
      </w:r>
    </w:p>
    <w:p w:rsidR="00D079ED" w:rsidRPr="00D079ED" w:rsidRDefault="00D079ED" w:rsidP="00D079ED">
      <w:pPr>
        <w:numPr>
          <w:ilvl w:val="0"/>
          <w:numId w:val="1"/>
        </w:numPr>
        <w:tabs>
          <w:tab w:val="num" w:pos="264"/>
          <w:tab w:val="left" w:pos="972"/>
        </w:tabs>
        <w:ind w:left="12" w:firstLine="540"/>
        <w:jc w:val="both"/>
        <w:rPr>
          <w:sz w:val="28"/>
          <w:szCs w:val="28"/>
        </w:rPr>
      </w:pPr>
      <w:r w:rsidRPr="00D079ED">
        <w:rPr>
          <w:sz w:val="28"/>
          <w:szCs w:val="28"/>
        </w:rPr>
        <w:t xml:space="preserve">Друри К. Управленческий и производственный учет: учебный комплекс для студентов вузов /Пер. с англ — 6-ое изд. - М.:.ЮНИТИ- ДАНА, 2007 </w:t>
      </w:r>
    </w:p>
    <w:p w:rsidR="00D079ED" w:rsidRPr="00D079ED" w:rsidRDefault="00D079ED" w:rsidP="00D079ED">
      <w:pPr>
        <w:numPr>
          <w:ilvl w:val="0"/>
          <w:numId w:val="1"/>
        </w:numPr>
        <w:tabs>
          <w:tab w:val="num" w:pos="264"/>
          <w:tab w:val="left" w:pos="972"/>
        </w:tabs>
        <w:ind w:left="12" w:firstLine="540"/>
        <w:jc w:val="both"/>
        <w:rPr>
          <w:sz w:val="28"/>
          <w:szCs w:val="28"/>
        </w:rPr>
      </w:pPr>
      <w:r w:rsidRPr="00D079ED">
        <w:rPr>
          <w:sz w:val="28"/>
          <w:szCs w:val="28"/>
        </w:rPr>
        <w:t>Ежемесячный журнал Бухгалтер и налоги http://www.bin.kz/</w:t>
      </w:r>
    </w:p>
    <w:p w:rsidR="00D079ED" w:rsidRPr="00D079ED" w:rsidRDefault="00D079ED" w:rsidP="00D079ED">
      <w:pPr>
        <w:numPr>
          <w:ilvl w:val="0"/>
          <w:numId w:val="1"/>
        </w:numPr>
        <w:tabs>
          <w:tab w:val="num" w:pos="264"/>
          <w:tab w:val="left" w:pos="972"/>
        </w:tabs>
        <w:ind w:left="12" w:firstLine="540"/>
        <w:jc w:val="both"/>
        <w:rPr>
          <w:sz w:val="28"/>
          <w:szCs w:val="28"/>
        </w:rPr>
      </w:pPr>
      <w:r w:rsidRPr="00D079ED">
        <w:rPr>
          <w:sz w:val="28"/>
          <w:szCs w:val="28"/>
        </w:rPr>
        <w:t>Атаманов Д.Ю. Маркетинг в России и за рубежом №3 / 2003</w:t>
      </w:r>
    </w:p>
    <w:p w:rsidR="00D079ED" w:rsidRPr="00D079ED" w:rsidRDefault="00D079ED" w:rsidP="00D079ED">
      <w:pPr>
        <w:numPr>
          <w:ilvl w:val="0"/>
          <w:numId w:val="1"/>
        </w:numPr>
        <w:tabs>
          <w:tab w:val="num" w:pos="264"/>
          <w:tab w:val="left" w:pos="972"/>
        </w:tabs>
        <w:ind w:left="12" w:firstLine="540"/>
        <w:jc w:val="both"/>
        <w:rPr>
          <w:sz w:val="28"/>
          <w:szCs w:val="28"/>
        </w:rPr>
      </w:pPr>
      <w:r w:rsidRPr="00D079ED">
        <w:rPr>
          <w:sz w:val="28"/>
          <w:szCs w:val="28"/>
        </w:rPr>
        <w:t>Функциональная калькуляция себестоимости (Activity Based Costing - ABC). http://www.zakonuz.com</w:t>
      </w:r>
    </w:p>
    <w:p w:rsidR="00D079ED" w:rsidRPr="00D079ED" w:rsidRDefault="00D079ED" w:rsidP="00D079ED">
      <w:pPr>
        <w:numPr>
          <w:ilvl w:val="0"/>
          <w:numId w:val="1"/>
        </w:numPr>
        <w:tabs>
          <w:tab w:val="num" w:pos="264"/>
          <w:tab w:val="left" w:pos="972"/>
        </w:tabs>
        <w:ind w:left="12" w:firstLine="540"/>
        <w:jc w:val="both"/>
        <w:rPr>
          <w:sz w:val="28"/>
          <w:szCs w:val="28"/>
        </w:rPr>
      </w:pPr>
      <w:r w:rsidRPr="00D079ED">
        <w:rPr>
          <w:sz w:val="28"/>
          <w:szCs w:val="28"/>
        </w:rPr>
        <w:t>Ван Хорн Дж.К., Основы управления финансами, Москва «Финансы и статистика», 2000.</w:t>
      </w:r>
    </w:p>
    <w:p w:rsidR="00D079ED" w:rsidRPr="00D079ED" w:rsidRDefault="00D079ED" w:rsidP="00D079ED">
      <w:pPr>
        <w:numPr>
          <w:ilvl w:val="0"/>
          <w:numId w:val="1"/>
        </w:numPr>
        <w:tabs>
          <w:tab w:val="num" w:pos="264"/>
          <w:tab w:val="left" w:pos="972"/>
        </w:tabs>
        <w:ind w:left="12" w:firstLine="540"/>
        <w:jc w:val="both"/>
        <w:rPr>
          <w:sz w:val="28"/>
          <w:szCs w:val="28"/>
        </w:rPr>
      </w:pPr>
      <w:r w:rsidRPr="00D079ED">
        <w:rPr>
          <w:sz w:val="28"/>
          <w:szCs w:val="28"/>
        </w:rPr>
        <w:t>Карпова Т.П. Основы управленческого учета, Москва, ИНФРА-М, 2004.</w:t>
      </w:r>
    </w:p>
    <w:p w:rsidR="00D079ED" w:rsidRPr="00D079ED" w:rsidRDefault="00D079ED" w:rsidP="00D079ED">
      <w:pPr>
        <w:numPr>
          <w:ilvl w:val="0"/>
          <w:numId w:val="1"/>
        </w:numPr>
        <w:tabs>
          <w:tab w:val="num" w:pos="264"/>
          <w:tab w:val="left" w:pos="972"/>
        </w:tabs>
        <w:ind w:left="12" w:firstLine="540"/>
        <w:jc w:val="both"/>
        <w:rPr>
          <w:sz w:val="28"/>
          <w:szCs w:val="28"/>
        </w:rPr>
      </w:pPr>
      <w:r w:rsidRPr="00D079ED">
        <w:rPr>
          <w:sz w:val="28"/>
          <w:szCs w:val="28"/>
        </w:rPr>
        <w:t>Карпова Т,П.  Управленческий учет, Москва «Аудит», Изд. объединение «ЮНИТИ», 2005.</w:t>
      </w:r>
    </w:p>
    <w:p w:rsidR="00D079ED" w:rsidRPr="00D079ED" w:rsidRDefault="00D079ED" w:rsidP="00D079ED">
      <w:pPr>
        <w:numPr>
          <w:ilvl w:val="0"/>
          <w:numId w:val="1"/>
        </w:numPr>
        <w:tabs>
          <w:tab w:val="num" w:pos="264"/>
          <w:tab w:val="left" w:pos="972"/>
        </w:tabs>
        <w:ind w:left="12" w:firstLine="540"/>
        <w:jc w:val="both"/>
        <w:rPr>
          <w:sz w:val="28"/>
          <w:szCs w:val="28"/>
        </w:rPr>
      </w:pPr>
      <w:r w:rsidRPr="00D079ED">
        <w:rPr>
          <w:sz w:val="28"/>
          <w:szCs w:val="28"/>
        </w:rPr>
        <w:t>Кондратова И.Г, Основы управленческого учета, Москва «Финансы и статистика», 2004.</w:t>
      </w:r>
    </w:p>
    <w:p w:rsidR="00D079ED" w:rsidRPr="00D079ED" w:rsidRDefault="00D079ED" w:rsidP="00D079ED">
      <w:pPr>
        <w:numPr>
          <w:ilvl w:val="0"/>
          <w:numId w:val="1"/>
        </w:numPr>
        <w:tabs>
          <w:tab w:val="num" w:pos="264"/>
          <w:tab w:val="left" w:pos="972"/>
        </w:tabs>
        <w:ind w:left="12" w:firstLine="540"/>
        <w:jc w:val="both"/>
        <w:rPr>
          <w:sz w:val="28"/>
          <w:szCs w:val="28"/>
        </w:rPr>
      </w:pPr>
      <w:r w:rsidRPr="00D079ED">
        <w:rPr>
          <w:sz w:val="28"/>
          <w:szCs w:val="28"/>
        </w:rPr>
        <w:t>Николаева С. А. Принципы формирования и калькулирования себестоимости. Особенности учета затрат в условиях рынка: система «директ-костинг». М.: Аналитика-пресс, 2003.</w:t>
      </w:r>
    </w:p>
    <w:p w:rsidR="00D079ED" w:rsidRPr="00D079ED" w:rsidRDefault="00D079ED" w:rsidP="00D079ED">
      <w:pPr>
        <w:numPr>
          <w:ilvl w:val="0"/>
          <w:numId w:val="1"/>
        </w:numPr>
        <w:tabs>
          <w:tab w:val="num" w:pos="264"/>
          <w:tab w:val="left" w:pos="972"/>
        </w:tabs>
        <w:ind w:left="12" w:firstLine="540"/>
        <w:jc w:val="both"/>
        <w:rPr>
          <w:sz w:val="28"/>
          <w:szCs w:val="28"/>
        </w:rPr>
      </w:pPr>
      <w:r w:rsidRPr="00D079ED">
        <w:rPr>
          <w:sz w:val="28"/>
          <w:szCs w:val="28"/>
        </w:rPr>
        <w:t>Радостовец В.К, Радостовец В.В., Бухгалтерский учет на промышленных предприятиях. - Алматы, НАК "Центраудит", 2002.</w:t>
      </w:r>
    </w:p>
    <w:p w:rsidR="00D079ED" w:rsidRPr="00D079ED" w:rsidRDefault="00D079ED" w:rsidP="00D079ED">
      <w:pPr>
        <w:numPr>
          <w:ilvl w:val="0"/>
          <w:numId w:val="1"/>
        </w:numPr>
        <w:tabs>
          <w:tab w:val="num" w:pos="264"/>
          <w:tab w:val="left" w:pos="972"/>
        </w:tabs>
        <w:ind w:left="12" w:firstLine="540"/>
        <w:jc w:val="both"/>
        <w:rPr>
          <w:sz w:val="28"/>
          <w:szCs w:val="28"/>
        </w:rPr>
      </w:pPr>
      <w:r w:rsidRPr="00D079ED">
        <w:rPr>
          <w:sz w:val="28"/>
          <w:szCs w:val="28"/>
        </w:rPr>
        <w:lastRenderedPageBreak/>
        <w:t>Управленческий учет. Учебное пособие под редакцией АД. Шеремета, Москва, ИД ФБК ПРЕСС. 2003.</w:t>
      </w:r>
    </w:p>
    <w:p w:rsidR="00D079ED" w:rsidRPr="00D079ED" w:rsidRDefault="00D079ED" w:rsidP="00D079ED">
      <w:pPr>
        <w:numPr>
          <w:ilvl w:val="0"/>
          <w:numId w:val="1"/>
        </w:numPr>
        <w:tabs>
          <w:tab w:val="num" w:pos="264"/>
          <w:tab w:val="left" w:pos="972"/>
        </w:tabs>
        <w:ind w:left="12" w:firstLine="540"/>
        <w:jc w:val="both"/>
        <w:rPr>
          <w:sz w:val="28"/>
          <w:szCs w:val="28"/>
        </w:rPr>
      </w:pPr>
      <w:r w:rsidRPr="00D079ED">
        <w:rPr>
          <w:sz w:val="28"/>
          <w:szCs w:val="28"/>
        </w:rPr>
        <w:t>Шим Дж, Сигел Дж. Г. Методы управления стоимостью и анализа затрат. М.: Филинъ, 2005.</w:t>
      </w:r>
    </w:p>
    <w:p w:rsidR="00D079ED" w:rsidRPr="00D079ED" w:rsidRDefault="00D079ED" w:rsidP="00D079ED">
      <w:pPr>
        <w:widowControl w:val="0"/>
        <w:numPr>
          <w:ilvl w:val="0"/>
          <w:numId w:val="1"/>
        </w:numPr>
        <w:tabs>
          <w:tab w:val="num" w:pos="264"/>
          <w:tab w:val="left" w:pos="972"/>
        </w:tabs>
        <w:ind w:left="11" w:firstLine="539"/>
        <w:jc w:val="both"/>
        <w:rPr>
          <w:sz w:val="28"/>
          <w:szCs w:val="28"/>
        </w:rPr>
      </w:pPr>
      <w:r w:rsidRPr="00D079ED">
        <w:rPr>
          <w:sz w:val="28"/>
          <w:szCs w:val="28"/>
        </w:rPr>
        <w:t>Энтони Р., Рис Д. Учет: ситуации и примеры. -М.: Финансы и статистика, 2006.</w:t>
      </w:r>
    </w:p>
    <w:p w:rsidR="00D079ED" w:rsidRPr="00D079ED" w:rsidRDefault="00D079ED" w:rsidP="00D079ED">
      <w:pPr>
        <w:widowControl w:val="0"/>
        <w:numPr>
          <w:ilvl w:val="0"/>
          <w:numId w:val="1"/>
        </w:numPr>
        <w:tabs>
          <w:tab w:val="num" w:pos="264"/>
          <w:tab w:val="left" w:pos="972"/>
        </w:tabs>
        <w:ind w:left="11" w:firstLine="539"/>
        <w:jc w:val="both"/>
        <w:rPr>
          <w:sz w:val="28"/>
          <w:szCs w:val="28"/>
        </w:rPr>
      </w:pPr>
      <w:r w:rsidRPr="00D079ED">
        <w:rPr>
          <w:sz w:val="28"/>
          <w:szCs w:val="28"/>
        </w:rPr>
        <w:t>Яругова А. Управленческий учет: опыт экономически развитых стран. - М.: Финансы и статистика, 2006.</w:t>
      </w:r>
    </w:p>
    <w:p w:rsidR="00D079ED" w:rsidRPr="00D079ED" w:rsidRDefault="00D079ED" w:rsidP="00D079ED">
      <w:pPr>
        <w:numPr>
          <w:ilvl w:val="0"/>
          <w:numId w:val="1"/>
        </w:numPr>
        <w:tabs>
          <w:tab w:val="num" w:pos="264"/>
          <w:tab w:val="left" w:pos="972"/>
        </w:tabs>
        <w:ind w:left="12" w:firstLine="540"/>
        <w:jc w:val="both"/>
        <w:rPr>
          <w:sz w:val="28"/>
          <w:szCs w:val="28"/>
        </w:rPr>
      </w:pPr>
      <w:r w:rsidRPr="00D079ED">
        <w:rPr>
          <w:sz w:val="28"/>
          <w:szCs w:val="28"/>
        </w:rPr>
        <w:t>В.Л. Назарова, Д.А. Фурсов, С.Д. Фурсова Управленческий учет. Алматы, Экономика 2004 г.</w:t>
      </w:r>
    </w:p>
    <w:p w:rsidR="00D079ED" w:rsidRPr="00D079ED" w:rsidRDefault="00D079ED" w:rsidP="00D079ED">
      <w:pPr>
        <w:numPr>
          <w:ilvl w:val="0"/>
          <w:numId w:val="1"/>
        </w:numPr>
        <w:tabs>
          <w:tab w:val="num" w:pos="264"/>
          <w:tab w:val="left" w:pos="972"/>
        </w:tabs>
        <w:ind w:left="12" w:firstLine="540"/>
        <w:jc w:val="both"/>
        <w:rPr>
          <w:sz w:val="28"/>
          <w:szCs w:val="28"/>
        </w:rPr>
      </w:pPr>
      <w:r w:rsidRPr="00D079ED">
        <w:rPr>
          <w:sz w:val="28"/>
          <w:szCs w:val="28"/>
        </w:rPr>
        <w:t xml:space="preserve">Хорнгрен Ч.Т, Фостер Дж., Ш. Датар «Управленческий учет», Питер, 2007. </w:t>
      </w:r>
    </w:p>
    <w:p w:rsidR="00F169F6" w:rsidRDefault="00F169F6" w:rsidP="00D079ED">
      <w:bookmarkStart w:id="3" w:name="_GoBack"/>
      <w:bookmarkEnd w:id="3"/>
    </w:p>
    <w:sectPr w:rsidR="00F16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E1152"/>
    <w:multiLevelType w:val="hybridMultilevel"/>
    <w:tmpl w:val="FDE84406"/>
    <w:lvl w:ilvl="0" w:tplc="EAE640E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9ED"/>
    <w:rsid w:val="00D079ED"/>
    <w:rsid w:val="00F1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9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079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079ED"/>
    <w:pPr>
      <w:keepNext/>
      <w:ind w:firstLine="567"/>
      <w:jc w:val="both"/>
      <w:outlineLvl w:val="1"/>
    </w:pPr>
    <w:rPr>
      <w:rFonts w:cs="Arial"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079ED"/>
    <w:rPr>
      <w:rFonts w:cs="Arial"/>
      <w:bCs/>
      <w:iCs/>
      <w:sz w:val="28"/>
      <w:szCs w:val="28"/>
    </w:rPr>
  </w:style>
  <w:style w:type="paragraph" w:styleId="11">
    <w:name w:val="toc 1"/>
    <w:basedOn w:val="a"/>
    <w:next w:val="a"/>
    <w:autoRedefine/>
    <w:semiHidden/>
    <w:rsid w:val="00D079ED"/>
    <w:pPr>
      <w:tabs>
        <w:tab w:val="right" w:leader="dot" w:pos="9732"/>
      </w:tabs>
      <w:spacing w:line="360" w:lineRule="auto"/>
    </w:pPr>
    <w:rPr>
      <w:b/>
      <w:noProof/>
      <w:sz w:val="28"/>
      <w:szCs w:val="28"/>
    </w:rPr>
  </w:style>
  <w:style w:type="paragraph" w:styleId="21">
    <w:name w:val="toc 2"/>
    <w:basedOn w:val="a"/>
    <w:next w:val="a"/>
    <w:autoRedefine/>
    <w:semiHidden/>
    <w:rsid w:val="00D079ED"/>
    <w:pPr>
      <w:ind w:left="240"/>
    </w:pPr>
  </w:style>
  <w:style w:type="character" w:styleId="a3">
    <w:name w:val="Hyperlink"/>
    <w:basedOn w:val="a0"/>
    <w:semiHidden/>
    <w:rsid w:val="00D079E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079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9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079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079ED"/>
    <w:pPr>
      <w:keepNext/>
      <w:ind w:firstLine="567"/>
      <w:jc w:val="both"/>
      <w:outlineLvl w:val="1"/>
    </w:pPr>
    <w:rPr>
      <w:rFonts w:cs="Arial"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079ED"/>
    <w:rPr>
      <w:rFonts w:cs="Arial"/>
      <w:bCs/>
      <w:iCs/>
      <w:sz w:val="28"/>
      <w:szCs w:val="28"/>
    </w:rPr>
  </w:style>
  <w:style w:type="paragraph" w:styleId="11">
    <w:name w:val="toc 1"/>
    <w:basedOn w:val="a"/>
    <w:next w:val="a"/>
    <w:autoRedefine/>
    <w:semiHidden/>
    <w:rsid w:val="00D079ED"/>
    <w:pPr>
      <w:tabs>
        <w:tab w:val="right" w:leader="dot" w:pos="9732"/>
      </w:tabs>
      <w:spacing w:line="360" w:lineRule="auto"/>
    </w:pPr>
    <w:rPr>
      <w:b/>
      <w:noProof/>
      <w:sz w:val="28"/>
      <w:szCs w:val="28"/>
    </w:rPr>
  </w:style>
  <w:style w:type="paragraph" w:styleId="21">
    <w:name w:val="toc 2"/>
    <w:basedOn w:val="a"/>
    <w:next w:val="a"/>
    <w:autoRedefine/>
    <w:semiHidden/>
    <w:rsid w:val="00D079ED"/>
    <w:pPr>
      <w:ind w:left="240"/>
    </w:pPr>
  </w:style>
  <w:style w:type="character" w:styleId="a3">
    <w:name w:val="Hyperlink"/>
    <w:basedOn w:val="a0"/>
    <w:semiHidden/>
    <w:rsid w:val="00D079E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079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2014-12-08T11:17:00Z</dcterms:created>
  <dcterms:modified xsi:type="dcterms:W3CDTF">2014-12-08T11:17:00Z</dcterms:modified>
</cp:coreProperties>
</file>