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 xml:space="preserve">Состояние инфраструктуры туризма в </w:t>
      </w:r>
      <w:proofErr w:type="spellStart"/>
      <w:r w:rsidRPr="00955C8B">
        <w:rPr>
          <w:color w:val="000000"/>
          <w:sz w:val="28"/>
          <w:szCs w:val="28"/>
        </w:rPr>
        <w:t>РК</w:t>
      </w:r>
      <w:proofErr w:type="spellEnd"/>
      <w:r w:rsidRPr="00955C8B">
        <w:rPr>
          <w:color w:val="000000"/>
          <w:sz w:val="28"/>
          <w:szCs w:val="28"/>
        </w:rPr>
        <w:t>, пути ее совершенствования</w:t>
      </w:r>
      <w:bookmarkStart w:id="0" w:name="_GoBack"/>
      <w:bookmarkEnd w:id="0"/>
    </w:p>
    <w:p w:rsid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План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Введение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1 ТЕОРЕТИЧЕСКИЕ ОСОБЕННОСТИ ИНФРАСТРУКТУРЫ ТУРИЗМА НА СОВРЕМЕННОМ ЭТАПЕ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1.1 Сущность и значение туристической инфраструктуры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1.2 Составные элементы инфраструктуры туризма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1.3 Роль инфраструктуры в развитии туризма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2 СОВРЕМЕННОЕ СОСТОЯНИЕ ИНФРАСТРУКТУРЫ ТУРИЗМА В РЕСПУБЛИКЕ КАЗАХСТАН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2.1 Анализ развития сферы гостеприимства в Республике Казахстан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2.2 Анализ состояния сферы питания в Казахстане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2.3 Оценка состояния инфраструктуры туризма в Карагандинской области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2.4 Проблемы, ограничивающие развитие инфраструктуры туризма в Казахстане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3 ОСНОВНЫЕ НАПРАВЛЕНИЯ РАЗВИТИЯ ИНФРАСТРУКТУРЫ ТУРИЗМА В РЕСПУБЛИКЕ КАЗАХСТАН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Заключение</w:t>
      </w:r>
    </w:p>
    <w:p w:rsidR="00955C8B" w:rsidRPr="00955C8B" w:rsidRDefault="00955C8B" w:rsidP="00955C8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5C8B">
        <w:rPr>
          <w:color w:val="000000"/>
          <w:sz w:val="28"/>
          <w:szCs w:val="28"/>
        </w:rPr>
        <w:t>Список использованной литературы</w:t>
      </w:r>
    </w:p>
    <w:p w:rsidR="00955C8B" w:rsidRDefault="0095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C8B" w:rsidRDefault="00955C8B" w:rsidP="00955C8B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bookmarkStart w:id="1" w:name="_Toc358026169"/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Стратегический план развития Республики Казахстан до 2020 года, № 922  от 1 февраля 2010 года;</w:t>
      </w:r>
    </w:p>
    <w:p w:rsidR="00955C8B" w:rsidRDefault="00955C8B" w:rsidP="00955C8B">
      <w:pPr>
        <w:spacing w:after="0" w:line="240" w:lineRule="auto"/>
        <w:ind w:firstLine="567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 Указ Президента Республики Казахстан "О государственной программе по форсированному индустриально-инновационному развитию Республики Казахстан на 2010-2014 годы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"илу некоторых указов президента Республики Казахстан" </w:t>
      </w:r>
      <w:r>
        <w:rPr>
          <w:rStyle w:val="s0"/>
          <w:rFonts w:ascii="Times New Roman" w:hAnsi="Times New Roman"/>
          <w:sz w:val="28"/>
          <w:szCs w:val="28"/>
        </w:rPr>
        <w:t>№ 958 от 19 марта 2010 года;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Артемьев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 xml:space="preserve">. Особенности проектирования активных туров./Вестник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>. Серия географическая, 2005, №5. с. 93-96;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worldwidetour.ru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  <w:lang w:val="kk-KZ"/>
        </w:rPr>
        <w:t>Григорьев В. Туризм – приоритетное направление кластерного развития экономики.// Вечерняя Астана, 2006, 31.10. № 186, с. 11;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 Ердавлетoв С.Р. Научные исследoвания туризма в Казахстане.//Вестник КазНУ. Серия геoграфическая, 2003, № 2, с. 135-140;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 Рутинский М.Ю., Стецюк О.В. Туристический комплекс. Киев, 2008. с. 84;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Кусков А С. </w:t>
      </w:r>
      <w:proofErr w:type="spellStart"/>
      <w:r>
        <w:rPr>
          <w:rFonts w:ascii="Times New Roman" w:hAnsi="Times New Roman"/>
          <w:sz w:val="28"/>
          <w:szCs w:val="28"/>
        </w:rPr>
        <w:t>Джаладян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А. Основы  туризма. </w:t>
      </w:r>
      <w:proofErr w:type="spellStart"/>
      <w:r>
        <w:rPr>
          <w:rFonts w:ascii="Times New Roman" w:hAnsi="Times New Roman"/>
          <w:sz w:val="28"/>
          <w:szCs w:val="28"/>
        </w:rPr>
        <w:t>М.,2008</w:t>
      </w:r>
      <w:proofErr w:type="spellEnd"/>
      <w:r>
        <w:rPr>
          <w:rFonts w:ascii="Times New Roman" w:hAnsi="Times New Roman"/>
          <w:sz w:val="28"/>
          <w:szCs w:val="28"/>
        </w:rPr>
        <w:t>. с. 256;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  <w:lang w:val="kk-KZ"/>
        </w:rPr>
        <w:t>Квартальнов В А. Международный туризм: политика развития: учебное пособие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-М.,2008. с. 241;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 Менеджмент туризма.Туризм  как вид деятельности: учебник./ ред. Квартальнов В. А./ -М.,2009. с. 149;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 Черных  Н Б  Технология  и организация  туроператорской и турагентской  деятельности: учебное пособие. –М.,2005. - с. 305;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 Гостиничный и туристический бизнес: учебник/ Ред. А.Д. Чудновский. - М., 2008. с. 165;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 Жукoв М.А. Менеджмент в туристическoм бизнесе: учебнoе пoсoбие.-М, 2005. с. 284;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 Ильина.Е.Н. Туропрейтинг:  организация  деятельности: учебник. –М., 2007. с. 137;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 Ефремова М.В. Основы технологии туристического бизнеса: учебное пособие.-М,2009. с. 204;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 Исмаева Д. Основная деятельность туристической  фирмы: учебно-практичское пособие - Алматы, 2009. с. 215;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 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www.stat.kz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Инфраструктура малого бизнеса / С. А. </w:t>
      </w:r>
      <w:proofErr w:type="spellStart"/>
      <w:r>
        <w:rPr>
          <w:rFonts w:ascii="Times New Roman" w:hAnsi="Times New Roman"/>
          <w:sz w:val="28"/>
          <w:szCs w:val="28"/>
        </w:rPr>
        <w:t>Туржанов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. - Алматы, 2011. </w:t>
      </w:r>
      <w:proofErr w:type="spellStart"/>
      <w:r>
        <w:rPr>
          <w:rFonts w:ascii="Times New Roman" w:hAnsi="Times New Roman"/>
          <w:sz w:val="28"/>
          <w:szCs w:val="28"/>
        </w:rPr>
        <w:t>с.256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</w:t>
      </w:r>
      <w:proofErr w:type="spellStart"/>
      <w:r>
        <w:rPr>
          <w:rFonts w:ascii="Times New Roman" w:hAnsi="Times New Roman"/>
          <w:sz w:val="28"/>
          <w:szCs w:val="28"/>
        </w:rPr>
        <w:t>Устенова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О.Ж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организации туристской и гостиничной деятельности. – </w:t>
      </w:r>
      <w:proofErr w:type="spellStart"/>
      <w:r>
        <w:rPr>
          <w:rFonts w:ascii="Times New Roman" w:hAnsi="Times New Roman"/>
          <w:sz w:val="28"/>
          <w:szCs w:val="28"/>
        </w:rPr>
        <w:t>А.Экономика</w:t>
      </w:r>
      <w:proofErr w:type="spellEnd"/>
      <w:r>
        <w:rPr>
          <w:rFonts w:ascii="Times New Roman" w:hAnsi="Times New Roman"/>
          <w:sz w:val="28"/>
          <w:szCs w:val="28"/>
        </w:rPr>
        <w:t xml:space="preserve">, 2009. </w:t>
      </w:r>
      <w:proofErr w:type="spellStart"/>
      <w:r>
        <w:rPr>
          <w:rFonts w:ascii="Times New Roman" w:hAnsi="Times New Roman"/>
          <w:sz w:val="28"/>
          <w:szCs w:val="28"/>
        </w:rPr>
        <w:t>с.258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 </w:t>
      </w:r>
      <w:proofErr w:type="spellStart"/>
      <w:r>
        <w:rPr>
          <w:rFonts w:ascii="Times New Roman" w:hAnsi="Times New Roman"/>
          <w:sz w:val="28"/>
          <w:szCs w:val="28"/>
        </w:rPr>
        <w:t>Жаксыбергенов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Г., </w:t>
      </w:r>
      <w:proofErr w:type="spellStart"/>
      <w:r>
        <w:rPr>
          <w:rFonts w:ascii="Times New Roman" w:hAnsi="Times New Roman"/>
          <w:sz w:val="28"/>
          <w:szCs w:val="28"/>
        </w:rPr>
        <w:t>Кулажанов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 Менеджмент в ресторанном бизнесе. Алматы, 2010. </w:t>
      </w:r>
      <w:proofErr w:type="spellStart"/>
      <w:r>
        <w:rPr>
          <w:rFonts w:ascii="Times New Roman" w:hAnsi="Times New Roman"/>
          <w:sz w:val="28"/>
          <w:szCs w:val="28"/>
        </w:rPr>
        <w:t>с.52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/>
          <w:sz w:val="28"/>
          <w:szCs w:val="28"/>
        </w:rPr>
        <w:t>Акмулдина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Рестораны и развлечения. - Алматы, Министерство культуры, информации и общественного согласия Республики Казахстан. Учредитель ТОО </w:t>
      </w:r>
      <w:proofErr w:type="spellStart"/>
      <w:r>
        <w:rPr>
          <w:rFonts w:ascii="Times New Roman" w:hAnsi="Times New Roman"/>
          <w:sz w:val="28"/>
          <w:szCs w:val="28"/>
        </w:rPr>
        <w:t>SPARKLE</w:t>
      </w:r>
      <w:proofErr w:type="spellEnd"/>
      <w:r>
        <w:rPr>
          <w:rFonts w:ascii="Times New Roman" w:hAnsi="Times New Roman"/>
          <w:sz w:val="28"/>
          <w:szCs w:val="28"/>
        </w:rPr>
        <w:t>, 2012, № 6. с. 15;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www.kazatur.narod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color w:val="000000"/>
          <w:sz w:val="28"/>
          <w:szCs w:val="28"/>
        </w:rPr>
        <w:t>Статистический сборник «Туризм в Карагандинской области» 2006-2010, Караганда. -2011. 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54;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  <w:lang w:val="kk-KZ"/>
        </w:rPr>
        <w:t>Дуйсен Г. Туристическая политика в Казахстане: оценка и направления развития.//Доклады НАН РК, 2006, № 3, с. 63-68;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География сферы обслуживания : учеб. пособие / К. Д. </w:t>
      </w:r>
      <w:proofErr w:type="spellStart"/>
      <w:r>
        <w:rPr>
          <w:rFonts w:ascii="Times New Roman" w:hAnsi="Times New Roman"/>
          <w:sz w:val="28"/>
          <w:szCs w:val="28"/>
        </w:rPr>
        <w:t>Дуйсебаева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</w:rPr>
        <w:t>КазНУ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ль-Фараби</w:t>
      </w:r>
      <w:proofErr w:type="spellEnd"/>
      <w:r>
        <w:rPr>
          <w:rFonts w:ascii="Times New Roman" w:hAnsi="Times New Roman"/>
          <w:sz w:val="28"/>
          <w:szCs w:val="28"/>
        </w:rPr>
        <w:t>. - Алматы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Қазақ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университеті</w:t>
      </w:r>
      <w:proofErr w:type="spellEnd"/>
      <w:r>
        <w:rPr>
          <w:rFonts w:ascii="Times New Roman" w:hAnsi="Times New Roman"/>
          <w:sz w:val="28"/>
          <w:szCs w:val="28"/>
        </w:rPr>
        <w:t xml:space="preserve">, 2012. </w:t>
      </w:r>
      <w:proofErr w:type="spellStart"/>
      <w:r>
        <w:rPr>
          <w:rFonts w:ascii="Times New Roman" w:hAnsi="Times New Roman"/>
          <w:sz w:val="28"/>
          <w:szCs w:val="28"/>
        </w:rPr>
        <w:t>с.66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 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http:www.kursiv.kz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e.gov.kz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Электронный ресурс: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www.zakon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5C8B" w:rsidRDefault="00955C8B" w:rsidP="00955C8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Смагулова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Развитие индустрии туризма и ее влияние на экономику 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Казахстана. Мировой туризм; основные тенденции в условиях </w:t>
      </w:r>
      <w:r>
        <w:rPr>
          <w:rFonts w:ascii="Times New Roman" w:hAnsi="Times New Roman"/>
          <w:color w:val="000000"/>
          <w:sz w:val="28"/>
          <w:szCs w:val="28"/>
        </w:rPr>
        <w:t>экономической нестабильности // Материалы международной научно-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практтической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конференции.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2 декабря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2009г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.).- Караганда, 2009.- С. 133-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135;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Повышение туристской </w:t>
      </w:r>
      <w:proofErr w:type="spellStart"/>
      <w:r>
        <w:rPr>
          <w:rFonts w:ascii="Times New Roman" w:hAnsi="Times New Roman"/>
          <w:sz w:val="28"/>
          <w:szCs w:val="28"/>
        </w:rPr>
        <w:t>аттрактивности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Республики Казахстан: анализ, оценка и механизм. </w:t>
      </w:r>
      <w:proofErr w:type="spellStart"/>
      <w:r>
        <w:rPr>
          <w:rFonts w:ascii="Times New Roman" w:hAnsi="Times New Roman"/>
          <w:sz w:val="28"/>
          <w:szCs w:val="28"/>
        </w:rPr>
        <w:t>Дуйсен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Г.М</w:t>
      </w:r>
      <w:proofErr w:type="spellEnd"/>
      <w:r>
        <w:rPr>
          <w:rFonts w:ascii="Times New Roman" w:hAnsi="Times New Roman"/>
          <w:sz w:val="28"/>
          <w:szCs w:val="28"/>
        </w:rPr>
        <w:t xml:space="preserve">., научный сотрудник Института экономики Министерства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, к.э.н. – Алматы, 2003. с. 12;</w:t>
      </w:r>
    </w:p>
    <w:p w:rsidR="00955C8B" w:rsidRDefault="00955C8B" w:rsidP="00955C8B">
      <w:pPr>
        <w:spacing w:after="0" w:line="240" w:lineRule="auto"/>
        <w:ind w:firstLine="567"/>
        <w:jc w:val="both"/>
        <w:rPr>
          <w:rStyle w:val="HTML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Электронный ресурс: </w:t>
      </w:r>
      <w:proofErr w:type="spellStart"/>
      <w:r>
        <w:rPr>
          <w:rStyle w:val="HTML"/>
          <w:rFonts w:ascii="Times New Roman" w:hAnsi="Times New Roman"/>
          <w:i w:val="0"/>
          <w:sz w:val="28"/>
          <w:szCs w:val="28"/>
        </w:rPr>
        <w:t>www.kit.gov.kz</w:t>
      </w:r>
      <w:proofErr w:type="spellEnd"/>
      <w:r>
        <w:rPr>
          <w:rStyle w:val="HTML"/>
          <w:rFonts w:ascii="Times New Roman" w:hAnsi="Times New Roman"/>
          <w:i w:val="0"/>
          <w:sz w:val="28"/>
          <w:szCs w:val="28"/>
        </w:rPr>
        <w:t>;</w:t>
      </w:r>
    </w:p>
    <w:p w:rsidR="00955C8B" w:rsidRDefault="00955C8B" w:rsidP="00955C8B">
      <w:pPr>
        <w:spacing w:after="0" w:line="240" w:lineRule="auto"/>
        <w:ind w:firstLine="567"/>
        <w:jc w:val="both"/>
        <w:rPr>
          <w:rStyle w:val="HTML"/>
          <w:rFonts w:ascii="Times New Roman" w:hAnsi="Times New Roman"/>
          <w:i w:val="0"/>
          <w:sz w:val="28"/>
          <w:szCs w:val="28"/>
        </w:rPr>
      </w:pPr>
      <w:r>
        <w:rPr>
          <w:rStyle w:val="HTML"/>
          <w:rFonts w:ascii="Times New Roman" w:hAnsi="Times New Roman"/>
          <w:i w:val="0"/>
          <w:sz w:val="28"/>
          <w:szCs w:val="28"/>
        </w:rPr>
        <w:t xml:space="preserve">33 Электронный ресурс: </w:t>
      </w:r>
      <w:proofErr w:type="spellStart"/>
      <w:r>
        <w:rPr>
          <w:rStyle w:val="HTML"/>
          <w:rFonts w:ascii="Times New Roman" w:hAnsi="Times New Roman"/>
          <w:i w:val="0"/>
          <w:sz w:val="28"/>
          <w:szCs w:val="28"/>
        </w:rPr>
        <w:t>adilet.zan.kz</w:t>
      </w:r>
      <w:proofErr w:type="spellEnd"/>
      <w:r>
        <w:rPr>
          <w:rStyle w:val="HTML"/>
          <w:rFonts w:ascii="Times New Roman" w:hAnsi="Times New Roman"/>
          <w:i w:val="0"/>
          <w:sz w:val="28"/>
          <w:szCs w:val="28"/>
        </w:rPr>
        <w:t>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i w:val="0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 xml:space="preserve">Программа по развитию перспективных направлений туристской индустрии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2011 - 2014 годы;</w:t>
      </w:r>
    </w:p>
    <w:p w:rsidR="00955C8B" w:rsidRDefault="00955C8B" w:rsidP="00955C8B">
      <w:pPr>
        <w:spacing w:after="0" w:line="240" w:lineRule="auto"/>
        <w:ind w:firstLine="567"/>
        <w:jc w:val="both"/>
        <w:rPr>
          <w:rStyle w:val="HTML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 Электронный ресурс: </w:t>
      </w:r>
      <w:proofErr w:type="spellStart"/>
      <w:r>
        <w:rPr>
          <w:rStyle w:val="HTML"/>
          <w:rFonts w:ascii="Times New Roman" w:hAnsi="Times New Roman"/>
          <w:i w:val="0"/>
          <w:sz w:val="28"/>
          <w:szCs w:val="28"/>
        </w:rPr>
        <w:t>tursport.akmol.kz</w:t>
      </w:r>
      <w:proofErr w:type="spellEnd"/>
      <w:r>
        <w:rPr>
          <w:rStyle w:val="HTML"/>
          <w:rFonts w:ascii="Times New Roman" w:hAnsi="Times New Roman"/>
          <w:i w:val="0"/>
          <w:sz w:val="28"/>
          <w:szCs w:val="28"/>
        </w:rPr>
        <w:t>;</w:t>
      </w:r>
    </w:p>
    <w:p w:rsidR="00955C8B" w:rsidRDefault="00955C8B" w:rsidP="00955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i w:val="0"/>
          <w:sz w:val="28"/>
          <w:szCs w:val="28"/>
        </w:rPr>
        <w:t xml:space="preserve">36 Электронный ресурс: </w:t>
      </w:r>
      <w:proofErr w:type="spellStart"/>
      <w:r>
        <w:rPr>
          <w:rStyle w:val="HTML"/>
          <w:rFonts w:ascii="Times New Roman" w:hAnsi="Times New Roman"/>
          <w:i w:val="0"/>
          <w:sz w:val="28"/>
          <w:szCs w:val="28"/>
        </w:rPr>
        <w:t>www.expo</w:t>
      </w:r>
      <w:r>
        <w:rPr>
          <w:rStyle w:val="HTML"/>
          <w:rFonts w:ascii="Times New Roman" w:hAnsi="Times New Roman"/>
          <w:bCs/>
          <w:i w:val="0"/>
          <w:sz w:val="28"/>
          <w:szCs w:val="28"/>
        </w:rPr>
        <w:t>2017</w:t>
      </w:r>
      <w:r>
        <w:rPr>
          <w:rStyle w:val="HTML"/>
          <w:rFonts w:ascii="Times New Roman" w:hAnsi="Times New Roman"/>
          <w:i w:val="0"/>
          <w:sz w:val="28"/>
          <w:szCs w:val="28"/>
        </w:rPr>
        <w:t>astana.com</w:t>
      </w:r>
      <w:proofErr w:type="spellEnd"/>
      <w:r>
        <w:rPr>
          <w:rStyle w:val="HTML"/>
          <w:rFonts w:ascii="Times New Roman" w:hAnsi="Times New Roman"/>
          <w:i w:val="0"/>
          <w:sz w:val="28"/>
          <w:szCs w:val="28"/>
        </w:rPr>
        <w:t>.</w:t>
      </w:r>
    </w:p>
    <w:p w:rsidR="009F43B8" w:rsidRPr="00955C8B" w:rsidRDefault="009F43B8" w:rsidP="0095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3B8" w:rsidRPr="0095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B"/>
    <w:rsid w:val="00955C8B"/>
    <w:rsid w:val="009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s0">
    <w:name w:val="s0"/>
    <w:basedOn w:val="a0"/>
    <w:rsid w:val="00955C8B"/>
  </w:style>
  <w:style w:type="character" w:styleId="HTML">
    <w:name w:val="HTML Cite"/>
    <w:basedOn w:val="a0"/>
    <w:semiHidden/>
    <w:unhideWhenUsed/>
    <w:rsid w:val="00955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5C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s0">
    <w:name w:val="s0"/>
    <w:basedOn w:val="a0"/>
    <w:rsid w:val="00955C8B"/>
  </w:style>
  <w:style w:type="character" w:styleId="HTML">
    <w:name w:val="HTML Cite"/>
    <w:basedOn w:val="a0"/>
    <w:semiHidden/>
    <w:unhideWhenUsed/>
    <w:rsid w:val="00955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2015-03-13T06:34:00Z</dcterms:created>
  <dcterms:modified xsi:type="dcterms:W3CDTF">2015-03-13T06:35:00Z</dcterms:modified>
</cp:coreProperties>
</file>