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Средства и приемы организации устного общения на уроке</w:t>
      </w:r>
    </w:p>
    <w:p w:rsid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План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Введение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ГЛАВА 1 ТЕОРЕТИЧЕСКИЕ ОСНОВЫ ОРГАНИЗАЦИИ УСТНОГО ОБЩЕНИЯ НА УРОКЕ ИНОСТРАННОГО ЯЗЫКА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1.1 Основные виды речевых ситуаций и способы их создания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1.2 Лингвистическая характеристика монологической и диалогической речи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1.3 Лингвистические трудности смыслового восприятия на слух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1.4 Разучивание песен – как метод развития устной речи школьников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ГЛАВА 2 РАЗРАБОТКА УПРАЖНЕНИЙ УСТНОГО ОБЩЕНИЯ И АНАЛИЗ ЭФФЕКТИВНОСТИ ИХ ПРИМЕНЕНИЯ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2.1 Разработка упражнений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2.2 Методика применения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2.2 Анализ эффективности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Заключение</w:t>
      </w:r>
    </w:p>
    <w:p w:rsidR="00A16C9D" w:rsidRPr="00A16C9D" w:rsidRDefault="00A16C9D" w:rsidP="00A16C9D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16C9D">
        <w:rPr>
          <w:color w:val="000000"/>
          <w:sz w:val="28"/>
          <w:szCs w:val="28"/>
        </w:rPr>
        <w:t>Список использованной литературы</w:t>
      </w:r>
    </w:p>
    <w:p w:rsidR="00A16C9D" w:rsidRDefault="00A1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C9D" w:rsidRPr="00A16C9D" w:rsidRDefault="00A16C9D" w:rsidP="00A16C9D">
      <w:pPr>
        <w:pStyle w:val="1"/>
      </w:pPr>
      <w:bookmarkStart w:id="0" w:name="_Toc340056654"/>
      <w:bookmarkStart w:id="1" w:name="_Toc341082122"/>
      <w:bookmarkStart w:id="2" w:name="_Toc341089371"/>
      <w:r w:rsidRPr="00A16C9D">
        <w:lastRenderedPageBreak/>
        <w:t>Список использованной литературы</w:t>
      </w:r>
      <w:bookmarkEnd w:id="0"/>
      <w:bookmarkEnd w:id="1"/>
      <w:bookmarkEnd w:id="2"/>
    </w:p>
    <w:p w:rsidR="00A16C9D" w:rsidRPr="00A16C9D" w:rsidRDefault="00A16C9D" w:rsidP="00A1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6C9D">
        <w:rPr>
          <w:rFonts w:ascii="Times New Roman" w:hAnsi="Times New Roman" w:cs="Times New Roman"/>
          <w:sz w:val="28"/>
        </w:rPr>
        <w:t>Алхазашвили А.А. Основы овладения устной иностранной речью. М.: Просвещение, 1998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6C9D">
        <w:rPr>
          <w:rFonts w:ascii="Times New Roman" w:hAnsi="Times New Roman" w:cs="Times New Roman"/>
          <w:sz w:val="28"/>
        </w:rPr>
        <w:t>Пассов е.И. Коммуникативный метод обучения иноязычному говорению. М.: Провещение, 1991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6C9D">
        <w:rPr>
          <w:rFonts w:ascii="Times New Roman" w:hAnsi="Times New Roman" w:cs="Times New Roman"/>
          <w:sz w:val="28"/>
        </w:rPr>
        <w:t>Ляховицкий М.В. Методика преподавания иностранных языков. М.: Высшая школа,1991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6C9D">
        <w:rPr>
          <w:rFonts w:ascii="Times New Roman" w:hAnsi="Times New Roman" w:cs="Times New Roman"/>
          <w:sz w:val="28"/>
        </w:rPr>
        <w:t>Халеева И.И. Основы теории обучения пониманию иноязычной речи. М.: 1999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6C9D">
        <w:rPr>
          <w:rFonts w:ascii="Times New Roman" w:hAnsi="Times New Roman" w:cs="Times New Roman"/>
          <w:sz w:val="28"/>
        </w:rPr>
        <w:t>Журнал «Иностранные языки в школе»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</w:pPr>
      <w:r w:rsidRPr="00A16C9D"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  <w:t xml:space="preserve">Скалкин В.Л. Коммуникативные упражнения на ИЯ. -М., 2006. 128с. 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</w:pPr>
      <w:r w:rsidRPr="00A16C9D"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  <w:t xml:space="preserve">Соковых А.П., Малишевская Л.П. Использование учебных правил при формировании грамматических навыков// Коммуникативность обучения в практику школы/ Под ред. Е.И.Пассова. М., 2005. 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</w:pPr>
      <w:r w:rsidRPr="00A16C9D"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  <w:t xml:space="preserve"> Трошина Е.В. К вопросу о лингвистических основах коммуникативных методов обучения иностранным языкам// Научные чтения, посвященные памяти профессора В.Г.Гака. Волгоград, 2005. 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</w:pPr>
      <w:r w:rsidRPr="00A16C9D"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  <w:t xml:space="preserve">Черничкина Е.К. Коммуникативная компетенция искусственного билингва// Коммуникативные аспекты современной лингвистики и методики преподавания иностранных языков. Волгоград, 2007. </w:t>
      </w:r>
    </w:p>
    <w:p w:rsidR="00A16C9D" w:rsidRPr="00A16C9D" w:rsidRDefault="00A16C9D" w:rsidP="00A16C9D">
      <w:pPr>
        <w:numPr>
          <w:ilvl w:val="0"/>
          <w:numId w:val="1"/>
        </w:numPr>
        <w:tabs>
          <w:tab w:val="clear" w:pos="1744"/>
          <w:tab w:val="num" w:pos="0"/>
          <w:tab w:val="left" w:pos="993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</w:pPr>
      <w:r w:rsidRPr="00A16C9D">
        <w:rPr>
          <w:rStyle w:val="apple-style-span"/>
          <w:rFonts w:ascii="Times New Roman" w:hAnsi="Times New Roman" w:cs="Times New Roman"/>
          <w:sz w:val="28"/>
          <w:szCs w:val="18"/>
          <w:shd w:val="clear" w:color="auto" w:fill="FFFFFF"/>
        </w:rPr>
        <w:t>Ярцева В.Н. Взаимоотношение грамматики и лексики в системе языка. – М., 1983.</w:t>
      </w:r>
    </w:p>
    <w:p w:rsidR="00A16C9D" w:rsidRPr="00A16C9D" w:rsidRDefault="00A16C9D" w:rsidP="00A16C9D">
      <w:pPr>
        <w:numPr>
          <w:ilvl w:val="0"/>
          <w:numId w:val="1"/>
        </w:numPr>
        <w:shd w:val="clear" w:color="000000" w:fill="auto"/>
        <w:tabs>
          <w:tab w:val="clear" w:pos="1744"/>
          <w:tab w:val="num" w:pos="0"/>
          <w:tab w:val="left" w:pos="82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D">
        <w:rPr>
          <w:rFonts w:ascii="Times New Roman" w:hAnsi="Times New Roman" w:cs="Times New Roman"/>
          <w:sz w:val="28"/>
          <w:szCs w:val="28"/>
        </w:rPr>
        <w:t>Китайгородская Г. А. Психолого-педагогические принципы метода активизации резервных возможностей личности обучаемого. - В сб.: Активизация учебной деятельности. М., 1991.</w:t>
      </w:r>
    </w:p>
    <w:p w:rsidR="00A16C9D" w:rsidRPr="00A16C9D" w:rsidRDefault="00A16C9D" w:rsidP="00A16C9D">
      <w:pPr>
        <w:numPr>
          <w:ilvl w:val="0"/>
          <w:numId w:val="1"/>
        </w:numPr>
        <w:shd w:val="clear" w:color="000000" w:fill="auto"/>
        <w:tabs>
          <w:tab w:val="clear" w:pos="1744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9D">
        <w:rPr>
          <w:rFonts w:ascii="Times New Roman" w:hAnsi="Times New Roman" w:cs="Times New Roman"/>
          <w:sz w:val="28"/>
          <w:szCs w:val="28"/>
        </w:rPr>
        <w:t>Китайгородская Г.А. Интенсивное обучение иностранным языкам: теория и практика. - М., Русский язык, 1992</w:t>
      </w:r>
    </w:p>
    <w:p w:rsidR="00A16C9D" w:rsidRPr="00A16C9D" w:rsidRDefault="00A16C9D" w:rsidP="00A16C9D">
      <w:pPr>
        <w:numPr>
          <w:ilvl w:val="0"/>
          <w:numId w:val="1"/>
        </w:numPr>
        <w:shd w:val="clear" w:color="000000" w:fill="auto"/>
        <w:tabs>
          <w:tab w:val="clear" w:pos="1744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6C9D">
        <w:rPr>
          <w:rFonts w:ascii="Times New Roman" w:hAnsi="Times New Roman" w:cs="Times New Roman"/>
          <w:sz w:val="28"/>
        </w:rPr>
        <w:t>Пассов Е.И. Теоретические основы иноязычному говорению. Воронеж , 1993.</w:t>
      </w:r>
    </w:p>
    <w:p w:rsidR="007D1406" w:rsidRPr="00A16C9D" w:rsidRDefault="007D1406" w:rsidP="00A1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D1406" w:rsidRPr="00A1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5B36"/>
    <w:multiLevelType w:val="hybridMultilevel"/>
    <w:tmpl w:val="FE127E62"/>
    <w:lvl w:ilvl="0" w:tplc="05D07CC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9D"/>
    <w:rsid w:val="007D1406"/>
    <w:rsid w:val="00A1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C9D"/>
    <w:pPr>
      <w:keepNext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6C9D"/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A16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6C9D"/>
    <w:pPr>
      <w:keepNext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6C9D"/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A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2015-02-09T09:44:00Z</dcterms:created>
  <dcterms:modified xsi:type="dcterms:W3CDTF">2015-02-09T09:47:00Z</dcterms:modified>
</cp:coreProperties>
</file>