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44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Структура управления предприятием</w:t>
      </w:r>
    </w:p>
    <w:p w:rsid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План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ВВЕДЕНИЕ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1 ТЕОРЕТИЧЕСКИЕ АСПЕКТЫ СТРУКТУРЫ УПРАВЛЕНИЯМ ПРЕДПРИЯТИЕМ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1.1 Понятие, сущность и принципы организационной структуры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1.2 Типы и виды организационных структур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1.3 Сравнительные характеристики структур управления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 xml:space="preserve">2 АНАЛИЗ ОРГАНИЗАЦИОННОЙ СТРУКТУРЫ УПРАВЛЕНИЯ НА ПРИМЕРЕ ПРЕДПРИЯТИЯ АО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 xml:space="preserve">2.1 Общая характеристика предприятия АО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2.2 Организационно-правовая форма на предприятии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 xml:space="preserve">2.3 Организационная структура управления в АО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3 ПРЕДЛОЖЕНИЯ ПО СОВЕРШЕНСТВОВАНИЮ ОРГАНИЗАЦИОННОЙ СТРУКТУРЫ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ЗАКЛЮЧЕНИЕ</w:t>
      </w:r>
    </w:p>
    <w:p w:rsid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EA4612" w:rsidRDefault="00EA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1.</w:t>
      </w:r>
      <w:r w:rsidRPr="00EA46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Бакадаров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., Алексеев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., Финансово – экономическое состояние предприятия. Практическое пособие. – М.: издательство «ПРИОР», 2002 – 205 с.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2.</w:t>
      </w:r>
      <w:r w:rsidRPr="00EA4612">
        <w:rPr>
          <w:rFonts w:ascii="Times New Roman" w:hAnsi="Times New Roman" w:cs="Times New Roman"/>
          <w:sz w:val="28"/>
          <w:szCs w:val="28"/>
        </w:rPr>
        <w:tab/>
        <w:t xml:space="preserve">Гончаров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. Менеджмент: учебное пособие /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В.И.Гончаров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. – Минск: Современная школа, 2010. – 640 с.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3.</w:t>
      </w:r>
      <w:r w:rsidRPr="00EA4612">
        <w:rPr>
          <w:rFonts w:ascii="Times New Roman" w:hAnsi="Times New Roman" w:cs="Times New Roman"/>
          <w:sz w:val="28"/>
          <w:szCs w:val="28"/>
        </w:rPr>
        <w:tab/>
        <w:t xml:space="preserve">Глухов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. Основы менеджмента: учебно-справочное пособие. – СПб</w:t>
      </w:r>
      <w:proofErr w:type="gramStart"/>
      <w:r w:rsidRPr="00EA46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A4612">
        <w:rPr>
          <w:rFonts w:ascii="Times New Roman" w:hAnsi="Times New Roman" w:cs="Times New Roman"/>
          <w:sz w:val="28"/>
          <w:szCs w:val="28"/>
        </w:rPr>
        <w:t>Специальная литература, 2008. – 452 с.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4.</w:t>
      </w:r>
      <w:r w:rsidRPr="00EA4612">
        <w:rPr>
          <w:rFonts w:ascii="Times New Roman" w:hAnsi="Times New Roman" w:cs="Times New Roman"/>
          <w:sz w:val="28"/>
          <w:szCs w:val="28"/>
        </w:rPr>
        <w:tab/>
        <w:t xml:space="preserve">Ефремов,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О.Ю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. Теория организации. – СПб</w:t>
      </w:r>
      <w:proofErr w:type="gramStart"/>
      <w:r w:rsidRPr="00EA46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A4612">
        <w:rPr>
          <w:rFonts w:ascii="Times New Roman" w:hAnsi="Times New Roman" w:cs="Times New Roman"/>
          <w:sz w:val="28"/>
          <w:szCs w:val="28"/>
        </w:rPr>
        <w:t>Университетский учебник, 2004. - 514 с.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5.</w:t>
      </w:r>
      <w:r w:rsidRPr="00EA4612">
        <w:rPr>
          <w:rFonts w:ascii="Times New Roman" w:hAnsi="Times New Roman" w:cs="Times New Roman"/>
          <w:sz w:val="28"/>
          <w:szCs w:val="28"/>
        </w:rPr>
        <w:tab/>
        <w:t xml:space="preserve">Волкова,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. и др. Предприятие: стратегия, структура, положения об отделах и службах, должностные инструкции. - М.: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 Издательство «Экономика», НОРМА, 2007. -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526с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6.</w:t>
      </w:r>
      <w:r w:rsidRPr="00EA4612">
        <w:rPr>
          <w:rFonts w:ascii="Times New Roman" w:hAnsi="Times New Roman" w:cs="Times New Roman"/>
          <w:sz w:val="28"/>
          <w:szCs w:val="28"/>
        </w:rPr>
        <w:tab/>
        <w:t xml:space="preserve">Новицкий,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. Менеджмент организации. Учебное пособие. - М.: Дело, 2003 - 376 с.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7.</w:t>
      </w:r>
      <w:r w:rsidRPr="00EA4612">
        <w:rPr>
          <w:rFonts w:ascii="Times New Roman" w:hAnsi="Times New Roman" w:cs="Times New Roman"/>
          <w:sz w:val="28"/>
          <w:szCs w:val="28"/>
        </w:rPr>
        <w:tab/>
        <w:t xml:space="preserve">Уколов,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. Теория управления: Учебник. - М.: экономика, 2003. – 385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8.</w:t>
      </w:r>
      <w:r w:rsidRPr="00EA46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Роббинс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Коултер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 М. Менеджмент: Перевод с английского. - М.: Вильямс, 2004. - 880 с.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9.</w:t>
      </w:r>
      <w:r w:rsidRPr="00EA46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Бовыкин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. Новый менеджмент. Управление предприятиями на уровне высших стандартов. - М.: Экономика, 2004. -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236с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10.</w:t>
      </w:r>
      <w:r w:rsidRPr="00EA4612">
        <w:rPr>
          <w:rFonts w:ascii="Times New Roman" w:hAnsi="Times New Roman" w:cs="Times New Roman"/>
          <w:sz w:val="28"/>
          <w:szCs w:val="28"/>
        </w:rPr>
        <w:tab/>
        <w:t xml:space="preserve">Ефремов,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. Стратегия бизнеса. Концепции и методы планирования. - М.: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, 2002.- 286 с.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11.</w:t>
      </w:r>
      <w:r w:rsidRPr="00EA4612">
        <w:rPr>
          <w:rFonts w:ascii="Times New Roman" w:hAnsi="Times New Roman" w:cs="Times New Roman"/>
          <w:sz w:val="28"/>
          <w:szCs w:val="28"/>
        </w:rPr>
        <w:tab/>
        <w:t>Хант Дж. У. Управление людьми в компаниях: руководство для менеджера. - М.: Олимп-Бизнес, 2003. - 419 с.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12.</w:t>
      </w:r>
      <w:r w:rsidRPr="00EA4612">
        <w:rPr>
          <w:rFonts w:ascii="Times New Roman" w:hAnsi="Times New Roman" w:cs="Times New Roman"/>
          <w:sz w:val="28"/>
          <w:szCs w:val="28"/>
        </w:rPr>
        <w:tab/>
        <w:t xml:space="preserve"> Щекин,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. Теория и практика управления персоналом: учеб. пособие</w:t>
      </w:r>
      <w:proofErr w:type="gramStart"/>
      <w:r w:rsidRPr="00EA4612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EA4612">
        <w:rPr>
          <w:rFonts w:ascii="Times New Roman" w:hAnsi="Times New Roman" w:cs="Times New Roman"/>
          <w:sz w:val="28"/>
          <w:szCs w:val="28"/>
        </w:rPr>
        <w:t xml:space="preserve">вт.-преп.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..- К.: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МАУП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, 2002. - 256 с.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13.</w:t>
      </w:r>
      <w:r w:rsidRPr="00EA4612">
        <w:rPr>
          <w:rFonts w:ascii="Times New Roman" w:hAnsi="Times New Roman" w:cs="Times New Roman"/>
          <w:sz w:val="28"/>
          <w:szCs w:val="28"/>
        </w:rPr>
        <w:tab/>
        <w:t xml:space="preserve">Румянцева,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З.П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. Общее управление организацией: теория и практика. - М.: ИНФРА-М, 2004. - 571 с.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14.</w:t>
      </w:r>
      <w:r w:rsidRPr="00EA461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Аммельбург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, Г. Предприятие будущего: структура, методы и стили руководства Г.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Аммельбург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gramStart"/>
      <w:r w:rsidRPr="00EA4612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EA46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. - М.: Международные отношения. 2005. - 219 с.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15.</w:t>
      </w:r>
      <w:r w:rsidRPr="00EA46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Акбердин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Р.З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А.Я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. Совершенствование структуры, функций и экономических взаимоотношений управленческих подразделений предприятий при формах хозяйствования. - М.: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ГАУ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, 2003.- 451 с.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16.</w:t>
      </w:r>
      <w:r w:rsidRPr="00EA4612">
        <w:rPr>
          <w:rFonts w:ascii="Times New Roman" w:hAnsi="Times New Roman" w:cs="Times New Roman"/>
          <w:sz w:val="28"/>
          <w:szCs w:val="28"/>
        </w:rPr>
        <w:tab/>
        <w:t xml:space="preserve">Владимирова,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. Компании будущего: организационный аспект. - М.: Инфра-М, 2006. -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87с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17.</w:t>
      </w:r>
      <w:r w:rsidRPr="00EA46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Мыльник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. Теория управления. - М.: Академический проспект, 2003. - 560 с.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12">
        <w:rPr>
          <w:rFonts w:ascii="Times New Roman" w:hAnsi="Times New Roman" w:cs="Times New Roman"/>
          <w:sz w:val="28"/>
          <w:szCs w:val="28"/>
        </w:rPr>
        <w:t>18.</w:t>
      </w:r>
      <w:r w:rsidRPr="00EA4612">
        <w:rPr>
          <w:rFonts w:ascii="Times New Roman" w:hAnsi="Times New Roman" w:cs="Times New Roman"/>
          <w:sz w:val="28"/>
          <w:szCs w:val="28"/>
        </w:rPr>
        <w:tab/>
        <w:t xml:space="preserve">Морозов,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 xml:space="preserve">., Гаврилов,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. Стратегический менеджмент</w:t>
      </w:r>
      <w:proofErr w:type="gramStart"/>
      <w:r w:rsidRPr="00EA46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612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EA461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4612">
        <w:rPr>
          <w:rFonts w:ascii="Times New Roman" w:hAnsi="Times New Roman" w:cs="Times New Roman"/>
          <w:sz w:val="28"/>
          <w:szCs w:val="28"/>
        </w:rPr>
        <w:t xml:space="preserve">чебник для ВУЗов. - М.: </w:t>
      </w:r>
      <w:proofErr w:type="spellStart"/>
      <w:r w:rsidRPr="00EA461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EA4612">
        <w:rPr>
          <w:rFonts w:ascii="Times New Roman" w:hAnsi="Times New Roman" w:cs="Times New Roman"/>
          <w:sz w:val="28"/>
          <w:szCs w:val="28"/>
        </w:rPr>
        <w:t>, 2002. - 472 с.</w:t>
      </w: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12" w:rsidRPr="00EA4612" w:rsidRDefault="00EA4612" w:rsidP="00EA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4612" w:rsidRPr="00EA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12"/>
    <w:rsid w:val="00EA4612"/>
    <w:rsid w:val="00F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2014-12-22T08:56:00Z</dcterms:created>
  <dcterms:modified xsi:type="dcterms:W3CDTF">2014-12-22T08:58:00Z</dcterms:modified>
</cp:coreProperties>
</file>