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AC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Теоретические основы организации и деятельности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Содержание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Введение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1 Теоретико-правовые основы деятельности органов прокуратуры в Республике Казахстан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1.1 Основные исторические этапы развития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1.2 Правовые основы организации и деятельности органов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1.3 Система, структура и основные направления деятельности органов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2 Компетенция органов прокуратуры Республики Казахстан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2.1 Содержание компетенции органов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2.2 Пределы компетенции прокуратуры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2.3 Разграничение компетенции между территориальными и специализированными, вышестоящими и нижестоящими прокуратурами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3 Перспективы 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развития деятельности органов прокуратуры Республики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 xml:space="preserve"> Казахстан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Заключение</w:t>
      </w: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E70CB6" w:rsidRPr="00E70CB6" w:rsidRDefault="00E70CB6">
      <w:pPr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E70CB6" w:rsidRPr="00E70CB6" w:rsidRDefault="00E70CB6" w:rsidP="00E70CB6">
      <w:pPr>
        <w:pStyle w:val="1"/>
        <w:ind w:firstLine="709"/>
        <w:rPr>
          <w:rFonts w:cs="Times New Roman"/>
        </w:rPr>
      </w:pPr>
      <w:bookmarkStart w:id="1" w:name="_Toc415821293"/>
      <w:r w:rsidRPr="00E70CB6">
        <w:rPr>
          <w:rFonts w:cs="Times New Roman"/>
        </w:rPr>
        <w:lastRenderedPageBreak/>
        <w:t>Заключение</w:t>
      </w:r>
      <w:bookmarkEnd w:id="1"/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Прокуратура Республики Казахстан представляет собой единую централизованную систему, независимую от других государственных органов, должностных лиц, которая подотчетна лишь Президенту Республики </w:t>
      </w: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Деятельность прокуратуры строится на определенных принципах, а именно: принцип единства и централизации; принцип независимости органов прокуратуры от других государственных органов и должностных лиц, политических партий и других общественных объединений; принцип гласности в действиях органов прокуратуры; невмешательство в деятельность органов прокуратуры; общеобязательность актов прокурорского надзора.</w:t>
      </w: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Эффективность работы любого государственного института не всегда зависит от конкретных форм организации и распределения полномочий. В большей степени он 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 xml:space="preserve"> прежде всего от общей культуры обществ, качественно профессиональной подготовки кадров и уровня материально - технического обеспечения.</w:t>
      </w: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Вот почему главной задачей на современном этапе является дальнейшее совершенствование направлений деятельности органов прокуратуры. С учетом небольшой численности сотрудников прокуратуры необходимо, основные усилия сосредотачивать на наиболее актуальных направлениях деятельности прокуратуры, в совершенствовании системы и повышении эффективности работы.</w:t>
      </w: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В процессе реализации правовой политики Республики Казахстан, несомненно, необходимо определить коррективы в статусе и функциях прокуратуры, процесс реформирования прокуратуры должен идти эволюционным путем, в соответствии с объективными потребностями правовой системы страны.</w:t>
      </w:r>
    </w:p>
    <w:p w:rsidR="00E70CB6" w:rsidRPr="00E70CB6" w:rsidRDefault="00E70CB6">
      <w:pPr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br w:type="page"/>
      </w:r>
    </w:p>
    <w:p w:rsidR="00E70CB6" w:rsidRPr="00E70CB6" w:rsidRDefault="00E70CB6" w:rsidP="00E70CB6">
      <w:pPr>
        <w:pStyle w:val="1"/>
        <w:ind w:firstLine="426"/>
        <w:rPr>
          <w:rFonts w:cs="Times New Roman"/>
          <w:bCs w:val="0"/>
        </w:rPr>
      </w:pPr>
      <w:bookmarkStart w:id="2" w:name="_Toc415821294"/>
      <w:r w:rsidRPr="00E70CB6">
        <w:rPr>
          <w:rFonts w:cs="Times New Roman"/>
          <w:bCs w:val="0"/>
        </w:rPr>
        <w:lastRenderedPageBreak/>
        <w:t>Список использованной литературы</w:t>
      </w:r>
      <w:bookmarkEnd w:id="2"/>
    </w:p>
    <w:p w:rsidR="00E70CB6" w:rsidRPr="00E70CB6" w:rsidRDefault="00E70CB6" w:rsidP="00E70CB6">
      <w:pPr>
        <w:suppressLineNumbers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uppressLineNumbers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Закон Республики Казахстан от 21 декабря 1995 года № 2709 «О Прокуратуре» (с изменениями и дополнениями по состоянию на 04.07.2014 г.)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Альдекеев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История становления и развития органов прокуратуры Республики Казахстан.- Алматы: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, 2002.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 «Устав о сибирских киргизах» 1822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«Положение об управлении Оренбургскими казахами» 1844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И. Ж Концептуальные основы деятельности прокуратуры Респу</w:t>
      </w:r>
      <w:r w:rsidRPr="00E70CB6">
        <w:rPr>
          <w:rFonts w:ascii="Times New Roman" w:hAnsi="Times New Roman" w:cs="Times New Roman"/>
          <w:sz w:val="28"/>
          <w:szCs w:val="28"/>
        </w:rPr>
        <w:softHyphen/>
        <w:t>блики Казахстан по обеспечению законности.— Алматы: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», 2008.— С. 80.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Аюпова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Правоохранительные органы в период становления правового государства в Республике Казахстан: Учебное пособие. – Алматы, 1997.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186с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Декрет Совета Народных Комиссаров «О суде» от 24 ноября 1917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Декрет Совета Народных Комиссаров Туркестанского края от 12 декабря 1917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Декрет «Об образовании Киргизской (Казахской) Автономной Советской Социалистической Республики» от 26 августа 1920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Положение «О прокурорском надзоре» от 13 июля 1922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Суд и правоохранительные органы Республики Казахстан. Учебное пособие. – Алматы: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2003.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336с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Положение о прокурорском надзоре в СССР 1955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Закон о прокуратуре СССР 1979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Бекбергенов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Правоохранительная система в Республике Казахстан. Учебное пособие. – Астана: Фолиант,  2000.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216с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Постановление Верховного Совета Казахской ССР «Об образовании единой системы органов прокуратуры Казахской ССР, обеспечении их самостоятельности и независимости» от 6 декабря 1991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Постановление Верховного Совета Республики Казахстан от 17 января 1992 года был введен в действие Закон Республики Казахстан «О прокуратуре Республики Казахстан»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Государственная программа правовой реформы в Республике Казахстан от 12 февраля 1994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прокурорского надзора» от 25 июня 2002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lastRenderedPageBreak/>
        <w:t xml:space="preserve">Мухамеджанов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Э.Б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Прокуратура в зарубежных странах.— Алматы: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2007.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246с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Жаксылыкова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А. Конституционное законодательство и система органов прокуратуры Республики Казахстан: историко-правовой аспект//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ВетникКарГУ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- №1. – 2008. – С. 34-36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Правоохранительные органы Республики Казахстан.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Миндагулов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., Сулейменова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Типовая учебная программа. – Астана: Фолиант, 2003.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89с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Правоохранительные органы Республики Казахстан. Рабочая программа курса.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Алесковский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С.Ю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– Алматы: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2005.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304с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от 10 декабря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1948г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Международный пакт о гражданских и политических правах человека от 16 декабря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1966г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Кодекс поведения должностных лиц по поддержанию правопорядка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1979г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Журсимбаев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Правоохранительные органы Республики Казахстан: Учебник. – Алматы: Издательство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NURPRESS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2010.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400с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Журсимбаев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Прокурорский надзор в Республике Казахстан. – Алматы: Издательство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NURPRESS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2010.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230с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Сулейменова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Г.Ж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Суд и правоохранительные органы 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: Комментарий, нормативные акты. - Караганда, 1996.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104с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Хрестоматия по основам государства и права Республики Казахстан. Сост. Г.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Сапаргалиев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, 1996.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124с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И.Ж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Концептуальные основы деятельности прокуратуры Республики Казахстан по обеспечению законности. – Алматы: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2008.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888с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Акпарова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Прокурорский надзор: Учебное пособие.- Астана: Фолиант, 2008. – 208 с.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Указ Президента Республики от 22 апреля 1997 г. «О мерах по дальнейшему реформированию системы правоохранительных органов Республики Казахстан».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Указ Президента Республики Казахстан от 28 марта 2003 г. № 1050 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Прокурорский надзор: Сб.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нормат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 актов. Алматы: Юрист, 2003.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Акпарова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Органы прокуратуры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Start"/>
      <w:r w:rsidRPr="00E70CB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Алматы, 1999.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Бахтыбаев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И.Ж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Конституционный надзор прокуратуры Республики Казахстан. 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лматы: «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ЖетіЖарғы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», 2000.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326с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Мерзадинов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Прокурорский надзор в Республике Казахстан за соблюдением прав и свобод человека и гражданина. Алматы: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, 2001.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340с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Султанбекова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Некоторые проблемы и современные тенденции прокурорского надзора в Республике Казахстан// Материалы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28-ой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профессорско-преподавательского состава, аспирантов, магистрантов и студентов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КарГУим.Е.А.Букетова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- Караганды: Изд-во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, 2005. -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С.209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-212.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lastRenderedPageBreak/>
        <w:t>Ваисов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М. Место и роль прокуратуры в системе государственных органов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и ее роль в защите прав человека и гражданина//Материалы  международной научно-практической конференции «Место и роль прокуратуры в системе государственных органов Республики Казахстан и ее роль в защите прав человека и гражданина».- Алматы, 2002. – С. 87-89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Стратегический план Генеральной прокуратуры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на 2014-2018 годы. //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prokuror.gov.kz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/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Инструкция «Об организации прокурорского надзора за применением законов, соблюдением прав и свобод человека и гражданина в социально-экономической сфере»: утверждена Приказом Генерального Прокурора Республики Казахстан от 1 октября 2010 года № 60.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Закон Республики Казахстан «О правах ребенка в Республике Казахстан» от 8 августа 2002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«О профилактике правонарушений среди несовершеннолетних и предупреждении детской безнадзорности и беспризорности» от 9 июля 2004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Приказ №10 Генерального Прокурора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«Об организации прокурорского надзора за применением законодательства о несовершеннолетних» от 31.03.2005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Турлаев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Сухотерин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Е.Роль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прокуратуры в обеспечении и защите прав человека в Республике Казахстан// </w:t>
      </w:r>
      <w:hyperlink r:id="rId6" w:history="1">
        <w:proofErr w:type="spellStart"/>
        <w:r w:rsidRPr="00E70CB6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E70CB6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70CB6">
          <w:rPr>
            <w:rFonts w:ascii="Times New Roman" w:hAnsi="Times New Roman" w:cs="Times New Roman"/>
            <w:sz w:val="28"/>
            <w:szCs w:val="28"/>
          </w:rPr>
          <w:t>www.rusnauka.com</w:t>
        </w:r>
        <w:proofErr w:type="spellEnd"/>
        <w:r w:rsidRPr="00E70CB6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70CB6">
          <w:rPr>
            <w:rFonts w:ascii="Times New Roman" w:hAnsi="Times New Roman" w:cs="Times New Roman"/>
            <w:sz w:val="28"/>
            <w:szCs w:val="28"/>
          </w:rPr>
          <w:t>14_ENXXI_2012</w:t>
        </w:r>
        <w:proofErr w:type="spellEnd"/>
        <w:r w:rsidRPr="00E70CB6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70CB6">
          <w:rPr>
            <w:rFonts w:ascii="Times New Roman" w:hAnsi="Times New Roman" w:cs="Times New Roman"/>
            <w:sz w:val="28"/>
            <w:szCs w:val="28"/>
          </w:rPr>
          <w:t>Pravo</w:t>
        </w:r>
        <w:proofErr w:type="spellEnd"/>
        <w:r w:rsidRPr="00E70CB6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70CB6">
          <w:rPr>
            <w:rFonts w:ascii="Times New Roman" w:hAnsi="Times New Roman" w:cs="Times New Roman"/>
            <w:sz w:val="28"/>
            <w:szCs w:val="28"/>
          </w:rPr>
          <w:t>1_110423.doc.htm</w:t>
        </w:r>
        <w:proofErr w:type="spellEnd"/>
      </w:hyperlink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Инструкция об организации надзора за законностью следствия и дознания, утвержденная приказом Генерального Прокурора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за №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70от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23 мая 2012 года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Журсимбаев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Прокурорский надзор в Казахстане: учебник. – Алматы: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S</w:t>
      </w:r>
      <w:proofErr w:type="spellEnd"/>
      <w:proofErr w:type="gramEnd"/>
      <w:r w:rsidRPr="00E70CB6">
        <w:rPr>
          <w:rFonts w:ascii="Times New Roman" w:hAnsi="Times New Roman" w:cs="Times New Roman"/>
          <w:sz w:val="28"/>
          <w:szCs w:val="28"/>
        </w:rPr>
        <w:t>, 2004 г.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>Конвенция «О правовой помощи и правовых отношениях по гражданским, семейным и уголовным делам» от 22 января 1993 г.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Х.Ю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Правоохранительные органы. - Алматы,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, 2000.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Акпарова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Международное сотрудничество Республики Казахстан по вопросам оказания правовой помощи по уголовным делам. Действующая практика и перспективы. – Караганда: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OTI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, 2006. -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200с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Праведник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Д.А.Компетенция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органов прокуратуры при оказании международной правовой помощи по уголовным делам // 20 лет независимости Республики Казахстан в свете формирования гражданского общества. - 2011. –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С.65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>-87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Туякбаев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Ж.А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. Развитие прокуратуры Казахстана в период государственно-правовой реформы. </w:t>
      </w:r>
      <w:proofErr w:type="gramStart"/>
      <w:r w:rsidRPr="00E70CB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E70CB6">
        <w:rPr>
          <w:rFonts w:ascii="Times New Roman" w:hAnsi="Times New Roman" w:cs="Times New Roman"/>
          <w:sz w:val="28"/>
          <w:szCs w:val="28"/>
        </w:rPr>
        <w:t>лматы, 1997.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0CB6">
        <w:rPr>
          <w:rFonts w:ascii="Times New Roman" w:hAnsi="Times New Roman" w:cs="Times New Roman"/>
          <w:sz w:val="28"/>
          <w:szCs w:val="28"/>
        </w:rPr>
        <w:t xml:space="preserve">Приказ Генерального прокурора 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 от 3 ноября 2003 года № 64 «О разграничении компетенции территориальных прокуроров и прокуроров специализированных прокуратур»</w:t>
      </w:r>
    </w:p>
    <w:p w:rsidR="00E70CB6" w:rsidRPr="00E70CB6" w:rsidRDefault="00E70CB6" w:rsidP="00E70CB6">
      <w:pPr>
        <w:numPr>
          <w:ilvl w:val="0"/>
          <w:numId w:val="1"/>
        </w:numPr>
        <w:suppressLineNumbers/>
        <w:tabs>
          <w:tab w:val="clear" w:pos="1080"/>
          <w:tab w:val="num" w:pos="360"/>
          <w:tab w:val="left" w:pos="709"/>
          <w:tab w:val="left" w:pos="993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CB6">
        <w:rPr>
          <w:rFonts w:ascii="Times New Roman" w:hAnsi="Times New Roman" w:cs="Times New Roman"/>
          <w:sz w:val="28"/>
          <w:szCs w:val="28"/>
        </w:rPr>
        <w:t>Ластаев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А. Перспективы усиления прокурорского надзора по обеспечению законности в сфере государственных закупок// Интернет-</w:t>
      </w:r>
      <w:proofErr w:type="spellStart"/>
      <w:r w:rsidRPr="00E70CB6">
        <w:rPr>
          <w:rFonts w:ascii="Times New Roman" w:hAnsi="Times New Roman" w:cs="Times New Roman"/>
          <w:sz w:val="28"/>
          <w:szCs w:val="28"/>
        </w:rPr>
        <w:lastRenderedPageBreak/>
        <w:t>ресурс6</w:t>
      </w:r>
      <w:proofErr w:type="spellEnd"/>
      <w:r w:rsidRPr="00E70CB6">
        <w:rPr>
          <w:rFonts w:ascii="Times New Roman" w:hAnsi="Times New Roman" w:cs="Times New Roman"/>
          <w:sz w:val="28"/>
          <w:szCs w:val="28"/>
        </w:rPr>
        <w:t xml:space="preserve"> http://prokuror.gov.kz/rus/novosti/stati/perspektivy-usileniya-prokurorskogo-nadzora-po-obespecheniyu-zakonnosti-v-sfere</w:t>
      </w:r>
    </w:p>
    <w:p w:rsidR="00E70CB6" w:rsidRPr="00E70CB6" w:rsidRDefault="00E70CB6" w:rsidP="00E70CB6">
      <w:pPr>
        <w:suppressLineNumbers/>
        <w:tabs>
          <w:tab w:val="left" w:pos="709"/>
        </w:tabs>
        <w:ind w:left="454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CB6" w:rsidRPr="00E70CB6" w:rsidRDefault="00E70CB6" w:rsidP="00E70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0CB6" w:rsidRPr="00E7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EF8"/>
    <w:multiLevelType w:val="singleLevel"/>
    <w:tmpl w:val="EE386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6"/>
    <w:rsid w:val="002F31AC"/>
    <w:rsid w:val="00E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B6"/>
    <w:pPr>
      <w:keepNext/>
      <w:keepLines/>
      <w:spacing w:after="0" w:line="240" w:lineRule="auto"/>
      <w:ind w:firstLine="454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CB6"/>
    <w:rPr>
      <w:rFonts w:ascii="Times New Roman" w:eastAsiaTheme="majorEastAsia" w:hAnsi="Times New Roman" w:cstheme="majorBidi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0CB6"/>
    <w:pPr>
      <w:keepNext/>
      <w:keepLines/>
      <w:spacing w:after="0" w:line="240" w:lineRule="auto"/>
      <w:ind w:firstLine="454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CB6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14_ENXXI_2012/Pravo/1_110423.do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2015-09-23T06:40:00Z</dcterms:created>
  <dcterms:modified xsi:type="dcterms:W3CDTF">2015-09-23T06:44:00Z</dcterms:modified>
</cp:coreProperties>
</file>