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B2" w:rsidRDefault="006E23B2" w:rsidP="006E23B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 доходов и расходов</w:t>
      </w:r>
    </w:p>
    <w:p w:rsidR="006E23B2" w:rsidRDefault="006E23B2" w:rsidP="006E23B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3B2" w:rsidRDefault="006E23B2" w:rsidP="006E23B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3B2" w:rsidRPr="006E23B2" w:rsidRDefault="006E23B2" w:rsidP="006E23B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Экономическая сущность доходов и расходов предприятия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Классификация доходов и расходов предприятия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Принципы учета и порядок признания доходов и расходов предприятия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Необходимость, цели и задачи учета доходов и расходов предприятия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Финансовый учет доходов и расходов в АО НК КТЖ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Учет доходов от основной и неосновной деятельности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Учет себестоимости оказанных услуг и прочих расходов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Налоговый учет доходов и расходов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Учет финансовых результатов и их отражение в отчетности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Аудит доходов и расходов предприятия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6E23B2" w:rsidRPr="006E23B2" w:rsidRDefault="006E23B2" w:rsidP="006E23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3B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6E23B2" w:rsidRDefault="006E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23B2" w:rsidRDefault="006E23B2" w:rsidP="006E23B2">
      <w:pPr>
        <w:pStyle w:val="1"/>
      </w:pPr>
      <w:bookmarkStart w:id="0" w:name="_Toc317583313"/>
      <w:r>
        <w:lastRenderedPageBreak/>
        <w:t>Список литературы</w:t>
      </w:r>
      <w:bookmarkEnd w:id="0"/>
    </w:p>
    <w:p w:rsidR="006E23B2" w:rsidRDefault="006E23B2" w:rsidP="006E23B2">
      <w:pPr>
        <w:rPr>
          <w:sz w:val="28"/>
        </w:rPr>
      </w:pP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</w:tabs>
        <w:ind w:left="0" w:firstLine="244"/>
      </w:pPr>
      <w:r>
        <w:t>Сурин А.И История экономики и экономических учений. Учебник. - М.: Финансы и статистика, 2005. – 200с.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</w:tabs>
        <w:ind w:left="0" w:firstLine="244"/>
      </w:pPr>
      <w:r>
        <w:rPr>
          <w:spacing w:val="-4"/>
        </w:rPr>
        <w:t>О бух</w:t>
      </w:r>
      <w:r>
        <w:rPr>
          <w:spacing w:val="-4"/>
        </w:rPr>
        <w:t>галтерском учете и финансовой отчетности. Закон Рес</w:t>
      </w:r>
      <w:r>
        <w:rPr>
          <w:spacing w:val="-4"/>
        </w:rPr>
        <w:softHyphen/>
        <w:t xml:space="preserve">публики Казахстан </w:t>
      </w:r>
      <w:r>
        <w:rPr>
          <w:spacing w:val="-4"/>
        </w:rPr>
        <w:t>от 28 февра</w:t>
      </w:r>
      <w:r>
        <w:rPr>
          <w:spacing w:val="-4"/>
        </w:rPr>
        <w:t>ля 2007</w:t>
      </w:r>
      <w:r>
        <w:rPr>
          <w:spacing w:val="-4"/>
        </w:rPr>
        <w:t xml:space="preserve"> г.</w:t>
      </w:r>
      <w:r>
        <w:rPr>
          <w:spacing w:val="-4"/>
        </w:rPr>
        <w:t>, №234-</w:t>
      </w:r>
      <w:r>
        <w:rPr>
          <w:spacing w:val="-4"/>
          <w:lang w:val="en-US"/>
        </w:rPr>
        <w:t>III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</w:tabs>
        <w:ind w:left="0" w:firstLine="244"/>
      </w:pPr>
      <w:r>
        <w:t>Попова Л.А. Бухгалтерский учет на предприятии. Учебное пособие – Караганда, 199</w:t>
      </w:r>
      <w:r>
        <w:t>9 – 174с.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</w:tabs>
        <w:ind w:left="0" w:firstLine="244"/>
      </w:pPr>
      <w:r>
        <w:t xml:space="preserve">Скала В.И., Скала Н.В., Нам Г.М. Национальная система бухгалтерского учета в Республике Казахстан. – Алматы: ТОО Издательство </w:t>
      </w:r>
      <w:r>
        <w:rPr>
          <w:lang w:val="en-US"/>
        </w:rPr>
        <w:t>LEM</w:t>
      </w:r>
      <w:r>
        <w:t>, 2007 – 420с.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</w:tabs>
        <w:ind w:left="0" w:firstLine="244"/>
      </w:pPr>
      <w:r>
        <w:rPr>
          <w:szCs w:val="22"/>
        </w:rPr>
        <w:t xml:space="preserve">Радостовец В.К. и др. </w:t>
      </w:r>
      <w:r>
        <w:rPr>
          <w:szCs w:val="22"/>
        </w:rPr>
        <w:t>Бухгалтерский учет на предприятии. Издание 3 доп. и перераб. - Алматы: Це</w:t>
      </w:r>
      <w:r>
        <w:rPr>
          <w:szCs w:val="22"/>
        </w:rPr>
        <w:t>нтраудит, 2002. – 728с.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rPr>
          <w:bCs/>
          <w:spacing w:val="-4"/>
        </w:rPr>
        <w:t>О налогах и других обяза</w:t>
      </w:r>
      <w:r>
        <w:rPr>
          <w:bCs/>
          <w:spacing w:val="-4"/>
        </w:rPr>
        <w:softHyphen/>
        <w:t>тельных платежах в бюджет Кодекс Республики Казахстан от 12 декабря 2008 г. с изменениями - Алматы: БИКО, 2011.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>Нурсеитов Э.О. Бухгалтерский учет в организациях: Учебное пособие. -Алматы, 2006.-472с</w:t>
      </w:r>
      <w:r>
        <w:t>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>Скала В.И., Скала Б.В. Индивидуальный бизнес в Республике Казахстан. – Алматы: ТОО «Издательство</w:t>
      </w:r>
      <w:r>
        <w:t xml:space="preserve"> </w:t>
      </w:r>
      <w:r>
        <w:rPr>
          <w:lang w:val="en-US"/>
        </w:rPr>
        <w:t>LEM</w:t>
      </w:r>
      <w:r>
        <w:t>», 2005. – 236с.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>Международные стандарты финансовой отчетности. – Алматы: БИКО, 2004.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>Терехова В.А. Международные и национальные стандарты учета и финансовой отчетности. СПб: Питер, 2005. – 311с.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 xml:space="preserve">Национальные стандарты финансовой отчетности. – Алматы: ТОО Издательство </w:t>
      </w:r>
      <w:r>
        <w:rPr>
          <w:lang w:val="en-US"/>
        </w:rPr>
        <w:t>LEM</w:t>
      </w:r>
      <w:r>
        <w:t>, 2007.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>Тулешова Г.К. Финансовый учет и отчетность в соответствии с международными стандартами. Часть 1 – Алматы, 2004. – 270с.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>Административное право Республики Казахстан. Общая и особенная части. Алматы: Жеты Жаргы, 1996. – 450с.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 xml:space="preserve">Об аудиторской деятельности. Закон Республики Казахстан от 20 ноября 1998 года N304-1 (с изменениями и дополнениями </w:t>
      </w:r>
      <w:r>
        <w:t>по состоянию на 19.02.2009 года</w:t>
      </w:r>
      <w:r>
        <w:t xml:space="preserve">). 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t xml:space="preserve"> Нурсеитов Э.О. Аудит: Краткое руководство – Алматы: ТОО «Издательство </w:t>
      </w:r>
      <w:r>
        <w:rPr>
          <w:lang w:val="en-US"/>
        </w:rPr>
        <w:t>LEM</w:t>
      </w:r>
      <w:r>
        <w:t>», 2007. –220с.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567"/>
          <w:tab w:val="left" w:pos="836"/>
          <w:tab w:val="left" w:pos="993"/>
          <w:tab w:val="left" w:pos="1177"/>
        </w:tabs>
        <w:ind w:left="0" w:firstLine="244"/>
      </w:pPr>
      <w:r>
        <w:rPr>
          <w:spacing w:val="-4"/>
        </w:rPr>
        <w:t>Энциклопедический словарь/ Под ред. И. А. Андриевского. - СПб: Издатели Ф. А. Брокгауз, И. Ф. Ефрон, 1990 - 420с.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t>Типовой План счетов бухгалтерского учета, утвержденный приказом Министра Финансов Республики Казахстан от 23 мая 2007 года №185.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rPr>
          <w:bCs/>
        </w:rPr>
        <w:t>Нургалиева Р.Н. Промежуточный финансовый учет. – Караганда, 2003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rPr>
          <w:bCs/>
        </w:rPr>
        <w:t xml:space="preserve"> </w:t>
      </w:r>
      <w:r>
        <w:t>Документооборот по учету денег и расчетов компании. – Алматы: Издательский дом «БИКО», 2006 – 32с.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rPr>
          <w:szCs w:val="22"/>
        </w:rPr>
        <w:t>Сейдахметова Ф.С. Современный бухгалтерский учет. Учеб</w:t>
      </w:r>
      <w:r>
        <w:rPr>
          <w:szCs w:val="22"/>
        </w:rPr>
        <w:softHyphen/>
        <w:t>ное пособие. - Алматы: Экономика, 2000.-468с.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rPr>
          <w:szCs w:val="22"/>
        </w:rPr>
        <w:lastRenderedPageBreak/>
        <w:t xml:space="preserve"> </w:t>
      </w:r>
      <w:r>
        <w:t>Материалы лекций по дисциплине «Международные стандарты аудита» к. э. н., доцента кафедры «БУА и А» Погореловой М.Я.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t xml:space="preserve"> Березюк В.И. Учеб</w:t>
      </w:r>
      <w:r>
        <w:t>но-методический комплекс для дистанционного обучения по дисциплине АУДИТ. – Караганда: КЭУ Казпотребсоюза, 2006.</w:t>
      </w:r>
    </w:p>
    <w:p w:rsidR="006E23B2" w:rsidRDefault="006E23B2" w:rsidP="006E23B2">
      <w:pPr>
        <w:pStyle w:val="2"/>
        <w:numPr>
          <w:ilvl w:val="0"/>
          <w:numId w:val="1"/>
        </w:numPr>
        <w:tabs>
          <w:tab w:val="num" w:pos="360"/>
          <w:tab w:val="left" w:pos="836"/>
          <w:tab w:val="left" w:pos="993"/>
          <w:tab w:val="left" w:pos="1177"/>
        </w:tabs>
        <w:ind w:left="0" w:firstLine="244"/>
      </w:pPr>
      <w:r>
        <w:t xml:space="preserve"> Дюсембаев К.Ш. и др. Аудит и анализ финансовой отчет</w:t>
      </w:r>
      <w:r>
        <w:softHyphen/>
        <w:t>ности: Учебное пособие. - Алматы: Каржи-каражат, 2002.  - 355с.</w:t>
      </w:r>
    </w:p>
    <w:p w:rsidR="00103B6E" w:rsidRPr="006E23B2" w:rsidRDefault="00103B6E" w:rsidP="006E2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03B6E" w:rsidRPr="006E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806"/>
    <w:multiLevelType w:val="hybridMultilevel"/>
    <w:tmpl w:val="80D0216E"/>
    <w:lvl w:ilvl="0" w:tplc="FB0C995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B2"/>
    <w:rsid w:val="00103B6E"/>
    <w:rsid w:val="006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2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3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rsid w:val="006E23B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E23B2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2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3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rsid w:val="006E23B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E23B2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2015-03-05T04:41:00Z</dcterms:created>
  <dcterms:modified xsi:type="dcterms:W3CDTF">2015-03-05T04:44:00Z</dcterms:modified>
</cp:coreProperties>
</file>