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28" w:rsidRPr="00692DC4" w:rsidRDefault="00692DC4" w:rsidP="0092502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92DC4">
        <w:rPr>
          <w:color w:val="000000"/>
          <w:sz w:val="28"/>
          <w:szCs w:val="28"/>
        </w:rPr>
        <w:t>Учет запасов на примере деятельности войсковой части</w:t>
      </w:r>
    </w:p>
    <w:p w:rsidR="00925028" w:rsidRPr="00692DC4" w:rsidRDefault="00925028" w:rsidP="0092502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bookmarkStart w:id="0" w:name="_GoBack"/>
      <w:bookmarkEnd w:id="0"/>
    </w:p>
    <w:p w:rsidR="00925028" w:rsidRPr="00692DC4" w:rsidRDefault="00925028" w:rsidP="00692DC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692DC4" w:rsidRPr="00692DC4" w:rsidRDefault="00692DC4" w:rsidP="00692DC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92DC4">
        <w:rPr>
          <w:color w:val="000000"/>
          <w:sz w:val="28"/>
          <w:szCs w:val="28"/>
        </w:rPr>
        <w:t>План</w:t>
      </w:r>
    </w:p>
    <w:p w:rsidR="00692DC4" w:rsidRPr="00692DC4" w:rsidRDefault="00692DC4" w:rsidP="00692DC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92DC4">
        <w:rPr>
          <w:color w:val="000000"/>
          <w:sz w:val="28"/>
          <w:szCs w:val="28"/>
        </w:rPr>
        <w:t>Введение</w:t>
      </w:r>
    </w:p>
    <w:p w:rsidR="00692DC4" w:rsidRPr="00692DC4" w:rsidRDefault="00692DC4" w:rsidP="00692DC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92DC4">
        <w:rPr>
          <w:color w:val="000000"/>
          <w:sz w:val="28"/>
          <w:szCs w:val="28"/>
        </w:rPr>
        <w:t>1 Роль учета  в формировании информации о движении запасов</w:t>
      </w:r>
    </w:p>
    <w:p w:rsidR="00692DC4" w:rsidRPr="00692DC4" w:rsidRDefault="00692DC4" w:rsidP="00692DC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92DC4">
        <w:rPr>
          <w:color w:val="000000"/>
          <w:sz w:val="28"/>
          <w:szCs w:val="28"/>
        </w:rPr>
        <w:t>1.1 Задачи учета запасов</w:t>
      </w:r>
    </w:p>
    <w:p w:rsidR="00692DC4" w:rsidRPr="00692DC4" w:rsidRDefault="00692DC4" w:rsidP="00692DC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92DC4">
        <w:rPr>
          <w:color w:val="000000"/>
          <w:sz w:val="28"/>
          <w:szCs w:val="28"/>
        </w:rPr>
        <w:t>1.2 Запасы, их классификация и измерение</w:t>
      </w:r>
    </w:p>
    <w:p w:rsidR="00692DC4" w:rsidRPr="00692DC4" w:rsidRDefault="00692DC4" w:rsidP="00692DC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92DC4">
        <w:rPr>
          <w:color w:val="000000"/>
          <w:sz w:val="28"/>
          <w:szCs w:val="28"/>
        </w:rPr>
        <w:t>2 Финансовый учет запасов на примере воинской части (подразделения)</w:t>
      </w:r>
    </w:p>
    <w:p w:rsidR="00692DC4" w:rsidRPr="00692DC4" w:rsidRDefault="00692DC4" w:rsidP="00692DC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92DC4">
        <w:rPr>
          <w:color w:val="000000"/>
          <w:sz w:val="28"/>
          <w:szCs w:val="28"/>
        </w:rPr>
        <w:t>2.1 Организация материальной ответственности</w:t>
      </w:r>
    </w:p>
    <w:p w:rsidR="00692DC4" w:rsidRPr="00692DC4" w:rsidRDefault="00692DC4" w:rsidP="00692DC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92DC4">
        <w:rPr>
          <w:color w:val="000000"/>
          <w:sz w:val="28"/>
          <w:szCs w:val="28"/>
        </w:rPr>
        <w:t>2.2 Организация учета запасов в местах хранения и в бухгалтерии</w:t>
      </w:r>
    </w:p>
    <w:p w:rsidR="00692DC4" w:rsidRPr="00692DC4" w:rsidRDefault="00692DC4" w:rsidP="00692DC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92DC4">
        <w:rPr>
          <w:color w:val="000000"/>
          <w:sz w:val="28"/>
          <w:szCs w:val="28"/>
        </w:rPr>
        <w:t>2.3 Документальное оформление и учет поступления запасов</w:t>
      </w:r>
    </w:p>
    <w:p w:rsidR="00692DC4" w:rsidRPr="00692DC4" w:rsidRDefault="00692DC4" w:rsidP="00692DC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92DC4">
        <w:rPr>
          <w:color w:val="000000"/>
          <w:sz w:val="28"/>
          <w:szCs w:val="28"/>
        </w:rPr>
        <w:t>2.4 Документальное оформление и учет выбытия запасов</w:t>
      </w:r>
    </w:p>
    <w:p w:rsidR="00692DC4" w:rsidRPr="00692DC4" w:rsidRDefault="00692DC4" w:rsidP="00692DC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92DC4">
        <w:rPr>
          <w:color w:val="000000"/>
          <w:sz w:val="28"/>
          <w:szCs w:val="28"/>
        </w:rPr>
        <w:t>2.5 Инвентаризация запасов</w:t>
      </w:r>
    </w:p>
    <w:p w:rsidR="00692DC4" w:rsidRPr="00692DC4" w:rsidRDefault="00692DC4" w:rsidP="00692DC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92DC4">
        <w:rPr>
          <w:color w:val="000000"/>
          <w:sz w:val="28"/>
          <w:szCs w:val="28"/>
        </w:rPr>
        <w:t>2.6 Отчетность материально-ответственного лица</w:t>
      </w:r>
    </w:p>
    <w:p w:rsidR="00692DC4" w:rsidRPr="00692DC4" w:rsidRDefault="00692DC4" w:rsidP="00692DC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92DC4">
        <w:rPr>
          <w:color w:val="000000"/>
          <w:sz w:val="28"/>
          <w:szCs w:val="28"/>
        </w:rPr>
        <w:t>3 Совершенствование учета материалов</w:t>
      </w:r>
    </w:p>
    <w:p w:rsidR="00692DC4" w:rsidRPr="00692DC4" w:rsidRDefault="00692DC4" w:rsidP="00692DC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92DC4">
        <w:rPr>
          <w:color w:val="000000"/>
          <w:sz w:val="28"/>
          <w:szCs w:val="28"/>
        </w:rPr>
        <w:t>Заключение</w:t>
      </w:r>
    </w:p>
    <w:p w:rsidR="00692DC4" w:rsidRPr="00692DC4" w:rsidRDefault="00692DC4" w:rsidP="00692DC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92DC4">
        <w:rPr>
          <w:color w:val="000000"/>
          <w:sz w:val="28"/>
          <w:szCs w:val="28"/>
        </w:rPr>
        <w:t>Список литературы</w:t>
      </w:r>
    </w:p>
    <w:p w:rsidR="00692DC4" w:rsidRPr="00692DC4" w:rsidRDefault="00692DC4" w:rsidP="00692DC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92DC4">
        <w:rPr>
          <w:color w:val="000000"/>
          <w:sz w:val="28"/>
          <w:szCs w:val="28"/>
        </w:rPr>
        <w:t>Приложения</w:t>
      </w:r>
    </w:p>
    <w:p w:rsidR="00692DC4" w:rsidRPr="00692DC4" w:rsidRDefault="00692DC4">
      <w:pPr>
        <w:rPr>
          <w:rFonts w:ascii="Times New Roman" w:hAnsi="Times New Roman" w:cs="Times New Roman"/>
          <w:sz w:val="28"/>
          <w:szCs w:val="28"/>
        </w:rPr>
      </w:pPr>
      <w:r w:rsidRPr="00692DC4">
        <w:rPr>
          <w:rFonts w:ascii="Times New Roman" w:hAnsi="Times New Roman" w:cs="Times New Roman"/>
          <w:sz w:val="28"/>
          <w:szCs w:val="28"/>
        </w:rPr>
        <w:br w:type="page"/>
      </w:r>
    </w:p>
    <w:p w:rsidR="00692DC4" w:rsidRPr="00692DC4" w:rsidRDefault="00692DC4" w:rsidP="00692DC4">
      <w:pPr>
        <w:pStyle w:val="1"/>
        <w:rPr>
          <w:rFonts w:cs="Times New Roman"/>
        </w:rPr>
      </w:pPr>
      <w:bookmarkStart w:id="1" w:name="_Toc312070266"/>
      <w:r w:rsidRPr="00692DC4">
        <w:rPr>
          <w:rFonts w:cs="Times New Roman"/>
        </w:rPr>
        <w:lastRenderedPageBreak/>
        <w:t>Список литературы</w:t>
      </w:r>
      <w:bookmarkEnd w:id="1"/>
    </w:p>
    <w:p w:rsidR="00692DC4" w:rsidRPr="00692DC4" w:rsidRDefault="00692DC4" w:rsidP="00692DC4">
      <w:pPr>
        <w:rPr>
          <w:rFonts w:ascii="Times New Roman" w:hAnsi="Times New Roman" w:cs="Times New Roman"/>
          <w:sz w:val="28"/>
        </w:rPr>
      </w:pPr>
    </w:p>
    <w:p w:rsidR="00692DC4" w:rsidRPr="00692DC4" w:rsidRDefault="00692DC4" w:rsidP="00692DC4">
      <w:pPr>
        <w:widowControl w:val="0"/>
        <w:numPr>
          <w:ilvl w:val="0"/>
          <w:numId w:val="1"/>
        </w:numPr>
        <w:tabs>
          <w:tab w:val="left" w:pos="624"/>
        </w:tabs>
        <w:spacing w:after="0" w:line="240" w:lineRule="auto"/>
        <w:ind w:left="0" w:firstLine="244"/>
        <w:jc w:val="both"/>
        <w:rPr>
          <w:rFonts w:ascii="Times New Roman" w:hAnsi="Times New Roman" w:cs="Times New Roman"/>
          <w:caps/>
          <w:sz w:val="28"/>
        </w:rPr>
      </w:pPr>
      <w:r w:rsidRPr="00692DC4">
        <w:rPr>
          <w:rFonts w:ascii="Times New Roman" w:hAnsi="Times New Roman" w:cs="Times New Roman"/>
          <w:color w:val="000000"/>
          <w:sz w:val="28"/>
          <w:szCs w:val="20"/>
        </w:rPr>
        <w:t>Инструкция по бухгалтерскому учету в государственных учреждениях, утвержденная Приказом Директора Департамента казначейства Министерства финансов Республики Казахстан от 27 января 1998 г. N 30. Зарегистрирована в Министерстве юстиции Республики Казахстан 19.03.1998 г. N 489 (с изменениями и дополнениями от 28 ноября 2007 года N 422). </w:t>
      </w:r>
    </w:p>
    <w:p w:rsidR="00692DC4" w:rsidRPr="00692DC4" w:rsidRDefault="00692DC4" w:rsidP="00692DC4">
      <w:pPr>
        <w:widowControl w:val="0"/>
        <w:numPr>
          <w:ilvl w:val="0"/>
          <w:numId w:val="1"/>
        </w:numPr>
        <w:tabs>
          <w:tab w:val="left" w:pos="624"/>
        </w:tabs>
        <w:spacing w:after="0" w:line="240" w:lineRule="auto"/>
        <w:ind w:left="0" w:firstLine="244"/>
        <w:jc w:val="both"/>
        <w:rPr>
          <w:rFonts w:ascii="Times New Roman" w:hAnsi="Times New Roman" w:cs="Times New Roman"/>
          <w:caps/>
          <w:sz w:val="28"/>
        </w:rPr>
      </w:pPr>
      <w:r w:rsidRPr="00692DC4">
        <w:rPr>
          <w:rFonts w:ascii="Times New Roman" w:hAnsi="Times New Roman" w:cs="Times New Roman"/>
          <w:color w:val="000000"/>
          <w:sz w:val="28"/>
        </w:rPr>
        <w:t>Торшаева Ш.М. Теория бухгалтерского учета – Караганда: 2007г. – 155с.</w:t>
      </w:r>
    </w:p>
    <w:p w:rsidR="00692DC4" w:rsidRPr="00692DC4" w:rsidRDefault="00692DC4" w:rsidP="00692DC4">
      <w:pPr>
        <w:widowControl w:val="0"/>
        <w:numPr>
          <w:ilvl w:val="0"/>
          <w:numId w:val="1"/>
        </w:numPr>
        <w:tabs>
          <w:tab w:val="left" w:pos="624"/>
        </w:tabs>
        <w:spacing w:after="0" w:line="240" w:lineRule="auto"/>
        <w:ind w:left="0" w:firstLine="244"/>
        <w:jc w:val="both"/>
        <w:rPr>
          <w:rFonts w:ascii="Times New Roman" w:hAnsi="Times New Roman" w:cs="Times New Roman"/>
          <w:caps/>
          <w:sz w:val="28"/>
        </w:rPr>
      </w:pPr>
      <w:r w:rsidRPr="00692DC4">
        <w:rPr>
          <w:rFonts w:ascii="Times New Roman" w:hAnsi="Times New Roman" w:cs="Times New Roman"/>
          <w:color w:val="000000"/>
          <w:sz w:val="28"/>
        </w:rPr>
        <w:t>Попова Л.А. Бухгалтерский учет на предприятии. – Караганда: Арко, 2010. - 257с.</w:t>
      </w:r>
    </w:p>
    <w:p w:rsidR="00692DC4" w:rsidRPr="00692DC4" w:rsidRDefault="00692DC4" w:rsidP="00692DC4">
      <w:pPr>
        <w:widowControl w:val="0"/>
        <w:numPr>
          <w:ilvl w:val="0"/>
          <w:numId w:val="1"/>
        </w:numPr>
        <w:tabs>
          <w:tab w:val="left" w:pos="624"/>
        </w:tabs>
        <w:spacing w:after="0" w:line="240" w:lineRule="auto"/>
        <w:ind w:left="0" w:firstLine="244"/>
        <w:jc w:val="both"/>
        <w:rPr>
          <w:rFonts w:ascii="Times New Roman" w:hAnsi="Times New Roman" w:cs="Times New Roman"/>
          <w:caps/>
          <w:sz w:val="28"/>
        </w:rPr>
      </w:pPr>
      <w:r w:rsidRPr="00692DC4">
        <w:rPr>
          <w:rFonts w:ascii="Times New Roman" w:hAnsi="Times New Roman" w:cs="Times New Roman"/>
          <w:bCs/>
          <w:color w:val="000000"/>
          <w:sz w:val="28"/>
        </w:rPr>
        <w:t>Трудовой кодекс Республики Казахстан от 15 мая 2007 года № 252-III (с изменениями и дополнениями по состоянию на 17.01.2014 года)</w:t>
      </w:r>
    </w:p>
    <w:p w:rsidR="00692DC4" w:rsidRPr="00692DC4" w:rsidRDefault="00692DC4" w:rsidP="00692DC4">
      <w:pPr>
        <w:widowControl w:val="0"/>
        <w:numPr>
          <w:ilvl w:val="0"/>
          <w:numId w:val="1"/>
        </w:numPr>
        <w:tabs>
          <w:tab w:val="left" w:pos="624"/>
        </w:tabs>
        <w:spacing w:after="0" w:line="240" w:lineRule="auto"/>
        <w:ind w:left="0" w:firstLine="244"/>
        <w:jc w:val="both"/>
        <w:rPr>
          <w:rFonts w:ascii="Times New Roman" w:hAnsi="Times New Roman" w:cs="Times New Roman"/>
          <w:sz w:val="28"/>
          <w:szCs w:val="20"/>
        </w:rPr>
      </w:pPr>
      <w:r w:rsidRPr="00692DC4">
        <w:rPr>
          <w:rFonts w:ascii="Times New Roman" w:hAnsi="Times New Roman" w:cs="Times New Roman"/>
          <w:sz w:val="28"/>
          <w:szCs w:val="20"/>
        </w:rPr>
        <w:t>План счетов бухгалтерского учета исполнения плана финансирования для государственных учреждений, утвержденный приказом Министра финансов Республики Казахстан от 28 ноября 2007 года N 422</w:t>
      </w:r>
    </w:p>
    <w:p w:rsidR="00692DC4" w:rsidRPr="00692DC4" w:rsidRDefault="00692DC4" w:rsidP="00692DC4">
      <w:pPr>
        <w:widowControl w:val="0"/>
        <w:numPr>
          <w:ilvl w:val="0"/>
          <w:numId w:val="1"/>
        </w:numPr>
        <w:tabs>
          <w:tab w:val="left" w:pos="624"/>
        </w:tabs>
        <w:spacing w:after="0" w:line="240" w:lineRule="auto"/>
        <w:ind w:left="0" w:firstLine="244"/>
        <w:jc w:val="both"/>
        <w:rPr>
          <w:rFonts w:ascii="Times New Roman" w:hAnsi="Times New Roman" w:cs="Times New Roman"/>
          <w:caps/>
          <w:sz w:val="28"/>
        </w:rPr>
      </w:pPr>
      <w:r w:rsidRPr="00692DC4">
        <w:rPr>
          <w:rFonts w:ascii="Times New Roman" w:hAnsi="Times New Roman" w:cs="Times New Roman"/>
          <w:sz w:val="28"/>
        </w:rPr>
        <w:t xml:space="preserve">Бюджетный кодекс Республики Казахстан от 4 декабря 2008 года № 95-IV </w:t>
      </w:r>
    </w:p>
    <w:p w:rsidR="00692DC4" w:rsidRPr="00692DC4" w:rsidRDefault="00692DC4" w:rsidP="00692DC4">
      <w:pPr>
        <w:widowControl w:val="0"/>
        <w:numPr>
          <w:ilvl w:val="0"/>
          <w:numId w:val="1"/>
        </w:numPr>
        <w:tabs>
          <w:tab w:val="left" w:pos="624"/>
        </w:tabs>
        <w:spacing w:after="0" w:line="240" w:lineRule="auto"/>
        <w:ind w:left="0" w:firstLine="244"/>
        <w:jc w:val="both"/>
        <w:rPr>
          <w:rFonts w:ascii="Times New Roman" w:hAnsi="Times New Roman" w:cs="Times New Roman"/>
          <w:caps/>
          <w:sz w:val="28"/>
        </w:rPr>
      </w:pPr>
      <w:r w:rsidRPr="00692DC4">
        <w:rPr>
          <w:rFonts w:ascii="Times New Roman" w:hAnsi="Times New Roman" w:cs="Times New Roman"/>
          <w:sz w:val="28"/>
        </w:rPr>
        <w:t>О бухгалтерском учете и финансовой отчетности. Закон Республики Казахстан от 28 февраля 2007г., №234-</w:t>
      </w:r>
      <w:r w:rsidRPr="00692DC4">
        <w:rPr>
          <w:rFonts w:ascii="Times New Roman" w:hAnsi="Times New Roman" w:cs="Times New Roman"/>
          <w:sz w:val="28"/>
          <w:lang w:val="en-US"/>
        </w:rPr>
        <w:t>III</w:t>
      </w:r>
      <w:r w:rsidRPr="00692DC4">
        <w:rPr>
          <w:rFonts w:ascii="Times New Roman" w:hAnsi="Times New Roman" w:cs="Times New Roman"/>
          <w:color w:val="000000"/>
          <w:sz w:val="28"/>
        </w:rPr>
        <w:t xml:space="preserve"> (</w:t>
      </w:r>
      <w:r w:rsidRPr="00692DC4">
        <w:rPr>
          <w:rFonts w:ascii="Times New Roman" w:hAnsi="Times New Roman" w:cs="Times New Roman"/>
          <w:bCs/>
          <w:color w:val="000000"/>
          <w:sz w:val="28"/>
        </w:rPr>
        <w:t>с изменениями и дополнениями по состоянию на 26.12.2012 года).</w:t>
      </w:r>
    </w:p>
    <w:p w:rsidR="00692DC4" w:rsidRPr="00692DC4" w:rsidRDefault="00692DC4" w:rsidP="00692DC4">
      <w:pPr>
        <w:widowControl w:val="0"/>
        <w:numPr>
          <w:ilvl w:val="0"/>
          <w:numId w:val="1"/>
        </w:numPr>
        <w:tabs>
          <w:tab w:val="left" w:pos="624"/>
        </w:tabs>
        <w:spacing w:after="0" w:line="240" w:lineRule="auto"/>
        <w:ind w:left="0" w:firstLine="244"/>
        <w:jc w:val="both"/>
        <w:rPr>
          <w:rFonts w:ascii="Times New Roman" w:hAnsi="Times New Roman" w:cs="Times New Roman"/>
          <w:sz w:val="28"/>
        </w:rPr>
      </w:pPr>
      <w:r w:rsidRPr="00692DC4">
        <w:rPr>
          <w:rFonts w:ascii="Times New Roman" w:hAnsi="Times New Roman" w:cs="Times New Roman"/>
          <w:color w:val="000000"/>
          <w:sz w:val="28"/>
        </w:rPr>
        <w:t xml:space="preserve"> </w:t>
      </w:r>
      <w:r w:rsidRPr="00692DC4">
        <w:rPr>
          <w:rFonts w:ascii="Times New Roman" w:hAnsi="Times New Roman" w:cs="Times New Roman"/>
          <w:color w:val="000000"/>
          <w:sz w:val="28"/>
          <w:szCs w:val="20"/>
        </w:rPr>
        <w:t>Правила ведения кассовых операций в государственных учреждениях, утвержденных приказом Министерства финансов Республики Казахстан от 25 апреля 2000 года N 195, с учетом внесенных в них изменений и дополнений. </w:t>
      </w:r>
    </w:p>
    <w:p w:rsidR="00692DC4" w:rsidRPr="00692DC4" w:rsidRDefault="00692DC4" w:rsidP="00692DC4">
      <w:pPr>
        <w:widowControl w:val="0"/>
        <w:numPr>
          <w:ilvl w:val="0"/>
          <w:numId w:val="1"/>
        </w:numPr>
        <w:tabs>
          <w:tab w:val="left" w:pos="624"/>
        </w:tabs>
        <w:spacing w:after="0" w:line="240" w:lineRule="auto"/>
        <w:ind w:left="0" w:firstLine="244"/>
        <w:jc w:val="both"/>
        <w:rPr>
          <w:rFonts w:ascii="Times New Roman" w:hAnsi="Times New Roman" w:cs="Times New Roman"/>
          <w:sz w:val="28"/>
        </w:rPr>
      </w:pPr>
      <w:r w:rsidRPr="00692DC4">
        <w:rPr>
          <w:rFonts w:ascii="Times New Roman" w:hAnsi="Times New Roman" w:cs="Times New Roman"/>
          <w:color w:val="000000"/>
          <w:sz w:val="28"/>
          <w:szCs w:val="20"/>
        </w:rPr>
        <w:t xml:space="preserve">  </w:t>
      </w:r>
      <w:r w:rsidRPr="00692DC4">
        <w:rPr>
          <w:rFonts w:ascii="Times New Roman" w:hAnsi="Times New Roman" w:cs="Times New Roman"/>
          <w:sz w:val="28"/>
        </w:rPr>
        <w:t xml:space="preserve">Альбом форм бухгалтерской документации для организаций, содержащихся за счет государственного бюджета, утвержден приказом Департамента Казначейства Министерства финансов Республики Казахстан от 1.12.98г. №548 (с изменениями, внесенными приказом Министерства финансов РК от 17.11.2005 г. №50). </w:t>
      </w:r>
    </w:p>
    <w:p w:rsidR="00692DC4" w:rsidRPr="00692DC4" w:rsidRDefault="00692DC4" w:rsidP="00692DC4">
      <w:pPr>
        <w:widowControl w:val="0"/>
        <w:numPr>
          <w:ilvl w:val="0"/>
          <w:numId w:val="1"/>
        </w:numPr>
        <w:tabs>
          <w:tab w:val="left" w:pos="624"/>
        </w:tabs>
        <w:spacing w:after="0" w:line="240" w:lineRule="auto"/>
        <w:ind w:left="0" w:firstLine="244"/>
        <w:jc w:val="both"/>
        <w:rPr>
          <w:rFonts w:ascii="Times New Roman" w:hAnsi="Times New Roman" w:cs="Times New Roman"/>
          <w:sz w:val="28"/>
        </w:rPr>
      </w:pPr>
      <w:r w:rsidRPr="00692DC4">
        <w:rPr>
          <w:rFonts w:ascii="Times New Roman" w:hAnsi="Times New Roman" w:cs="Times New Roman"/>
          <w:sz w:val="28"/>
        </w:rPr>
        <w:t xml:space="preserve">Инструкция о порядке проведения инвентаризации активов, материальных запасов, денег, расчетов и других статей баланса в организациях, содержащихся за счет республиканского и местных бюджетов Республики Казахстан № 335 от 23.07.1998 г с изменениями от 28.12.2007 г. № 489. </w:t>
      </w:r>
    </w:p>
    <w:p w:rsidR="00692DC4" w:rsidRPr="00692DC4" w:rsidRDefault="00692DC4" w:rsidP="00692DC4">
      <w:pPr>
        <w:widowControl w:val="0"/>
        <w:numPr>
          <w:ilvl w:val="0"/>
          <w:numId w:val="1"/>
        </w:numPr>
        <w:tabs>
          <w:tab w:val="left" w:pos="624"/>
        </w:tabs>
        <w:spacing w:after="0" w:line="240" w:lineRule="auto"/>
        <w:ind w:left="0" w:firstLine="244"/>
        <w:jc w:val="both"/>
        <w:rPr>
          <w:rFonts w:ascii="Times New Roman" w:hAnsi="Times New Roman" w:cs="Times New Roman"/>
          <w:sz w:val="28"/>
        </w:rPr>
      </w:pPr>
      <w:r w:rsidRPr="00692DC4">
        <w:rPr>
          <w:rFonts w:ascii="Times New Roman" w:hAnsi="Times New Roman" w:cs="Times New Roman"/>
          <w:sz w:val="28"/>
        </w:rPr>
        <w:t xml:space="preserve"> Правила составления и представления бюджетной отчетности государственными учреждениями и администраторами бюджетных программ, утвержденные приказом Министра финансов РК от 27.02.2009 г. № 89. </w:t>
      </w:r>
    </w:p>
    <w:p w:rsidR="00692DC4" w:rsidRPr="00692DC4" w:rsidRDefault="00692DC4" w:rsidP="00692DC4">
      <w:pPr>
        <w:widowControl w:val="0"/>
        <w:numPr>
          <w:ilvl w:val="0"/>
          <w:numId w:val="1"/>
        </w:numPr>
        <w:tabs>
          <w:tab w:val="left" w:pos="624"/>
        </w:tabs>
        <w:spacing w:after="0" w:line="240" w:lineRule="auto"/>
        <w:ind w:left="0" w:firstLine="244"/>
        <w:jc w:val="both"/>
        <w:rPr>
          <w:rFonts w:ascii="Times New Roman" w:hAnsi="Times New Roman" w:cs="Times New Roman"/>
          <w:sz w:val="28"/>
        </w:rPr>
      </w:pPr>
      <w:r w:rsidRPr="00692DC4">
        <w:rPr>
          <w:rFonts w:ascii="Times New Roman" w:hAnsi="Times New Roman" w:cs="Times New Roman"/>
          <w:sz w:val="28"/>
        </w:rPr>
        <w:t xml:space="preserve"> Нурсеитов Э.О. Бухгалтерский учет в организациях/ Учебное пособие.-Алматы, 2006.-472с.</w:t>
      </w:r>
    </w:p>
    <w:p w:rsidR="00692DC4" w:rsidRPr="00692DC4" w:rsidRDefault="00692DC4" w:rsidP="00692DC4">
      <w:pPr>
        <w:widowControl w:val="0"/>
        <w:numPr>
          <w:ilvl w:val="0"/>
          <w:numId w:val="1"/>
        </w:numPr>
        <w:tabs>
          <w:tab w:val="left" w:pos="624"/>
        </w:tabs>
        <w:spacing w:after="0" w:line="240" w:lineRule="auto"/>
        <w:ind w:left="0" w:firstLine="244"/>
        <w:jc w:val="both"/>
        <w:rPr>
          <w:rFonts w:ascii="Times New Roman" w:hAnsi="Times New Roman" w:cs="Times New Roman"/>
          <w:sz w:val="28"/>
        </w:rPr>
      </w:pPr>
      <w:r w:rsidRPr="00692DC4">
        <w:rPr>
          <w:rFonts w:ascii="Times New Roman" w:hAnsi="Times New Roman" w:cs="Times New Roman"/>
          <w:sz w:val="28"/>
        </w:rPr>
        <w:t xml:space="preserve"> Радостовец В.К. и др. Бухгалтерский учет на предприятии. Издание 3 доп. и перераб. - Алматы: Центраудит, 2002 г.</w:t>
      </w:r>
    </w:p>
    <w:p w:rsidR="00692DC4" w:rsidRPr="00692DC4" w:rsidRDefault="00692DC4" w:rsidP="00692DC4">
      <w:pPr>
        <w:widowControl w:val="0"/>
        <w:numPr>
          <w:ilvl w:val="0"/>
          <w:numId w:val="1"/>
        </w:numPr>
        <w:tabs>
          <w:tab w:val="left" w:pos="624"/>
        </w:tabs>
        <w:spacing w:after="0" w:line="240" w:lineRule="auto"/>
        <w:ind w:left="0" w:firstLine="244"/>
        <w:jc w:val="both"/>
        <w:rPr>
          <w:rFonts w:ascii="Times New Roman" w:hAnsi="Times New Roman" w:cs="Times New Roman"/>
          <w:color w:val="000000"/>
          <w:sz w:val="28"/>
        </w:rPr>
      </w:pPr>
      <w:r w:rsidRPr="00692DC4">
        <w:rPr>
          <w:rFonts w:ascii="Times New Roman" w:hAnsi="Times New Roman" w:cs="Times New Roman"/>
          <w:color w:val="000000"/>
          <w:sz w:val="28"/>
        </w:rPr>
        <w:t xml:space="preserve">Скала В.И., Скала Н.В., Нам Г.М. Национальная система </w:t>
      </w:r>
      <w:r w:rsidRPr="00692DC4">
        <w:rPr>
          <w:rFonts w:ascii="Times New Roman" w:hAnsi="Times New Roman" w:cs="Times New Roman"/>
          <w:color w:val="000000"/>
          <w:sz w:val="28"/>
        </w:rPr>
        <w:lastRenderedPageBreak/>
        <w:t>бухгалтерского учета в Республике Казахстан. ТОО «Издательство LEM». – Алматы, 2007 . ч.1 – 420 с.</w:t>
      </w:r>
    </w:p>
    <w:p w:rsidR="00692DC4" w:rsidRPr="00692DC4" w:rsidRDefault="00692DC4" w:rsidP="00692DC4">
      <w:pPr>
        <w:widowControl w:val="0"/>
        <w:numPr>
          <w:ilvl w:val="0"/>
          <w:numId w:val="1"/>
        </w:numPr>
        <w:tabs>
          <w:tab w:val="left" w:pos="624"/>
        </w:tabs>
        <w:spacing w:after="0" w:line="240" w:lineRule="auto"/>
        <w:ind w:left="0" w:firstLine="244"/>
        <w:jc w:val="both"/>
        <w:rPr>
          <w:rFonts w:ascii="Times New Roman" w:hAnsi="Times New Roman" w:cs="Times New Roman"/>
          <w:sz w:val="28"/>
        </w:rPr>
      </w:pPr>
      <w:r w:rsidRPr="00692DC4">
        <w:rPr>
          <w:rFonts w:ascii="Times New Roman" w:hAnsi="Times New Roman" w:cs="Times New Roman"/>
          <w:color w:val="000000"/>
          <w:sz w:val="28"/>
        </w:rPr>
        <w:t>Сейдахметова Ф.С. Современный бухгалтерский учет. - Алматы: Экономика, 2008. – 468с.</w:t>
      </w:r>
    </w:p>
    <w:p w:rsidR="00692DC4" w:rsidRPr="00692DC4" w:rsidRDefault="00692DC4" w:rsidP="00692DC4">
      <w:pPr>
        <w:pStyle w:val="11"/>
      </w:pPr>
    </w:p>
    <w:p w:rsidR="0021706B" w:rsidRPr="00692DC4" w:rsidRDefault="0021706B" w:rsidP="009250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1706B" w:rsidRPr="00692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4E7F"/>
    <w:multiLevelType w:val="singleLevel"/>
    <w:tmpl w:val="6218A48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decimal"/>
        <w:lvlText w:val="%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28"/>
    <w:rsid w:val="0021706B"/>
    <w:rsid w:val="00692DC4"/>
    <w:rsid w:val="0092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,Heading 1 Char Char,Heading 1 Char Char Char,Heading 11,Heading 1 Char Char1,Заголовок 1 Знак Знак,Head 1,????????? 1,Глава"/>
    <w:basedOn w:val="a"/>
    <w:next w:val="a"/>
    <w:link w:val="10"/>
    <w:qFormat/>
    <w:rsid w:val="00692DC4"/>
    <w:pPr>
      <w:keepNext/>
      <w:spacing w:after="0" w:line="240" w:lineRule="auto"/>
      <w:ind w:firstLine="244"/>
      <w:jc w:val="both"/>
      <w:outlineLvl w:val="0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5028"/>
    <w:rPr>
      <w:b/>
      <w:bCs/>
    </w:rPr>
  </w:style>
  <w:style w:type="character" w:customStyle="1" w:styleId="10">
    <w:name w:val="Заголовок 1 Знак"/>
    <w:basedOn w:val="a0"/>
    <w:link w:val="1"/>
    <w:rsid w:val="00692DC4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styleId="11">
    <w:name w:val="toc 1"/>
    <w:basedOn w:val="a"/>
    <w:next w:val="a"/>
    <w:autoRedefine/>
    <w:semiHidden/>
    <w:rsid w:val="00692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,Heading 1 Char Char,Heading 1 Char Char Char,Heading 11,Heading 1 Char Char1,Заголовок 1 Знак Знак,Head 1,????????? 1,Глава"/>
    <w:basedOn w:val="a"/>
    <w:next w:val="a"/>
    <w:link w:val="10"/>
    <w:qFormat/>
    <w:rsid w:val="00692DC4"/>
    <w:pPr>
      <w:keepNext/>
      <w:spacing w:after="0" w:line="240" w:lineRule="auto"/>
      <w:ind w:firstLine="244"/>
      <w:jc w:val="both"/>
      <w:outlineLvl w:val="0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5028"/>
    <w:rPr>
      <w:b/>
      <w:bCs/>
    </w:rPr>
  </w:style>
  <w:style w:type="character" w:customStyle="1" w:styleId="10">
    <w:name w:val="Заголовок 1 Знак"/>
    <w:basedOn w:val="a0"/>
    <w:link w:val="1"/>
    <w:rsid w:val="00692DC4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styleId="11">
    <w:name w:val="toc 1"/>
    <w:basedOn w:val="a"/>
    <w:next w:val="a"/>
    <w:autoRedefine/>
    <w:semiHidden/>
    <w:rsid w:val="00692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2015-03-05T08:22:00Z</dcterms:created>
  <dcterms:modified xsi:type="dcterms:W3CDTF">2015-03-05T09:06:00Z</dcterms:modified>
</cp:coreProperties>
</file>