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65" w:rsidRPr="002A2065" w:rsidRDefault="002A2065" w:rsidP="002A20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A2065">
        <w:rPr>
          <w:color w:val="000000"/>
          <w:sz w:val="28"/>
          <w:szCs w:val="28"/>
        </w:rPr>
        <w:t>Учет займов</w:t>
      </w:r>
    </w:p>
    <w:p w:rsidR="002A2065" w:rsidRPr="002A2065" w:rsidRDefault="002A2065" w:rsidP="002A20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A2065" w:rsidRPr="002A2065" w:rsidRDefault="002A2065" w:rsidP="002A20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A2065" w:rsidRPr="002A2065" w:rsidRDefault="002A2065" w:rsidP="002A20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A2065">
        <w:rPr>
          <w:color w:val="000000"/>
          <w:sz w:val="28"/>
          <w:szCs w:val="28"/>
        </w:rPr>
        <w:t>План</w:t>
      </w:r>
    </w:p>
    <w:p w:rsidR="002A2065" w:rsidRPr="002A2065" w:rsidRDefault="002A2065" w:rsidP="002A20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A2065">
        <w:rPr>
          <w:color w:val="000000"/>
          <w:sz w:val="28"/>
          <w:szCs w:val="28"/>
        </w:rPr>
        <w:t>Введение</w:t>
      </w:r>
    </w:p>
    <w:p w:rsidR="002A2065" w:rsidRPr="002A2065" w:rsidRDefault="002A2065" w:rsidP="002A20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A2065">
        <w:rPr>
          <w:color w:val="000000"/>
          <w:sz w:val="28"/>
          <w:szCs w:val="28"/>
        </w:rPr>
        <w:t>1 Теоретические основы учета займов</w:t>
      </w:r>
    </w:p>
    <w:p w:rsidR="002A2065" w:rsidRPr="002A2065" w:rsidRDefault="002A2065" w:rsidP="002A20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A2065">
        <w:rPr>
          <w:color w:val="000000"/>
          <w:sz w:val="28"/>
          <w:szCs w:val="28"/>
        </w:rPr>
        <w:t>1.1 Понятие займов, цели и задачи учета</w:t>
      </w:r>
    </w:p>
    <w:p w:rsidR="002A2065" w:rsidRPr="002A2065" w:rsidRDefault="002A2065" w:rsidP="002A20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A2065">
        <w:rPr>
          <w:color w:val="000000"/>
          <w:sz w:val="28"/>
          <w:szCs w:val="28"/>
        </w:rPr>
        <w:t>1.2 Характеристика основных форм, видов кредитования и займов</w:t>
      </w:r>
    </w:p>
    <w:p w:rsidR="002A2065" w:rsidRPr="002A2065" w:rsidRDefault="002A2065" w:rsidP="002A20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A2065">
        <w:rPr>
          <w:color w:val="000000"/>
          <w:sz w:val="28"/>
          <w:szCs w:val="28"/>
        </w:rPr>
        <w:t>1.3 Порядок оформления займов</w:t>
      </w:r>
    </w:p>
    <w:p w:rsidR="002A2065" w:rsidRPr="002A2065" w:rsidRDefault="002A2065" w:rsidP="002A20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A2065">
        <w:rPr>
          <w:color w:val="000000"/>
          <w:sz w:val="28"/>
          <w:szCs w:val="28"/>
        </w:rPr>
        <w:t>1.4 Учет займов банка и вне банковских учреждений</w:t>
      </w:r>
    </w:p>
    <w:p w:rsidR="002A2065" w:rsidRPr="002A2065" w:rsidRDefault="002A2065" w:rsidP="002A20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A2065">
        <w:rPr>
          <w:color w:val="000000"/>
          <w:sz w:val="28"/>
          <w:szCs w:val="28"/>
        </w:rPr>
        <w:t>2 Финансовый учет займов на примере АО</w:t>
      </w:r>
    </w:p>
    <w:p w:rsidR="002A2065" w:rsidRPr="002A2065" w:rsidRDefault="002A2065" w:rsidP="002A20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A2065">
        <w:rPr>
          <w:color w:val="000000"/>
          <w:sz w:val="28"/>
          <w:szCs w:val="28"/>
        </w:rPr>
        <w:t>2.1 Порядок получения кредитов банков</w:t>
      </w:r>
    </w:p>
    <w:p w:rsidR="002A2065" w:rsidRPr="002A2065" w:rsidRDefault="002A2065" w:rsidP="002A20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A2065">
        <w:rPr>
          <w:color w:val="000000"/>
          <w:sz w:val="28"/>
          <w:szCs w:val="28"/>
        </w:rPr>
        <w:t>2.2 Документальное оформление кредитных операций</w:t>
      </w:r>
    </w:p>
    <w:p w:rsidR="002A2065" w:rsidRPr="002A2065" w:rsidRDefault="002A2065" w:rsidP="002A20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A2065">
        <w:rPr>
          <w:color w:val="000000"/>
          <w:sz w:val="28"/>
          <w:szCs w:val="28"/>
        </w:rPr>
        <w:t>2.3 Синтетический и аналитический учет займов банков</w:t>
      </w:r>
    </w:p>
    <w:p w:rsidR="002A2065" w:rsidRPr="002A2065" w:rsidRDefault="002A2065" w:rsidP="002A20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A2065">
        <w:rPr>
          <w:color w:val="000000"/>
          <w:sz w:val="28"/>
          <w:szCs w:val="28"/>
        </w:rPr>
        <w:t>3 Аудит займов</w:t>
      </w:r>
    </w:p>
    <w:p w:rsidR="002A2065" w:rsidRPr="002A2065" w:rsidRDefault="002A2065" w:rsidP="002A20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A2065">
        <w:rPr>
          <w:color w:val="000000"/>
          <w:sz w:val="28"/>
          <w:szCs w:val="28"/>
        </w:rPr>
        <w:t>3.1 Аудиторская проверка банковских займов на предприятии</w:t>
      </w:r>
    </w:p>
    <w:p w:rsidR="002A2065" w:rsidRPr="002A2065" w:rsidRDefault="002A2065" w:rsidP="002A20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A2065">
        <w:rPr>
          <w:color w:val="000000"/>
          <w:sz w:val="28"/>
          <w:szCs w:val="28"/>
        </w:rPr>
        <w:t>3.2 Рекомендации аудитора по совершенствованию бухгалтерского учета займов</w:t>
      </w:r>
    </w:p>
    <w:p w:rsidR="002A2065" w:rsidRPr="002A2065" w:rsidRDefault="002A2065" w:rsidP="002A20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A2065">
        <w:rPr>
          <w:color w:val="000000"/>
          <w:sz w:val="28"/>
          <w:szCs w:val="28"/>
        </w:rPr>
        <w:t>Заключение</w:t>
      </w:r>
    </w:p>
    <w:p w:rsidR="002A2065" w:rsidRPr="002A2065" w:rsidRDefault="002A2065" w:rsidP="002A20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A2065">
        <w:rPr>
          <w:color w:val="000000"/>
          <w:sz w:val="28"/>
          <w:szCs w:val="28"/>
        </w:rPr>
        <w:t>Список литературы</w:t>
      </w:r>
    </w:p>
    <w:p w:rsidR="002A2065" w:rsidRPr="002A2065" w:rsidRDefault="002A2065" w:rsidP="002A20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A2065">
        <w:rPr>
          <w:color w:val="000000"/>
          <w:sz w:val="28"/>
          <w:szCs w:val="28"/>
        </w:rPr>
        <w:t>Приложения</w:t>
      </w:r>
    </w:p>
    <w:p w:rsidR="002A2065" w:rsidRPr="002A2065" w:rsidRDefault="002A2065" w:rsidP="002A2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065">
        <w:rPr>
          <w:rFonts w:ascii="Times New Roman" w:hAnsi="Times New Roman" w:cs="Times New Roman"/>
          <w:sz w:val="28"/>
          <w:szCs w:val="28"/>
        </w:rPr>
        <w:br w:type="page"/>
      </w:r>
    </w:p>
    <w:p w:rsidR="002A2065" w:rsidRPr="002A2065" w:rsidRDefault="002A2065" w:rsidP="002A2065">
      <w:pPr>
        <w:pStyle w:val="1"/>
        <w:rPr>
          <w:rFonts w:cs="Times New Roman"/>
        </w:rPr>
      </w:pPr>
      <w:bookmarkStart w:id="0" w:name="_Toc318294528"/>
      <w:bookmarkStart w:id="1" w:name="_Toc318296214"/>
      <w:r w:rsidRPr="002A2065">
        <w:rPr>
          <w:rFonts w:cs="Times New Roman"/>
        </w:rPr>
        <w:lastRenderedPageBreak/>
        <w:t>Список литературы</w:t>
      </w:r>
      <w:bookmarkEnd w:id="0"/>
      <w:bookmarkEnd w:id="1"/>
    </w:p>
    <w:p w:rsidR="002A2065" w:rsidRPr="002A2065" w:rsidRDefault="002A2065" w:rsidP="002A206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A2065" w:rsidRPr="002A2065" w:rsidRDefault="002A2065" w:rsidP="002A2065">
      <w:pPr>
        <w:pStyle w:val="a4"/>
        <w:numPr>
          <w:ilvl w:val="0"/>
          <w:numId w:val="1"/>
        </w:numPr>
        <w:tabs>
          <w:tab w:val="clear" w:pos="1778"/>
          <w:tab w:val="left" w:pos="720"/>
          <w:tab w:val="left" w:pos="1020"/>
          <w:tab w:val="num" w:pos="1080"/>
          <w:tab w:val="left" w:pos="1276"/>
        </w:tabs>
        <w:spacing w:line="240" w:lineRule="auto"/>
        <w:ind w:left="0" w:firstLine="244"/>
        <w:rPr>
          <w:color w:val="000000"/>
          <w:szCs w:val="22"/>
        </w:rPr>
      </w:pPr>
      <w:r w:rsidRPr="002A2065">
        <w:t>Ершева Т.А. “Принципы кредитования и их взаимосвязь с сущностью кредита”. М.,1998г.</w:t>
      </w:r>
    </w:p>
    <w:p w:rsidR="002A2065" w:rsidRPr="002A2065" w:rsidRDefault="002A2065" w:rsidP="002A2065">
      <w:pPr>
        <w:pStyle w:val="a4"/>
        <w:numPr>
          <w:ilvl w:val="0"/>
          <w:numId w:val="1"/>
        </w:numPr>
        <w:tabs>
          <w:tab w:val="clear" w:pos="1778"/>
          <w:tab w:val="left" w:pos="720"/>
          <w:tab w:val="left" w:pos="1020"/>
          <w:tab w:val="num" w:pos="1080"/>
          <w:tab w:val="left" w:pos="1276"/>
        </w:tabs>
        <w:spacing w:line="240" w:lineRule="auto"/>
        <w:ind w:left="0" w:firstLine="244"/>
        <w:rPr>
          <w:color w:val="000000"/>
          <w:szCs w:val="22"/>
        </w:rPr>
      </w:pPr>
      <w:r w:rsidRPr="002A2065">
        <w:rPr>
          <w:szCs w:val="28"/>
        </w:rPr>
        <w:t>Учет денежных средств, займов, тмз, заработной платы. Производственный учет. – Алматы: Издательский дом «БИКО», 2005.-272 с.</w:t>
      </w:r>
    </w:p>
    <w:p w:rsidR="002A2065" w:rsidRPr="002A2065" w:rsidRDefault="002A2065" w:rsidP="002A2065">
      <w:pPr>
        <w:pStyle w:val="a4"/>
        <w:numPr>
          <w:ilvl w:val="0"/>
          <w:numId w:val="1"/>
        </w:numPr>
        <w:tabs>
          <w:tab w:val="clear" w:pos="1778"/>
          <w:tab w:val="left" w:pos="720"/>
          <w:tab w:val="left" w:pos="1020"/>
          <w:tab w:val="num" w:pos="1080"/>
          <w:tab w:val="left" w:pos="1276"/>
        </w:tabs>
        <w:spacing w:line="240" w:lineRule="auto"/>
        <w:ind w:left="0" w:firstLine="244"/>
        <w:rPr>
          <w:color w:val="000000"/>
          <w:szCs w:val="22"/>
        </w:rPr>
      </w:pPr>
      <w:r w:rsidRPr="002A2065">
        <w:rPr>
          <w:szCs w:val="28"/>
        </w:rPr>
        <w:t>Григорьев В. В. , Федотова М. А. Оценка предприятия: Теория и практика: Учебное пособие. - М.: Инфра-М, 2008. - 318 с.</w:t>
      </w:r>
    </w:p>
    <w:p w:rsidR="002A2065" w:rsidRPr="002A2065" w:rsidRDefault="002A2065" w:rsidP="002A2065">
      <w:pPr>
        <w:pStyle w:val="a4"/>
        <w:numPr>
          <w:ilvl w:val="0"/>
          <w:numId w:val="1"/>
        </w:numPr>
        <w:tabs>
          <w:tab w:val="clear" w:pos="1778"/>
          <w:tab w:val="left" w:pos="720"/>
          <w:tab w:val="left" w:pos="1020"/>
          <w:tab w:val="num" w:pos="1080"/>
          <w:tab w:val="left" w:pos="1276"/>
        </w:tabs>
        <w:spacing w:line="240" w:lineRule="auto"/>
        <w:ind w:left="0" w:firstLine="244"/>
        <w:rPr>
          <w:color w:val="000000"/>
          <w:szCs w:val="22"/>
        </w:rPr>
      </w:pPr>
      <w:r w:rsidRPr="002A2065">
        <w:t>Белоглазова Г.Н., Романовский М.В. Финансы и кредит. Учебник 2-е изд. - Высшее образование, 2008 г.,  с.452</w:t>
      </w:r>
    </w:p>
    <w:p w:rsidR="002A2065" w:rsidRPr="002A2065" w:rsidRDefault="002A2065" w:rsidP="002A2065">
      <w:pPr>
        <w:pStyle w:val="a4"/>
        <w:numPr>
          <w:ilvl w:val="0"/>
          <w:numId w:val="1"/>
        </w:numPr>
        <w:tabs>
          <w:tab w:val="clear" w:pos="1778"/>
          <w:tab w:val="left" w:pos="720"/>
          <w:tab w:val="left" w:pos="1020"/>
          <w:tab w:val="num" w:pos="1080"/>
          <w:tab w:val="left" w:pos="1276"/>
        </w:tabs>
        <w:spacing w:line="240" w:lineRule="auto"/>
        <w:ind w:left="0" w:firstLine="244"/>
        <w:rPr>
          <w:color w:val="000000"/>
          <w:szCs w:val="22"/>
        </w:rPr>
      </w:pPr>
      <w:r w:rsidRPr="002A2065">
        <w:t xml:space="preserve">Закон «О банках и банковской деятельности в Республике Казахстан» Республики Казахстан от 31.08.1995 г. № 2444 </w:t>
      </w:r>
    </w:p>
    <w:p w:rsidR="002A2065" w:rsidRPr="002A2065" w:rsidRDefault="002A2065" w:rsidP="002A2065">
      <w:pPr>
        <w:pStyle w:val="a4"/>
        <w:numPr>
          <w:ilvl w:val="0"/>
          <w:numId w:val="1"/>
        </w:numPr>
        <w:tabs>
          <w:tab w:val="clear" w:pos="1778"/>
          <w:tab w:val="left" w:pos="720"/>
          <w:tab w:val="left" w:pos="1020"/>
          <w:tab w:val="num" w:pos="1080"/>
          <w:tab w:val="left" w:pos="1276"/>
        </w:tabs>
        <w:spacing w:line="240" w:lineRule="auto"/>
        <w:ind w:left="0" w:firstLine="244"/>
        <w:rPr>
          <w:color w:val="000000"/>
          <w:szCs w:val="22"/>
        </w:rPr>
      </w:pPr>
      <w:r w:rsidRPr="002A2065">
        <w:rPr>
          <w:szCs w:val="28"/>
        </w:rPr>
        <w:t>Гражда</w:t>
      </w:r>
      <w:r w:rsidRPr="002A2065">
        <w:rPr>
          <w:szCs w:val="28"/>
        </w:rPr>
        <w:t>нский</w:t>
      </w:r>
      <w:r w:rsidRPr="002A2065">
        <w:rPr>
          <w:color w:val="000000"/>
          <w:szCs w:val="22"/>
        </w:rPr>
        <w:t xml:space="preserve"> Кодекс Республики Казахстан (Особенная часть). Коммент</w:t>
      </w:r>
      <w:r w:rsidRPr="002A2065">
        <w:rPr>
          <w:color w:val="000000"/>
          <w:szCs w:val="22"/>
        </w:rPr>
        <w:t>арий (постатейный). – 2-е изд., испр. и доп. / Под ред. М.К.Сулейменова, Ю.Г.Басина. – Алматы: Жеті жарғы, 2003. – 634с.</w:t>
      </w:r>
    </w:p>
    <w:p w:rsidR="002A2065" w:rsidRPr="002A2065" w:rsidRDefault="002A2065" w:rsidP="002A2065">
      <w:pPr>
        <w:pStyle w:val="a4"/>
        <w:numPr>
          <w:ilvl w:val="0"/>
          <w:numId w:val="1"/>
        </w:numPr>
        <w:tabs>
          <w:tab w:val="clear" w:pos="1778"/>
          <w:tab w:val="left" w:pos="720"/>
          <w:tab w:val="left" w:pos="1020"/>
          <w:tab w:val="num" w:pos="1080"/>
          <w:tab w:val="left" w:pos="1276"/>
        </w:tabs>
        <w:spacing w:line="240" w:lineRule="auto"/>
        <w:ind w:left="0" w:firstLine="244"/>
        <w:rPr>
          <w:szCs w:val="28"/>
        </w:rPr>
      </w:pPr>
      <w:r w:rsidRPr="002A2065">
        <w:rPr>
          <w:szCs w:val="28"/>
        </w:rPr>
        <w:t>Нурсеитов Э.Ю. Бухгалтерский учет в организациях / Учебное пособие.-Алматы, 2008.-472 с.</w:t>
      </w:r>
    </w:p>
    <w:p w:rsidR="002A2065" w:rsidRPr="002A2065" w:rsidRDefault="002A2065" w:rsidP="002A2065">
      <w:pPr>
        <w:pStyle w:val="a4"/>
        <w:numPr>
          <w:ilvl w:val="0"/>
          <w:numId w:val="1"/>
        </w:numPr>
        <w:tabs>
          <w:tab w:val="clear" w:pos="1778"/>
          <w:tab w:val="left" w:pos="720"/>
          <w:tab w:val="left" w:pos="1020"/>
          <w:tab w:val="num" w:pos="1080"/>
          <w:tab w:val="left" w:pos="1276"/>
        </w:tabs>
        <w:spacing w:line="240" w:lineRule="auto"/>
        <w:ind w:left="0" w:firstLine="244"/>
        <w:rPr>
          <w:szCs w:val="28"/>
        </w:rPr>
      </w:pPr>
      <w:r w:rsidRPr="002A2065">
        <w:rPr>
          <w:szCs w:val="28"/>
        </w:rPr>
        <w:t>Закон "О страховой деятельности" Республики Казахстан от 18.12.2000г. №126-2</w:t>
      </w:r>
      <w:r w:rsidRPr="002A2065">
        <w:rPr>
          <w:szCs w:val="28"/>
        </w:rPr>
        <w:t>.</w:t>
      </w:r>
    </w:p>
    <w:p w:rsidR="002A2065" w:rsidRPr="002A2065" w:rsidRDefault="002A2065" w:rsidP="002A2065">
      <w:pPr>
        <w:pStyle w:val="a4"/>
        <w:numPr>
          <w:ilvl w:val="0"/>
          <w:numId w:val="1"/>
        </w:numPr>
        <w:tabs>
          <w:tab w:val="clear" w:pos="1778"/>
          <w:tab w:val="left" w:pos="720"/>
          <w:tab w:val="left" w:pos="1020"/>
          <w:tab w:val="num" w:pos="1080"/>
          <w:tab w:val="left" w:pos="1276"/>
        </w:tabs>
        <w:spacing w:line="240" w:lineRule="auto"/>
        <w:ind w:left="0" w:firstLine="244"/>
        <w:rPr>
          <w:szCs w:val="28"/>
        </w:rPr>
      </w:pPr>
      <w:r w:rsidRPr="002A2065">
        <w:rPr>
          <w:color w:val="000000"/>
          <w:szCs w:val="22"/>
        </w:rPr>
        <w:t xml:space="preserve">Приказ Министра финансов РК </w:t>
      </w:r>
      <w:r w:rsidRPr="002A2065">
        <w:rPr>
          <w:color w:val="000000"/>
          <w:szCs w:val="22"/>
        </w:rPr>
        <w:t xml:space="preserve">от 23.05.2007 г. №185 </w:t>
      </w:r>
      <w:r w:rsidRPr="002A2065">
        <w:rPr>
          <w:color w:val="000000"/>
          <w:szCs w:val="22"/>
        </w:rPr>
        <w:t>«Об утверждении Типового плана счетов бухгалтерского учета»</w:t>
      </w:r>
    </w:p>
    <w:p w:rsidR="002A2065" w:rsidRPr="002A2065" w:rsidRDefault="002A2065" w:rsidP="002A2065">
      <w:pPr>
        <w:pStyle w:val="a4"/>
        <w:numPr>
          <w:ilvl w:val="0"/>
          <w:numId w:val="1"/>
        </w:numPr>
        <w:tabs>
          <w:tab w:val="clear" w:pos="1778"/>
          <w:tab w:val="left" w:pos="720"/>
          <w:tab w:val="left" w:pos="1020"/>
          <w:tab w:val="num" w:pos="1080"/>
          <w:tab w:val="left" w:pos="1276"/>
        </w:tabs>
        <w:spacing w:line="240" w:lineRule="auto"/>
        <w:ind w:left="0" w:firstLine="244"/>
        <w:rPr>
          <w:szCs w:val="28"/>
        </w:rPr>
      </w:pPr>
      <w:r w:rsidRPr="002A2065">
        <w:rPr>
          <w:szCs w:val="28"/>
        </w:rPr>
        <w:t>Правила проведения валютных операций в Республике Казахстан, которые утверждены Пос</w:t>
      </w:r>
      <w:r w:rsidRPr="002A2065">
        <w:rPr>
          <w:szCs w:val="28"/>
        </w:rPr>
        <w:softHyphen/>
        <w:t>тановлением Национального банка 20 апреля 2001г. № 115.</w:t>
      </w:r>
    </w:p>
    <w:p w:rsidR="002A2065" w:rsidRPr="002A2065" w:rsidRDefault="002A2065" w:rsidP="002A2065">
      <w:pPr>
        <w:pStyle w:val="a4"/>
        <w:numPr>
          <w:ilvl w:val="0"/>
          <w:numId w:val="1"/>
        </w:numPr>
        <w:tabs>
          <w:tab w:val="clear" w:pos="1778"/>
          <w:tab w:val="left" w:pos="720"/>
          <w:tab w:val="left" w:pos="1020"/>
          <w:tab w:val="num" w:pos="1080"/>
          <w:tab w:val="left" w:pos="1276"/>
        </w:tabs>
        <w:spacing w:line="240" w:lineRule="auto"/>
        <w:ind w:left="0" w:firstLine="244"/>
        <w:rPr>
          <w:szCs w:val="28"/>
        </w:rPr>
      </w:pPr>
      <w:r w:rsidRPr="002A2065">
        <w:rPr>
          <w:szCs w:val="28"/>
        </w:rPr>
        <w:t>Кодекс Республики Казахстан. О налогах и других обязательных платежах в бюджет: Алматы: ТОО «Издательство «Норма-К»,. по состоянию законодательства на 1 января 2011</w:t>
      </w:r>
      <w:r w:rsidRPr="002A2065">
        <w:rPr>
          <w:szCs w:val="28"/>
        </w:rPr>
        <w:t xml:space="preserve"> г</w:t>
      </w:r>
    </w:p>
    <w:p w:rsidR="002A2065" w:rsidRPr="002A2065" w:rsidRDefault="002A2065" w:rsidP="002A2065">
      <w:pPr>
        <w:pStyle w:val="a4"/>
        <w:widowControl w:val="0"/>
        <w:numPr>
          <w:ilvl w:val="0"/>
          <w:numId w:val="1"/>
        </w:numPr>
        <w:tabs>
          <w:tab w:val="clear" w:pos="1778"/>
          <w:tab w:val="left" w:pos="720"/>
          <w:tab w:val="left" w:pos="1020"/>
          <w:tab w:val="num" w:pos="1080"/>
          <w:tab w:val="left" w:pos="1276"/>
        </w:tabs>
        <w:spacing w:line="240" w:lineRule="auto"/>
        <w:ind w:left="0" w:firstLine="244"/>
        <w:rPr>
          <w:szCs w:val="28"/>
        </w:rPr>
      </w:pPr>
      <w:r w:rsidRPr="002A2065">
        <w:rPr>
          <w:szCs w:val="28"/>
        </w:rPr>
        <w:t>Закон Республики Казахстан“ от 28.02.07 «О бухгалтерском учете и финансовой отчетности» №234-</w:t>
      </w:r>
      <w:r w:rsidRPr="002A2065">
        <w:rPr>
          <w:szCs w:val="28"/>
          <w:lang w:val="en-US"/>
        </w:rPr>
        <w:t>III</w:t>
      </w:r>
      <w:r w:rsidRPr="002A2065">
        <w:rPr>
          <w:szCs w:val="28"/>
        </w:rPr>
        <w:t>.</w:t>
      </w:r>
      <w:r w:rsidRPr="002A2065">
        <w:rPr>
          <w:szCs w:val="28"/>
        </w:rPr>
        <w:t xml:space="preserve"> (с изменениями и дополнениями по состоянию на 28.02.2007. №235 – </w:t>
      </w:r>
      <w:r w:rsidRPr="002A2065">
        <w:rPr>
          <w:szCs w:val="28"/>
          <w:lang w:val="en-US"/>
        </w:rPr>
        <w:t>III</w:t>
      </w:r>
      <w:r w:rsidRPr="002A2065">
        <w:rPr>
          <w:szCs w:val="28"/>
        </w:rPr>
        <w:t>)</w:t>
      </w:r>
    </w:p>
    <w:p w:rsidR="002A2065" w:rsidRPr="002A2065" w:rsidRDefault="002A2065" w:rsidP="002A2065">
      <w:pPr>
        <w:pStyle w:val="a4"/>
        <w:numPr>
          <w:ilvl w:val="0"/>
          <w:numId w:val="1"/>
        </w:numPr>
        <w:tabs>
          <w:tab w:val="clear" w:pos="1778"/>
          <w:tab w:val="left" w:pos="720"/>
          <w:tab w:val="left" w:pos="1020"/>
          <w:tab w:val="num" w:pos="1080"/>
          <w:tab w:val="left" w:pos="1276"/>
        </w:tabs>
        <w:spacing w:line="240" w:lineRule="auto"/>
        <w:ind w:left="0" w:firstLine="244"/>
        <w:rPr>
          <w:szCs w:val="28"/>
        </w:rPr>
      </w:pPr>
      <w:r w:rsidRPr="002A2065">
        <w:t>Ильясов К.К. Финансово-кредитные проблемы развития экономики Казахстана /Под ред.– Алматы: Бiлiм, 2002 – 240 с.</w:t>
      </w:r>
    </w:p>
    <w:p w:rsidR="002A2065" w:rsidRPr="002A2065" w:rsidRDefault="002A2065" w:rsidP="002A2065">
      <w:pPr>
        <w:pStyle w:val="a4"/>
        <w:widowControl w:val="0"/>
        <w:numPr>
          <w:ilvl w:val="0"/>
          <w:numId w:val="1"/>
        </w:numPr>
        <w:tabs>
          <w:tab w:val="clear" w:pos="1778"/>
          <w:tab w:val="left" w:pos="720"/>
          <w:tab w:val="left" w:pos="1020"/>
          <w:tab w:val="num" w:pos="1080"/>
          <w:tab w:val="left" w:pos="1276"/>
        </w:tabs>
        <w:spacing w:line="240" w:lineRule="auto"/>
        <w:ind w:left="0" w:firstLine="244"/>
        <w:rPr>
          <w:szCs w:val="28"/>
        </w:rPr>
      </w:pPr>
      <w:r w:rsidRPr="002A2065">
        <w:rPr>
          <w:szCs w:val="28"/>
        </w:rPr>
        <w:t>Радостовец В.К., Радостовец В.В. Шмидт О.И. Бухгалтерский учёт на предприятии: Изд 3-е, доп. и перераб. – Алматы: Центраудит-Казахстан, 2002.</w:t>
      </w:r>
    </w:p>
    <w:p w:rsidR="002A2065" w:rsidRPr="002A2065" w:rsidRDefault="002A2065" w:rsidP="002A2065">
      <w:pPr>
        <w:pStyle w:val="a6"/>
        <w:numPr>
          <w:ilvl w:val="0"/>
          <w:numId w:val="1"/>
        </w:numPr>
        <w:tabs>
          <w:tab w:val="clear" w:pos="1778"/>
          <w:tab w:val="left" w:pos="720"/>
          <w:tab w:val="left" w:pos="1020"/>
          <w:tab w:val="num" w:pos="1080"/>
          <w:tab w:val="left" w:pos="1276"/>
        </w:tabs>
        <w:autoSpaceDE w:val="0"/>
        <w:autoSpaceDN w:val="0"/>
        <w:spacing w:after="0"/>
        <w:ind w:left="0" w:firstLine="244"/>
        <w:jc w:val="both"/>
        <w:rPr>
          <w:sz w:val="28"/>
          <w:szCs w:val="28"/>
        </w:rPr>
      </w:pPr>
      <w:r w:rsidRPr="002A2065">
        <w:rPr>
          <w:sz w:val="28"/>
        </w:rPr>
        <w:t>Попова Л.А. Бухгалтерский учет: финансовый аспект. Учебное пособие. Караганда, 2005.-257с.</w:t>
      </w:r>
    </w:p>
    <w:p w:rsidR="002A2065" w:rsidRPr="002A2065" w:rsidRDefault="002A2065" w:rsidP="002A2065">
      <w:pPr>
        <w:numPr>
          <w:ilvl w:val="0"/>
          <w:numId w:val="1"/>
        </w:numPr>
        <w:tabs>
          <w:tab w:val="clear" w:pos="1778"/>
          <w:tab w:val="left" w:pos="720"/>
          <w:tab w:val="left" w:pos="1020"/>
          <w:tab w:val="num" w:pos="1080"/>
          <w:tab w:val="left" w:pos="1276"/>
        </w:tabs>
        <w:spacing w:after="0" w:line="240" w:lineRule="auto"/>
        <w:ind w:left="0" w:firstLine="244"/>
        <w:jc w:val="both"/>
        <w:rPr>
          <w:rFonts w:ascii="Times New Roman" w:hAnsi="Times New Roman" w:cs="Times New Roman"/>
          <w:sz w:val="28"/>
          <w:szCs w:val="28"/>
        </w:rPr>
      </w:pPr>
      <w:r w:rsidRPr="002A2065">
        <w:rPr>
          <w:rFonts w:ascii="Times New Roman" w:hAnsi="Times New Roman" w:cs="Times New Roman"/>
          <w:sz w:val="28"/>
          <w:szCs w:val="28"/>
        </w:rPr>
        <w:t>Сейдахметова Ф.С. Современный бухгалтерский учет. – Алматы: ТОО «Издательство LEM», 2005.-548с.</w:t>
      </w:r>
    </w:p>
    <w:p w:rsidR="002A2065" w:rsidRPr="002A2065" w:rsidRDefault="002A2065" w:rsidP="002A2065">
      <w:pPr>
        <w:numPr>
          <w:ilvl w:val="0"/>
          <w:numId w:val="1"/>
        </w:numPr>
        <w:tabs>
          <w:tab w:val="clear" w:pos="1778"/>
          <w:tab w:val="left" w:pos="720"/>
          <w:tab w:val="left" w:pos="1020"/>
          <w:tab w:val="num" w:pos="1080"/>
          <w:tab w:val="left" w:pos="1276"/>
        </w:tabs>
        <w:spacing w:after="0" w:line="240" w:lineRule="auto"/>
        <w:ind w:left="0" w:firstLine="244"/>
        <w:jc w:val="both"/>
        <w:rPr>
          <w:rFonts w:ascii="Times New Roman" w:hAnsi="Times New Roman" w:cs="Times New Roman"/>
          <w:sz w:val="28"/>
          <w:szCs w:val="28"/>
        </w:rPr>
      </w:pPr>
      <w:r w:rsidRPr="002A2065">
        <w:rPr>
          <w:rFonts w:ascii="Times New Roman" w:hAnsi="Times New Roman" w:cs="Times New Roman"/>
          <w:sz w:val="28"/>
          <w:szCs w:val="28"/>
        </w:rPr>
        <w:t>Тумасян Р.З. Бухгалтерский учёт. – Москва: «Омега-Л», 2006. – 794 с.</w:t>
      </w:r>
    </w:p>
    <w:p w:rsidR="002A2065" w:rsidRPr="002A2065" w:rsidRDefault="002A2065" w:rsidP="002A2065">
      <w:pPr>
        <w:numPr>
          <w:ilvl w:val="0"/>
          <w:numId w:val="1"/>
        </w:numPr>
        <w:tabs>
          <w:tab w:val="clear" w:pos="1778"/>
          <w:tab w:val="left" w:pos="720"/>
          <w:tab w:val="left" w:pos="1020"/>
          <w:tab w:val="num" w:pos="1080"/>
          <w:tab w:val="left" w:pos="1276"/>
        </w:tabs>
        <w:spacing w:after="0" w:line="240" w:lineRule="auto"/>
        <w:ind w:left="0" w:firstLine="244"/>
        <w:jc w:val="both"/>
        <w:rPr>
          <w:rFonts w:ascii="Times New Roman" w:hAnsi="Times New Roman" w:cs="Times New Roman"/>
          <w:sz w:val="28"/>
          <w:szCs w:val="28"/>
        </w:rPr>
      </w:pPr>
      <w:r w:rsidRPr="002A2065">
        <w:rPr>
          <w:rFonts w:ascii="Times New Roman" w:hAnsi="Times New Roman" w:cs="Times New Roman"/>
          <w:sz w:val="28"/>
          <w:szCs w:val="28"/>
        </w:rPr>
        <w:t>Ефимова О.Е. Финансовый анализ – М.: АО Бизнес школа, 2005</w:t>
      </w:r>
    </w:p>
    <w:p w:rsidR="002A2065" w:rsidRPr="002A2065" w:rsidRDefault="002A2065" w:rsidP="002A2065">
      <w:pPr>
        <w:widowControl w:val="0"/>
        <w:numPr>
          <w:ilvl w:val="0"/>
          <w:numId w:val="1"/>
        </w:numPr>
        <w:tabs>
          <w:tab w:val="clear" w:pos="1778"/>
          <w:tab w:val="left" w:pos="720"/>
          <w:tab w:val="left" w:pos="1020"/>
          <w:tab w:val="num" w:pos="1080"/>
          <w:tab w:val="left" w:pos="1276"/>
        </w:tabs>
        <w:spacing w:after="0" w:line="240" w:lineRule="auto"/>
        <w:ind w:left="0" w:firstLine="244"/>
        <w:jc w:val="both"/>
        <w:rPr>
          <w:rFonts w:ascii="Times New Roman" w:hAnsi="Times New Roman" w:cs="Times New Roman"/>
          <w:sz w:val="28"/>
          <w:szCs w:val="28"/>
        </w:rPr>
      </w:pPr>
      <w:r w:rsidRPr="002A2065">
        <w:rPr>
          <w:rFonts w:ascii="Times New Roman" w:hAnsi="Times New Roman" w:cs="Times New Roman"/>
          <w:sz w:val="28"/>
          <w:szCs w:val="28"/>
        </w:rPr>
        <w:t xml:space="preserve">Патров В.В.,Ковалев В.В. Как читать баланс. М.: Финансы и статистика. </w:t>
      </w:r>
      <w:r w:rsidRPr="002A2065">
        <w:rPr>
          <w:rFonts w:ascii="Times New Roman" w:hAnsi="Times New Roman" w:cs="Times New Roman"/>
          <w:sz w:val="28"/>
          <w:szCs w:val="28"/>
          <w:lang w:val="en-US"/>
        </w:rPr>
        <w:t>2005</w:t>
      </w:r>
      <w:r w:rsidRPr="002A2065">
        <w:rPr>
          <w:rFonts w:ascii="Times New Roman" w:hAnsi="Times New Roman" w:cs="Times New Roman"/>
          <w:sz w:val="28"/>
          <w:szCs w:val="28"/>
        </w:rPr>
        <w:t>.</w:t>
      </w:r>
    </w:p>
    <w:p w:rsidR="00C357F6" w:rsidRPr="002A2065" w:rsidRDefault="002A2065" w:rsidP="002A2065">
      <w:pPr>
        <w:widowControl w:val="0"/>
        <w:numPr>
          <w:ilvl w:val="0"/>
          <w:numId w:val="1"/>
        </w:numPr>
        <w:tabs>
          <w:tab w:val="clear" w:pos="1778"/>
          <w:tab w:val="left" w:pos="720"/>
          <w:tab w:val="left" w:pos="1020"/>
          <w:tab w:val="num" w:pos="1080"/>
          <w:tab w:val="left" w:pos="1276"/>
        </w:tabs>
        <w:spacing w:after="0" w:line="240" w:lineRule="auto"/>
        <w:ind w:left="0" w:firstLine="244"/>
        <w:jc w:val="both"/>
        <w:rPr>
          <w:rFonts w:ascii="Times New Roman" w:hAnsi="Times New Roman" w:cs="Times New Roman"/>
          <w:sz w:val="28"/>
          <w:szCs w:val="28"/>
        </w:rPr>
      </w:pPr>
      <w:r w:rsidRPr="002A2065">
        <w:rPr>
          <w:rFonts w:ascii="Times New Roman" w:hAnsi="Times New Roman" w:cs="Times New Roman"/>
          <w:sz w:val="28"/>
          <w:szCs w:val="28"/>
        </w:rPr>
        <w:t>Энциклопедический словарь/ Под ред. И. А. Андриевского. - СПб: Издатели Ф. А. Брокгауз, И. Ф. Ефрон, 2001</w:t>
      </w:r>
      <w:bookmarkStart w:id="2" w:name="_GoBack"/>
      <w:bookmarkEnd w:id="2"/>
    </w:p>
    <w:sectPr w:rsidR="00C357F6" w:rsidRPr="002A2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31810"/>
    <w:multiLevelType w:val="multilevel"/>
    <w:tmpl w:val="36525B70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65"/>
    <w:rsid w:val="002A2065"/>
    <w:rsid w:val="00C3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ing 1 Char,Heading 1 Char Char,Heading 1 Char Char Char,Heading 11,Heading 1 Char Char1,Заголовок 1 Знак Знак,Head 1,????????? 1,Глава"/>
    <w:basedOn w:val="a"/>
    <w:next w:val="a"/>
    <w:link w:val="10"/>
    <w:qFormat/>
    <w:rsid w:val="002A2065"/>
    <w:pPr>
      <w:keepNext/>
      <w:spacing w:after="0" w:line="240" w:lineRule="auto"/>
      <w:ind w:firstLine="244"/>
      <w:jc w:val="both"/>
      <w:outlineLvl w:val="0"/>
    </w:pPr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A2065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paragraph" w:styleId="a4">
    <w:name w:val="Body Text Indent"/>
    <w:aliases w:val="Основной текст 1"/>
    <w:basedOn w:val="a"/>
    <w:link w:val="a5"/>
    <w:semiHidden/>
    <w:rsid w:val="002A2065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2A20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aliases w:val="gl,Body3,paragraph 2,paragraph 21,L1 Body Text,Знак Знак,Знак Знак Знак Знак Знак,Знак Знак Знак Знак,Знак Знак Знак Знак Знак Знак Знак Знак"/>
    <w:basedOn w:val="a"/>
    <w:link w:val="a7"/>
    <w:semiHidden/>
    <w:rsid w:val="002A20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2A20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ing 1 Char,Heading 1 Char Char,Heading 1 Char Char Char,Heading 11,Heading 1 Char Char1,Заголовок 1 Знак Знак,Head 1,????????? 1,Глава"/>
    <w:basedOn w:val="a"/>
    <w:next w:val="a"/>
    <w:link w:val="10"/>
    <w:qFormat/>
    <w:rsid w:val="002A2065"/>
    <w:pPr>
      <w:keepNext/>
      <w:spacing w:after="0" w:line="240" w:lineRule="auto"/>
      <w:ind w:firstLine="244"/>
      <w:jc w:val="both"/>
      <w:outlineLvl w:val="0"/>
    </w:pPr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A2065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paragraph" w:styleId="a4">
    <w:name w:val="Body Text Indent"/>
    <w:aliases w:val="Основной текст 1"/>
    <w:basedOn w:val="a"/>
    <w:link w:val="a5"/>
    <w:semiHidden/>
    <w:rsid w:val="002A2065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2A20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aliases w:val="gl,Body3,paragraph 2,paragraph 21,L1 Body Text,Знак Знак,Знак Знак Знак Знак Знак,Знак Знак Знак Знак,Знак Знак Знак Знак Знак Знак Знак Знак"/>
    <w:basedOn w:val="a"/>
    <w:link w:val="a7"/>
    <w:semiHidden/>
    <w:rsid w:val="002A20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2A20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2015-03-04T08:45:00Z</dcterms:created>
  <dcterms:modified xsi:type="dcterms:W3CDTF">2015-03-04T08:47:00Z</dcterms:modified>
</cp:coreProperties>
</file>