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E6" w:rsidRPr="00CC7EA0" w:rsidRDefault="00CC7EA0" w:rsidP="00CC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A0">
        <w:rPr>
          <w:rFonts w:ascii="Times New Roman" w:hAnsi="Times New Roman" w:cs="Times New Roman"/>
          <w:sz w:val="28"/>
          <w:szCs w:val="28"/>
        </w:rPr>
        <w:t>Управление изменениями и рисками в системах управления проектами</w:t>
      </w:r>
    </w:p>
    <w:p w:rsidR="00CC7EA0" w:rsidRPr="00CC7EA0" w:rsidRDefault="00CC7EA0" w:rsidP="00CC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EA0" w:rsidRPr="00CC7EA0" w:rsidRDefault="00CC7EA0" w:rsidP="00CC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План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Введение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1. Теоретические аспекты процесса управления изменениями и рисками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1.1 Теория управления изменениями и рисками проекта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1.2 Методы управления изменениями и рисками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1.3 Международный опыт управления изменениями и рисками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2 Особенности управления изменениями и рисками в процессе выполнения проекта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2.1 Исследование методов управления изменениями и рисками проекта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2.2 Определение и классификация изменений и рисков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2.3 Сущность и необходимость управления изменениями и рисками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3. Проблемы и направления совершенствования управления изменениями и рисками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3.1 Планирование управления изменениями и рисками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3.2 Формирование механизма управления изменениями и рисками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3.3 Экономическая эффективность управления изменениями и рисками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Заключение</w:t>
      </w:r>
    </w:p>
    <w:p w:rsidR="00CC7EA0" w:rsidRPr="00CC7EA0" w:rsidRDefault="00CC7EA0" w:rsidP="00CC7EA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EA0">
        <w:rPr>
          <w:color w:val="000000"/>
          <w:sz w:val="28"/>
          <w:szCs w:val="28"/>
        </w:rPr>
        <w:t>Список использованной литературы</w:t>
      </w:r>
    </w:p>
    <w:p w:rsidR="00CC7EA0" w:rsidRDefault="00CC7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7EA0" w:rsidRDefault="00CC7EA0" w:rsidP="00CC7EA0">
      <w:pPr>
        <w:pStyle w:val="1"/>
        <w:spacing w:before="0"/>
        <w:ind w:firstLine="567"/>
        <w:rPr>
          <w:rFonts w:ascii="Times New Roman" w:hAnsi="Times New Roman"/>
          <w:color w:val="auto"/>
        </w:rPr>
      </w:pPr>
      <w:bookmarkStart w:id="0" w:name="_Toc353225775"/>
      <w:r>
        <w:rPr>
          <w:rFonts w:ascii="Times New Roman" w:hAnsi="Times New Roman"/>
          <w:color w:val="auto"/>
        </w:rPr>
        <w:lastRenderedPageBreak/>
        <w:t>Список использованной литературы</w:t>
      </w:r>
      <w:bookmarkEnd w:id="0"/>
    </w:p>
    <w:p w:rsidR="00CC7EA0" w:rsidRDefault="00CC7EA0" w:rsidP="00CC7EA0">
      <w:pPr>
        <w:spacing w:after="0"/>
        <w:ind w:firstLine="567"/>
      </w:pP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/>
          <w:sz w:val="28"/>
          <w:szCs w:val="28"/>
        </w:rPr>
        <w:t>С.М</w:t>
      </w:r>
      <w:proofErr w:type="spellEnd"/>
      <w:r>
        <w:rPr>
          <w:rFonts w:ascii="Times New Roman" w:hAnsi="Times New Roman"/>
          <w:sz w:val="28"/>
          <w:szCs w:val="28"/>
        </w:rPr>
        <w:t xml:space="preserve">. Бугрова, </w:t>
      </w:r>
      <w:proofErr w:type="spellStart"/>
      <w:r>
        <w:rPr>
          <w:rFonts w:ascii="Times New Roman" w:hAnsi="Times New Roman"/>
          <w:sz w:val="28"/>
          <w:szCs w:val="28"/>
        </w:rPr>
        <w:t>Н.М</w:t>
      </w:r>
      <w:proofErr w:type="spellEnd"/>
      <w:r>
        <w:rPr>
          <w:rFonts w:ascii="Times New Roman" w:hAnsi="Times New Roman"/>
          <w:sz w:val="28"/>
          <w:szCs w:val="28"/>
        </w:rPr>
        <w:t>. Гук. Риск-менеджмент. Учебное пособие. Кемерово, 2005 - 132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Поляков </w:t>
      </w:r>
      <w:proofErr w:type="spellStart"/>
      <w:r>
        <w:rPr>
          <w:rFonts w:ascii="Times New Roman" w:hAnsi="Times New Roman"/>
          <w:sz w:val="28"/>
          <w:szCs w:val="28"/>
        </w:rPr>
        <w:t>Р.К</w:t>
      </w:r>
      <w:proofErr w:type="spellEnd"/>
      <w:r>
        <w:rPr>
          <w:rFonts w:ascii="Times New Roman" w:hAnsi="Times New Roman"/>
          <w:sz w:val="28"/>
          <w:szCs w:val="28"/>
        </w:rPr>
        <w:t xml:space="preserve">. Развитие </w:t>
      </w:r>
      <w:proofErr w:type="gramStart"/>
      <w:r>
        <w:rPr>
          <w:rFonts w:ascii="Times New Roman" w:hAnsi="Times New Roman"/>
          <w:sz w:val="28"/>
          <w:szCs w:val="28"/>
        </w:rPr>
        <w:t>риск-менеджмента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предпринимательстве: концептуальный подход. Журнал: "Менеджмент в России и за рубежом" №1, 2008. - </w:t>
      </w:r>
      <w:proofErr w:type="spellStart"/>
      <w:r>
        <w:rPr>
          <w:rFonts w:ascii="Times New Roman" w:hAnsi="Times New Roman"/>
          <w:sz w:val="28"/>
          <w:szCs w:val="28"/>
        </w:rPr>
        <w:t>9с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Беликов </w:t>
      </w:r>
      <w:proofErr w:type="spellStart"/>
      <w:r>
        <w:rPr>
          <w:rFonts w:ascii="Times New Roman" w:hAnsi="Times New Roman"/>
          <w:sz w:val="28"/>
          <w:szCs w:val="28"/>
        </w:rPr>
        <w:t>Ю.А</w:t>
      </w:r>
      <w:proofErr w:type="spellEnd"/>
      <w:r>
        <w:rPr>
          <w:rFonts w:ascii="Times New Roman" w:hAnsi="Times New Roman"/>
          <w:sz w:val="28"/>
          <w:szCs w:val="28"/>
        </w:rPr>
        <w:t xml:space="preserve">. Теория рисков: Учебное пособие. - Иркутск, 2011. - </w:t>
      </w:r>
      <w:proofErr w:type="spellStart"/>
      <w:r>
        <w:rPr>
          <w:rFonts w:ascii="Times New Roman" w:hAnsi="Times New Roman"/>
          <w:sz w:val="28"/>
          <w:szCs w:val="28"/>
        </w:rPr>
        <w:t>95с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Марголин </w:t>
      </w:r>
      <w:proofErr w:type="spellStart"/>
      <w:r>
        <w:rPr>
          <w:rFonts w:ascii="Times New Roman" w:hAnsi="Times New Roman"/>
          <w:sz w:val="28"/>
          <w:szCs w:val="28"/>
        </w:rPr>
        <w:t>А.М</w:t>
      </w:r>
      <w:proofErr w:type="spellEnd"/>
      <w:r>
        <w:rPr>
          <w:rFonts w:ascii="Times New Roman" w:hAnsi="Times New Roman"/>
          <w:sz w:val="28"/>
          <w:szCs w:val="28"/>
        </w:rPr>
        <w:t xml:space="preserve">. Инвестиции и риски: Учебник. – М.: </w:t>
      </w:r>
      <w:proofErr w:type="spellStart"/>
      <w:r>
        <w:rPr>
          <w:rFonts w:ascii="Times New Roman" w:hAnsi="Times New Roman"/>
          <w:sz w:val="28"/>
          <w:szCs w:val="28"/>
        </w:rPr>
        <w:t>РАГС</w:t>
      </w:r>
      <w:proofErr w:type="spellEnd"/>
      <w:r>
        <w:rPr>
          <w:rFonts w:ascii="Times New Roman" w:hAnsi="Times New Roman"/>
          <w:sz w:val="28"/>
          <w:szCs w:val="28"/>
        </w:rPr>
        <w:t>, 2010. – с. 17;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Риск-анализ проекта: Учебник для вузов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М.В</w:t>
      </w:r>
      <w:proofErr w:type="spellEnd"/>
      <w:r>
        <w:rPr>
          <w:rFonts w:ascii="Times New Roman" w:hAnsi="Times New Roman"/>
          <w:sz w:val="28"/>
          <w:szCs w:val="28"/>
        </w:rPr>
        <w:t xml:space="preserve">. Грачевой. – 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-ДАНА, 2006. – с. 34;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Лапуста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М.Г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Шарнецкова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Л.Г</w:t>
      </w:r>
      <w:proofErr w:type="spellEnd"/>
      <w:r>
        <w:rPr>
          <w:rFonts w:ascii="Times New Roman" w:hAnsi="Times New Roman"/>
          <w:sz w:val="28"/>
          <w:szCs w:val="28"/>
        </w:rPr>
        <w:t xml:space="preserve">. Риски в предпринимательской деятельности. М.: Инфра-М, 2008. - </w:t>
      </w:r>
      <w:proofErr w:type="spellStart"/>
      <w:r>
        <w:rPr>
          <w:rFonts w:ascii="Times New Roman" w:hAnsi="Times New Roman"/>
          <w:sz w:val="28"/>
          <w:szCs w:val="28"/>
        </w:rPr>
        <w:t>215с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Островская Э. Риски проектов. – М., 2009. – 270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Рискология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(управление рисками): Учебное пособие. –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/ 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 xml:space="preserve">. Буянов, </w:t>
      </w:r>
      <w:proofErr w:type="spellStart"/>
      <w:r>
        <w:rPr>
          <w:rFonts w:ascii="Times New Roman" w:hAnsi="Times New Roman"/>
          <w:sz w:val="28"/>
          <w:szCs w:val="28"/>
        </w:rPr>
        <w:t>К.А</w:t>
      </w:r>
      <w:proofErr w:type="spellEnd"/>
      <w:r>
        <w:rPr>
          <w:rFonts w:ascii="Times New Roman" w:hAnsi="Times New Roman"/>
          <w:sz w:val="28"/>
          <w:szCs w:val="28"/>
        </w:rPr>
        <w:t>. Кирсанов. – М.: Издательство «Экзамен», 2007. – 384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Старик </w:t>
      </w:r>
      <w:proofErr w:type="spellStart"/>
      <w:r>
        <w:rPr>
          <w:rFonts w:ascii="Times New Roman" w:hAnsi="Times New Roman"/>
          <w:sz w:val="28"/>
          <w:szCs w:val="28"/>
        </w:rPr>
        <w:t>Д.Э</w:t>
      </w:r>
      <w:proofErr w:type="spellEnd"/>
      <w:r>
        <w:rPr>
          <w:rFonts w:ascii="Times New Roman" w:hAnsi="Times New Roman"/>
          <w:sz w:val="28"/>
          <w:szCs w:val="28"/>
        </w:rPr>
        <w:t>. Оценка эффективности инвестиционных проектов// Финансы. – 2008. - №10. – с. 38-43;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Системный анализ и управление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Проф. </w:t>
      </w:r>
      <w:proofErr w:type="spellStart"/>
      <w:r>
        <w:rPr>
          <w:rFonts w:ascii="Times New Roman" w:hAnsi="Times New Roman"/>
          <w:sz w:val="28"/>
          <w:szCs w:val="28"/>
        </w:rPr>
        <w:t>К.В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 – М.: Издательско-торговая компания «Дашков 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proofErr w:type="spellEnd"/>
      <w:r>
        <w:rPr>
          <w:rFonts w:ascii="Times New Roman" w:hAnsi="Times New Roman"/>
          <w:sz w:val="28"/>
          <w:szCs w:val="28"/>
        </w:rPr>
        <w:t>», 2007. – 288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Рогов </w:t>
      </w:r>
      <w:proofErr w:type="spellStart"/>
      <w:r>
        <w:rPr>
          <w:rFonts w:ascii="Times New Roman" w:hAnsi="Times New Roman"/>
          <w:sz w:val="28"/>
          <w:szCs w:val="28"/>
        </w:rPr>
        <w:t>М.А</w:t>
      </w:r>
      <w:proofErr w:type="spellEnd"/>
      <w:r>
        <w:rPr>
          <w:rFonts w:ascii="Times New Roman" w:hAnsi="Times New Roman"/>
          <w:sz w:val="28"/>
          <w:szCs w:val="28"/>
        </w:rPr>
        <w:t xml:space="preserve">. Риск-менеджмент. – М.: Финансы и статистика, 2011. - </w:t>
      </w:r>
      <w:proofErr w:type="spellStart"/>
      <w:r>
        <w:rPr>
          <w:rFonts w:ascii="Times New Roman" w:hAnsi="Times New Roman"/>
          <w:sz w:val="28"/>
          <w:szCs w:val="28"/>
        </w:rPr>
        <w:t>с.38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Горюнов </w:t>
      </w:r>
      <w:proofErr w:type="spellStart"/>
      <w:r>
        <w:rPr>
          <w:rFonts w:ascii="Times New Roman" w:hAnsi="Times New Roman"/>
          <w:sz w:val="28"/>
          <w:szCs w:val="28"/>
        </w:rPr>
        <w:t>Е.В</w:t>
      </w:r>
      <w:proofErr w:type="spellEnd"/>
      <w:r>
        <w:rPr>
          <w:rFonts w:ascii="Times New Roman" w:hAnsi="Times New Roman"/>
          <w:sz w:val="28"/>
          <w:szCs w:val="28"/>
        </w:rPr>
        <w:t xml:space="preserve">. Управление проектом по реинжинирингу бизнес-процессов. Журнал: "Менеджмент в России и за рубежом" № 3, 2008. - </w:t>
      </w:r>
      <w:proofErr w:type="spellStart"/>
      <w:r>
        <w:rPr>
          <w:rFonts w:ascii="Times New Roman" w:hAnsi="Times New Roman"/>
          <w:sz w:val="28"/>
          <w:szCs w:val="28"/>
        </w:rPr>
        <w:t>288с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Стандарты управления рисками – </w:t>
      </w:r>
      <w:r>
        <w:rPr>
          <w:rFonts w:ascii="Times New Roman" w:hAnsi="Times New Roman"/>
          <w:sz w:val="28"/>
          <w:szCs w:val="28"/>
          <w:lang w:val="en-US"/>
        </w:rPr>
        <w:t>ALARM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IRM</w:t>
      </w:r>
      <w:proofErr w:type="spellEnd"/>
      <w:r>
        <w:rPr>
          <w:rFonts w:ascii="Times New Roman" w:hAnsi="Times New Roman"/>
          <w:sz w:val="28"/>
          <w:szCs w:val="28"/>
        </w:rPr>
        <w:t xml:space="preserve">: 2002, </w:t>
      </w:r>
      <w:r>
        <w:rPr>
          <w:rFonts w:ascii="Times New Roman" w:hAnsi="Times New Roman"/>
          <w:sz w:val="28"/>
          <w:szCs w:val="28"/>
          <w:lang w:val="en-US"/>
        </w:rPr>
        <w:t>translation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copyright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FERMA</w:t>
      </w:r>
      <w:proofErr w:type="spellEnd"/>
      <w:r>
        <w:rPr>
          <w:rFonts w:ascii="Times New Roman" w:hAnsi="Times New Roman"/>
          <w:sz w:val="28"/>
          <w:szCs w:val="28"/>
        </w:rPr>
        <w:t xml:space="preserve">: 2003. - </w:t>
      </w:r>
      <w:proofErr w:type="spellStart"/>
      <w:r>
        <w:rPr>
          <w:rFonts w:ascii="Times New Roman" w:hAnsi="Times New Roman"/>
          <w:sz w:val="28"/>
          <w:szCs w:val="28"/>
        </w:rPr>
        <w:t>215с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14. Стрижакова </w:t>
      </w:r>
      <w:proofErr w:type="spellStart"/>
      <w:r>
        <w:rPr>
          <w:rFonts w:ascii="Times New Roman" w:hAnsi="Times New Roman"/>
          <w:sz w:val="28"/>
          <w:szCs w:val="28"/>
        </w:rPr>
        <w:t>Е.Н</w:t>
      </w:r>
      <w:proofErr w:type="spellEnd"/>
      <w:r>
        <w:rPr>
          <w:rFonts w:ascii="Times New Roman" w:hAnsi="Times New Roman"/>
          <w:sz w:val="28"/>
          <w:szCs w:val="28"/>
        </w:rPr>
        <w:t xml:space="preserve">., Стрижаков </w:t>
      </w:r>
      <w:proofErr w:type="spellStart"/>
      <w:r>
        <w:rPr>
          <w:rFonts w:ascii="Times New Roman" w:hAnsi="Times New Roman"/>
          <w:sz w:val="28"/>
          <w:szCs w:val="28"/>
        </w:rPr>
        <w:t>Д.В</w:t>
      </w:r>
      <w:proofErr w:type="spellEnd"/>
      <w:r>
        <w:rPr>
          <w:rFonts w:ascii="Times New Roman" w:hAnsi="Times New Roman"/>
          <w:sz w:val="28"/>
          <w:szCs w:val="28"/>
        </w:rPr>
        <w:t xml:space="preserve">., Ерохин </w:t>
      </w:r>
      <w:proofErr w:type="spellStart"/>
      <w:r>
        <w:rPr>
          <w:rFonts w:ascii="Times New Roman" w:hAnsi="Times New Roman"/>
          <w:sz w:val="28"/>
          <w:szCs w:val="28"/>
        </w:rPr>
        <w:t>Д.В</w:t>
      </w:r>
      <w:proofErr w:type="spellEnd"/>
      <w:r>
        <w:rPr>
          <w:rFonts w:ascii="Times New Roman" w:hAnsi="Times New Roman"/>
          <w:sz w:val="28"/>
          <w:szCs w:val="28"/>
        </w:rPr>
        <w:t>. Стратегический риск-менеджмент как новая философия управления. Журнал</w:t>
      </w:r>
      <w:r>
        <w:rPr>
          <w:rFonts w:ascii="Times New Roman" w:hAnsi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  <w:lang w:val="en-US"/>
        </w:rPr>
        <w:t>", N 3 (27), 2008. - 8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Nishiguchi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K., Kawai H.,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Takanori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S. Capital allocation and bank management based on the quantification of credit risk. // Federal Reserve Bank of New York Economic Policy Review. October 2008. P. 111;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16. J. P. Morgan &amp; Co., Inc.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RiskMetrics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Technical Document. NY: Morgan Guaranty Trust Company of New York, 2006. </w:t>
      </w:r>
      <w:r>
        <w:rPr>
          <w:rFonts w:ascii="Times New Roman" w:hAnsi="Times New Roman"/>
          <w:sz w:val="28"/>
          <w:szCs w:val="28"/>
        </w:rPr>
        <w:t>Р. 147;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iCs/>
          <w:sz w:val="28"/>
          <w:szCs w:val="28"/>
        </w:rPr>
        <w:t xml:space="preserve">Бартенева </w:t>
      </w:r>
      <w:proofErr w:type="spellStart"/>
      <w:r>
        <w:rPr>
          <w:rFonts w:ascii="Times New Roman" w:hAnsi="Times New Roman"/>
          <w:iCs/>
          <w:sz w:val="28"/>
          <w:szCs w:val="28"/>
        </w:rPr>
        <w:t>О.А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Комплексное управление проектами и портфелями проектов в компании // Молодой ученый. 2010. № 2. С. 156-159;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iCs/>
          <w:sz w:val="28"/>
          <w:szCs w:val="28"/>
        </w:rPr>
        <w:t xml:space="preserve">Капустин </w:t>
      </w:r>
      <w:proofErr w:type="spellStart"/>
      <w:r>
        <w:rPr>
          <w:rFonts w:ascii="Times New Roman" w:hAnsi="Times New Roman"/>
          <w:iCs/>
          <w:sz w:val="28"/>
          <w:szCs w:val="28"/>
        </w:rPr>
        <w:t>С.Н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Современные технологии управления для оптимизации бизнеса компаний. - М.: Дашков и К, 2012. - 546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iCs/>
          <w:sz w:val="28"/>
          <w:szCs w:val="28"/>
        </w:rPr>
        <w:t xml:space="preserve">Андерсен Э., Груде К., </w:t>
      </w:r>
      <w:proofErr w:type="spellStart"/>
      <w:r>
        <w:rPr>
          <w:rFonts w:ascii="Times New Roman" w:hAnsi="Times New Roman"/>
          <w:iCs/>
          <w:sz w:val="28"/>
          <w:szCs w:val="28"/>
        </w:rPr>
        <w:t>Хауг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Сфокусированное управление проектом: Пер. с англ. - М.: Гранд-</w:t>
      </w:r>
      <w:proofErr w:type="spellStart"/>
      <w:r>
        <w:rPr>
          <w:rFonts w:ascii="Times New Roman" w:hAnsi="Times New Roman"/>
          <w:sz w:val="28"/>
          <w:szCs w:val="28"/>
        </w:rPr>
        <w:t>Фаир</w:t>
      </w:r>
      <w:proofErr w:type="spellEnd"/>
      <w:r>
        <w:rPr>
          <w:rFonts w:ascii="Times New Roman" w:hAnsi="Times New Roman"/>
          <w:sz w:val="28"/>
          <w:szCs w:val="28"/>
        </w:rPr>
        <w:t>, 2006. - 540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Арсеньев </w:t>
      </w:r>
      <w:proofErr w:type="spellStart"/>
      <w:r>
        <w:rPr>
          <w:rFonts w:ascii="Times New Roman" w:hAnsi="Times New Roman"/>
          <w:sz w:val="28"/>
          <w:szCs w:val="28"/>
        </w:rPr>
        <w:t>Ю.Н</w:t>
      </w:r>
      <w:proofErr w:type="spellEnd"/>
      <w:r>
        <w:rPr>
          <w:rFonts w:ascii="Times New Roman" w:hAnsi="Times New Roman"/>
          <w:sz w:val="28"/>
          <w:szCs w:val="28"/>
        </w:rPr>
        <w:t xml:space="preserve">. Управление рисками. - М.: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., 2007 - 420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</w:t>
      </w:r>
      <w:r>
        <w:rPr>
          <w:rFonts w:ascii="Times New Roman" w:hAnsi="Times New Roman"/>
          <w:iCs/>
          <w:sz w:val="28"/>
          <w:szCs w:val="28"/>
        </w:rPr>
        <w:t xml:space="preserve">Цветков </w:t>
      </w:r>
      <w:proofErr w:type="spellStart"/>
      <w:r>
        <w:rPr>
          <w:rFonts w:ascii="Times New Roman" w:hAnsi="Times New Roman"/>
          <w:iCs/>
          <w:sz w:val="28"/>
          <w:szCs w:val="28"/>
        </w:rPr>
        <w:t>А.В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Шапиро </w:t>
      </w:r>
      <w:proofErr w:type="spellStart"/>
      <w:r>
        <w:rPr>
          <w:rFonts w:ascii="Times New Roman" w:hAnsi="Times New Roman"/>
          <w:iCs/>
          <w:sz w:val="28"/>
          <w:szCs w:val="28"/>
        </w:rPr>
        <w:t>В.Д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и др. </w:t>
      </w:r>
      <w:r>
        <w:rPr>
          <w:rFonts w:ascii="Times New Roman" w:hAnsi="Times New Roman"/>
          <w:sz w:val="28"/>
          <w:szCs w:val="28"/>
        </w:rPr>
        <w:t>Управление проектами: Справ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профессионалов. - М.: Омега-Л, 2010. - 120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/>
          <w:sz w:val="28"/>
          <w:szCs w:val="28"/>
        </w:rPr>
        <w:t>Балдин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К.В</w:t>
      </w:r>
      <w:proofErr w:type="spellEnd"/>
      <w:r>
        <w:rPr>
          <w:rFonts w:ascii="Times New Roman" w:hAnsi="Times New Roman"/>
          <w:sz w:val="28"/>
          <w:szCs w:val="28"/>
        </w:rPr>
        <w:t>. Управление рисками: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для студентов вузов, обучающихся по специальностям экономики и упр. Алматы, 2005 - 511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/>
          <w:iCs/>
          <w:sz w:val="28"/>
          <w:szCs w:val="28"/>
        </w:rPr>
        <w:t>Джестон</w:t>
      </w:r>
      <w:proofErr w:type="spellEnd"/>
      <w:proofErr w:type="gramStart"/>
      <w:r>
        <w:rPr>
          <w:rFonts w:ascii="Times New Roman" w:hAnsi="Times New Roman"/>
          <w:i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ж., </w:t>
      </w:r>
      <w:proofErr w:type="spellStart"/>
      <w:r>
        <w:rPr>
          <w:rFonts w:ascii="Times New Roman" w:hAnsi="Times New Roman"/>
          <w:iCs/>
          <w:sz w:val="28"/>
          <w:szCs w:val="28"/>
        </w:rPr>
        <w:t>Нелис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Й.</w:t>
      </w:r>
      <w:r>
        <w:rPr>
          <w:rFonts w:ascii="Times New Roman" w:hAnsi="Times New Roman"/>
          <w:sz w:val="28"/>
          <w:szCs w:val="28"/>
        </w:rPr>
        <w:t xml:space="preserve"> Управление бизнес-процессами. Практическое руководство по успешной реализации проектов.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Символ-Плюс, 2008. - </w:t>
      </w:r>
      <w:proofErr w:type="spellStart"/>
      <w:r>
        <w:rPr>
          <w:rFonts w:ascii="Times New Roman" w:hAnsi="Times New Roman"/>
          <w:sz w:val="28"/>
          <w:szCs w:val="28"/>
        </w:rPr>
        <w:t>512с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/>
          <w:iCs/>
          <w:sz w:val="28"/>
          <w:szCs w:val="28"/>
        </w:rPr>
        <w:t>Мазур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И.И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Шапиро </w:t>
      </w:r>
      <w:proofErr w:type="spellStart"/>
      <w:r>
        <w:rPr>
          <w:rFonts w:ascii="Times New Roman" w:hAnsi="Times New Roman"/>
          <w:iCs/>
          <w:sz w:val="28"/>
          <w:szCs w:val="28"/>
        </w:rPr>
        <w:t>В.Д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и др. </w:t>
      </w:r>
      <w:r>
        <w:rPr>
          <w:rFonts w:ascii="Times New Roman" w:hAnsi="Times New Roman"/>
          <w:sz w:val="28"/>
          <w:szCs w:val="28"/>
        </w:rPr>
        <w:t>Управление проектами: Справ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особие. - М.: Высшая школа, 2001. - 785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>
        <w:rPr>
          <w:rFonts w:ascii="Times New Roman" w:hAnsi="Times New Roman"/>
          <w:iCs/>
          <w:sz w:val="28"/>
          <w:szCs w:val="28"/>
        </w:rPr>
        <w:t xml:space="preserve">Грей </w:t>
      </w:r>
      <w:proofErr w:type="spellStart"/>
      <w:r>
        <w:rPr>
          <w:rFonts w:ascii="Times New Roman" w:hAnsi="Times New Roman"/>
          <w:iCs/>
          <w:sz w:val="28"/>
          <w:szCs w:val="28"/>
        </w:rPr>
        <w:t>К.Ф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iCs/>
          <w:sz w:val="28"/>
          <w:szCs w:val="28"/>
        </w:rPr>
        <w:t>Ларсон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Э.У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Управление проектами: 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рук-во</w:t>
      </w:r>
      <w:proofErr w:type="gramEnd"/>
      <w:r>
        <w:rPr>
          <w:rFonts w:ascii="Times New Roman" w:hAnsi="Times New Roman"/>
          <w:sz w:val="28"/>
          <w:szCs w:val="28"/>
        </w:rPr>
        <w:t>: Пер с англ. - М.: Дело и сервис, 2003. - 460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/>
          <w:iCs/>
          <w:sz w:val="28"/>
          <w:szCs w:val="28"/>
        </w:rPr>
        <w:t xml:space="preserve">Иванов </w:t>
      </w:r>
      <w:proofErr w:type="spellStart"/>
      <w:r>
        <w:rPr>
          <w:rFonts w:ascii="Times New Roman" w:hAnsi="Times New Roman"/>
          <w:iCs/>
          <w:sz w:val="28"/>
          <w:szCs w:val="28"/>
        </w:rPr>
        <w:t>В.В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iCs/>
          <w:sz w:val="28"/>
          <w:szCs w:val="28"/>
        </w:rPr>
        <w:t>Бельц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А.В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Основы управления проектами: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- М.: </w:t>
      </w:r>
      <w:proofErr w:type="spellStart"/>
      <w:r>
        <w:rPr>
          <w:rFonts w:ascii="Times New Roman" w:hAnsi="Times New Roman"/>
          <w:sz w:val="28"/>
          <w:szCs w:val="28"/>
        </w:rPr>
        <w:t>МИЭТ</w:t>
      </w:r>
      <w:proofErr w:type="spellEnd"/>
      <w:r>
        <w:rPr>
          <w:rFonts w:ascii="Times New Roman" w:hAnsi="Times New Roman"/>
          <w:sz w:val="28"/>
          <w:szCs w:val="28"/>
        </w:rPr>
        <w:t>, 2000. - 310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/>
          <w:iCs/>
          <w:sz w:val="28"/>
          <w:szCs w:val="28"/>
        </w:rPr>
        <w:t>Швандар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В.А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Базилевич </w:t>
      </w:r>
      <w:proofErr w:type="spellStart"/>
      <w:r>
        <w:rPr>
          <w:rFonts w:ascii="Times New Roman" w:hAnsi="Times New Roman"/>
          <w:iCs/>
          <w:sz w:val="28"/>
          <w:szCs w:val="28"/>
        </w:rPr>
        <w:t>А.И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Управление инвестиционными проектами: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- 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2001. - 358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rFonts w:ascii="Times New Roman" w:hAnsi="Times New Roman"/>
          <w:iCs/>
          <w:sz w:val="28"/>
          <w:szCs w:val="28"/>
        </w:rPr>
        <w:t xml:space="preserve">Орр </w:t>
      </w:r>
      <w:proofErr w:type="spellStart"/>
      <w:r>
        <w:rPr>
          <w:rFonts w:ascii="Times New Roman" w:hAnsi="Times New Roman"/>
          <w:iCs/>
          <w:sz w:val="28"/>
          <w:szCs w:val="28"/>
        </w:rPr>
        <w:t>А.Д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Управление проектами: Руководство по ключевым процессам, моделям и методам: Пер. с англ. - Днепропетровск: Баланс Бизнес Букс, 2006. - 234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>
        <w:rPr>
          <w:rFonts w:ascii="Times New Roman" w:hAnsi="Times New Roman"/>
          <w:iCs/>
          <w:sz w:val="28"/>
          <w:szCs w:val="28"/>
        </w:rPr>
        <w:t xml:space="preserve">Дмитриев </w:t>
      </w:r>
      <w:proofErr w:type="spellStart"/>
      <w:r>
        <w:rPr>
          <w:rFonts w:ascii="Times New Roman" w:hAnsi="Times New Roman"/>
          <w:iCs/>
          <w:sz w:val="28"/>
          <w:szCs w:val="28"/>
        </w:rPr>
        <w:t>Д.В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Дмитриева </w:t>
      </w:r>
      <w:proofErr w:type="spellStart"/>
      <w:r>
        <w:rPr>
          <w:rFonts w:ascii="Times New Roman" w:hAnsi="Times New Roman"/>
          <w:iCs/>
          <w:sz w:val="28"/>
          <w:szCs w:val="28"/>
        </w:rPr>
        <w:t>З.М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Рыбаков </w:t>
      </w:r>
      <w:proofErr w:type="spellStart"/>
      <w:r>
        <w:rPr>
          <w:rFonts w:ascii="Times New Roman" w:hAnsi="Times New Roman"/>
          <w:iCs/>
          <w:sz w:val="28"/>
          <w:szCs w:val="28"/>
        </w:rPr>
        <w:t>М.Ю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и др. </w:t>
      </w:r>
      <w:r>
        <w:rPr>
          <w:rFonts w:ascii="Times New Roman" w:hAnsi="Times New Roman"/>
          <w:sz w:val="28"/>
          <w:szCs w:val="28"/>
        </w:rPr>
        <w:t xml:space="preserve">Управление проектами: 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рук-во</w:t>
      </w:r>
      <w:proofErr w:type="gramEnd"/>
      <w:r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/>
          <w:sz w:val="28"/>
          <w:szCs w:val="28"/>
        </w:rPr>
        <w:t>Юркнига</w:t>
      </w:r>
      <w:proofErr w:type="spellEnd"/>
      <w:r>
        <w:rPr>
          <w:rFonts w:ascii="Times New Roman" w:hAnsi="Times New Roman"/>
          <w:sz w:val="28"/>
          <w:szCs w:val="28"/>
        </w:rPr>
        <w:t>, 2003. - 240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Управление проектами: Основы профессиональных знаний. Национальные требования к компетентности специалистов. - Алматы, "Проектная практика", 2010. - 158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proofErr w:type="spellStart"/>
      <w:r>
        <w:rPr>
          <w:rFonts w:ascii="Times New Roman" w:hAnsi="Times New Roman"/>
          <w:iCs/>
          <w:sz w:val="28"/>
          <w:szCs w:val="28"/>
        </w:rPr>
        <w:t>Локир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К., Гордон Дж. </w:t>
      </w:r>
      <w:r>
        <w:rPr>
          <w:rFonts w:ascii="Times New Roman" w:hAnsi="Times New Roman"/>
          <w:sz w:val="28"/>
          <w:szCs w:val="28"/>
        </w:rPr>
        <w:t xml:space="preserve">Управление проектами: Ступени высшего мастерства. - Мн.: </w:t>
      </w:r>
      <w:proofErr w:type="spellStart"/>
      <w:r>
        <w:rPr>
          <w:rFonts w:ascii="Times New Roman" w:hAnsi="Times New Roman"/>
          <w:sz w:val="28"/>
          <w:szCs w:val="28"/>
        </w:rPr>
        <w:t>Гревцов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/>
          <w:sz w:val="28"/>
          <w:szCs w:val="28"/>
        </w:rPr>
        <w:t>, 2008. - 352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/>
          <w:iCs/>
          <w:sz w:val="28"/>
          <w:szCs w:val="28"/>
        </w:rPr>
        <w:t>Товб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А.С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iCs/>
          <w:sz w:val="28"/>
          <w:szCs w:val="28"/>
        </w:rPr>
        <w:t>Ципес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Г.Л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Управление проектами: стандарты, методы, опыт. - М.: Олимп-Бизнес, 2003. - 204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proofErr w:type="spellStart"/>
      <w:r>
        <w:rPr>
          <w:rFonts w:ascii="Times New Roman" w:hAnsi="Times New Roman"/>
          <w:iCs/>
          <w:sz w:val="28"/>
          <w:szCs w:val="28"/>
        </w:rPr>
        <w:t>Керцнер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Стратегическое планирование для управления проектами с использованием модели зрелости. - М.: </w:t>
      </w:r>
      <w:proofErr w:type="spellStart"/>
      <w:r>
        <w:rPr>
          <w:rFonts w:ascii="Times New Roman" w:hAnsi="Times New Roman"/>
          <w:sz w:val="28"/>
          <w:szCs w:val="28"/>
        </w:rPr>
        <w:t>ДМК</w:t>
      </w:r>
      <w:proofErr w:type="spellEnd"/>
      <w:r>
        <w:rPr>
          <w:rFonts w:ascii="Times New Roman" w:hAnsi="Times New Roman"/>
          <w:sz w:val="28"/>
          <w:szCs w:val="28"/>
        </w:rPr>
        <w:t xml:space="preserve"> Пресс; </w:t>
      </w:r>
      <w:proofErr w:type="spellStart"/>
      <w:r>
        <w:rPr>
          <w:rFonts w:ascii="Times New Roman" w:hAnsi="Times New Roman"/>
          <w:sz w:val="28"/>
          <w:szCs w:val="28"/>
        </w:rPr>
        <w:t>АйТи</w:t>
      </w:r>
      <w:proofErr w:type="spellEnd"/>
      <w:r>
        <w:rPr>
          <w:rFonts w:ascii="Times New Roman" w:hAnsi="Times New Roman"/>
          <w:sz w:val="28"/>
          <w:szCs w:val="28"/>
        </w:rPr>
        <w:t>, 2003. - 750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>
        <w:rPr>
          <w:rFonts w:ascii="Times New Roman" w:hAnsi="Times New Roman"/>
          <w:iCs/>
          <w:sz w:val="28"/>
          <w:szCs w:val="28"/>
        </w:rPr>
        <w:t>Харрингтон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ж., </w:t>
      </w:r>
      <w:proofErr w:type="spellStart"/>
      <w:r>
        <w:rPr>
          <w:rFonts w:ascii="Times New Roman" w:hAnsi="Times New Roman"/>
          <w:iCs/>
          <w:sz w:val="28"/>
          <w:szCs w:val="28"/>
        </w:rPr>
        <w:t>Макнеллис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Совершенство управления проектами. - М.: </w:t>
      </w:r>
      <w:proofErr w:type="spellStart"/>
      <w:r>
        <w:rPr>
          <w:rFonts w:ascii="Times New Roman" w:hAnsi="Times New Roman"/>
          <w:sz w:val="28"/>
          <w:szCs w:val="28"/>
        </w:rPr>
        <w:t>РИА</w:t>
      </w:r>
      <w:proofErr w:type="spellEnd"/>
      <w:r>
        <w:rPr>
          <w:rFonts w:ascii="Times New Roman" w:hAnsi="Times New Roman"/>
          <w:sz w:val="28"/>
          <w:szCs w:val="28"/>
        </w:rPr>
        <w:t xml:space="preserve"> "Стандарты и качество", 2007. - 232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/>
          <w:iCs/>
          <w:sz w:val="28"/>
          <w:szCs w:val="28"/>
        </w:rPr>
        <w:t>Виленский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П.Л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Лившиц </w:t>
      </w:r>
      <w:proofErr w:type="spellStart"/>
      <w:r>
        <w:rPr>
          <w:rFonts w:ascii="Times New Roman" w:hAnsi="Times New Roman"/>
          <w:iCs/>
          <w:sz w:val="28"/>
          <w:szCs w:val="28"/>
        </w:rPr>
        <w:t>В.Н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Смоляк </w:t>
      </w:r>
      <w:proofErr w:type="spellStart"/>
      <w:r>
        <w:rPr>
          <w:rFonts w:ascii="Times New Roman" w:hAnsi="Times New Roman"/>
          <w:iCs/>
          <w:sz w:val="28"/>
          <w:szCs w:val="28"/>
        </w:rPr>
        <w:t>С.А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Оценка эффективности инвестиционных проектов: Теория и практика: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особие. 4-е изд. - М.: Дело, 2008. - 1104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proofErr w:type="spellStart"/>
      <w:r>
        <w:rPr>
          <w:rFonts w:ascii="Times New Roman" w:hAnsi="Times New Roman"/>
          <w:iCs/>
          <w:sz w:val="28"/>
          <w:szCs w:val="28"/>
        </w:rPr>
        <w:t>Коссов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В.В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Шахназаров </w:t>
      </w:r>
      <w:proofErr w:type="spellStart"/>
      <w:r>
        <w:rPr>
          <w:rFonts w:ascii="Times New Roman" w:hAnsi="Times New Roman"/>
          <w:iCs/>
          <w:sz w:val="28"/>
          <w:szCs w:val="28"/>
        </w:rPr>
        <w:t>А.Г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Лившиц </w:t>
      </w:r>
      <w:proofErr w:type="spellStart"/>
      <w:r>
        <w:rPr>
          <w:rFonts w:ascii="Times New Roman" w:hAnsi="Times New Roman"/>
          <w:iCs/>
          <w:sz w:val="28"/>
          <w:szCs w:val="28"/>
        </w:rPr>
        <w:t>В.Н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Методические рекомендации по оценке эффективности инвестиционных проектов. - М.: Экономика, 2001. - 145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proofErr w:type="spellStart"/>
      <w:r>
        <w:rPr>
          <w:rFonts w:ascii="Times New Roman" w:hAnsi="Times New Roman"/>
          <w:iCs/>
          <w:sz w:val="28"/>
          <w:szCs w:val="28"/>
        </w:rPr>
        <w:t>Дипроуз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 xml:space="preserve">Управление проектами. -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2008. - 240 с.;</w:t>
      </w:r>
    </w:p>
    <w:p w:rsidR="00CC7EA0" w:rsidRDefault="00CC7EA0" w:rsidP="00CC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>
        <w:rPr>
          <w:rFonts w:ascii="Times New Roman" w:hAnsi="Times New Roman"/>
          <w:iCs/>
          <w:sz w:val="28"/>
          <w:szCs w:val="28"/>
        </w:rPr>
        <w:t xml:space="preserve">Терк У. </w:t>
      </w:r>
      <w:r>
        <w:rPr>
          <w:rFonts w:ascii="Times New Roman" w:hAnsi="Times New Roman"/>
          <w:sz w:val="28"/>
          <w:szCs w:val="28"/>
        </w:rPr>
        <w:t xml:space="preserve">Управление проектами и здравый смысл. - М.: </w:t>
      </w:r>
      <w:proofErr w:type="spellStart"/>
      <w:r>
        <w:rPr>
          <w:rFonts w:ascii="Times New Roman" w:hAnsi="Times New Roman"/>
          <w:sz w:val="28"/>
          <w:szCs w:val="28"/>
        </w:rPr>
        <w:t>РИА</w:t>
      </w:r>
      <w:proofErr w:type="spellEnd"/>
      <w:r>
        <w:rPr>
          <w:rFonts w:ascii="Times New Roman" w:hAnsi="Times New Roman"/>
          <w:sz w:val="28"/>
          <w:szCs w:val="28"/>
        </w:rPr>
        <w:t xml:space="preserve"> "Стандарты и качество", 2009. - 215 с.</w:t>
      </w:r>
    </w:p>
    <w:p w:rsidR="00CC7EA0" w:rsidRPr="00CC7EA0" w:rsidRDefault="00CC7EA0" w:rsidP="00CC7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C7EA0" w:rsidRPr="00CC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A0"/>
    <w:rsid w:val="000C59E6"/>
    <w:rsid w:val="00C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EA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7E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EA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7E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2015-03-26T06:23:00Z</dcterms:created>
  <dcterms:modified xsi:type="dcterms:W3CDTF">2015-03-26T06:26:00Z</dcterms:modified>
</cp:coreProperties>
</file>