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D3" w:rsidRDefault="00B568D3" w:rsidP="00B568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-45</w:t>
      </w:r>
    </w:p>
    <w:p w:rsidR="00B568D3" w:rsidRPr="00B568D3" w:rsidRDefault="00B568D3" w:rsidP="00B568D3">
      <w:pPr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Содержание</w:t>
      </w:r>
    </w:p>
    <w:p w:rsidR="00B568D3" w:rsidRPr="00B568D3" w:rsidRDefault="00B568D3" w:rsidP="00B568D3">
      <w:pPr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Введение</w:t>
      </w:r>
      <w:r w:rsidRPr="00B568D3">
        <w:rPr>
          <w:rFonts w:ascii="Times New Roman" w:hAnsi="Times New Roman" w:cs="Times New Roman"/>
          <w:sz w:val="28"/>
          <w:szCs w:val="28"/>
        </w:rPr>
        <w:tab/>
      </w:r>
    </w:p>
    <w:p w:rsidR="00B568D3" w:rsidRPr="00B568D3" w:rsidRDefault="00B568D3" w:rsidP="00B568D3">
      <w:pPr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1 Характерис</w:t>
      </w:r>
      <w:r>
        <w:rPr>
          <w:rFonts w:ascii="Times New Roman" w:hAnsi="Times New Roman" w:cs="Times New Roman"/>
          <w:sz w:val="28"/>
          <w:szCs w:val="28"/>
        </w:rPr>
        <w:t>тика предприятия ТОО «</w:t>
      </w:r>
      <w:r w:rsidRPr="00B568D3">
        <w:rPr>
          <w:rFonts w:ascii="Times New Roman" w:hAnsi="Times New Roman" w:cs="Times New Roman"/>
          <w:sz w:val="28"/>
          <w:szCs w:val="28"/>
        </w:rPr>
        <w:t>»</w:t>
      </w:r>
      <w:r w:rsidRPr="00B568D3">
        <w:rPr>
          <w:rFonts w:ascii="Times New Roman" w:hAnsi="Times New Roman" w:cs="Times New Roman"/>
          <w:sz w:val="28"/>
          <w:szCs w:val="28"/>
        </w:rPr>
        <w:tab/>
      </w:r>
    </w:p>
    <w:p w:rsidR="00B568D3" w:rsidRPr="00B568D3" w:rsidRDefault="00B568D3" w:rsidP="00B568D3">
      <w:pPr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2  Анализ деятельности и финан</w:t>
      </w:r>
      <w:r>
        <w:rPr>
          <w:rFonts w:ascii="Times New Roman" w:hAnsi="Times New Roman" w:cs="Times New Roman"/>
          <w:sz w:val="28"/>
          <w:szCs w:val="28"/>
        </w:rPr>
        <w:t>совой отчетности ТОО «</w:t>
      </w:r>
      <w:r w:rsidRPr="00B568D3">
        <w:rPr>
          <w:rFonts w:ascii="Times New Roman" w:hAnsi="Times New Roman" w:cs="Times New Roman"/>
          <w:sz w:val="28"/>
          <w:szCs w:val="28"/>
        </w:rPr>
        <w:t>»</w:t>
      </w:r>
      <w:r w:rsidRPr="00B568D3">
        <w:rPr>
          <w:rFonts w:ascii="Times New Roman" w:hAnsi="Times New Roman" w:cs="Times New Roman"/>
          <w:sz w:val="28"/>
          <w:szCs w:val="28"/>
        </w:rPr>
        <w:tab/>
      </w:r>
    </w:p>
    <w:p w:rsidR="00B568D3" w:rsidRPr="00B568D3" w:rsidRDefault="00B568D3" w:rsidP="00B568D3">
      <w:pPr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3 Валютный рынок и валютные операции деятельно</w:t>
      </w:r>
      <w:r>
        <w:rPr>
          <w:rFonts w:ascii="Times New Roman" w:hAnsi="Times New Roman" w:cs="Times New Roman"/>
          <w:sz w:val="28"/>
          <w:szCs w:val="28"/>
        </w:rPr>
        <w:t>сть обмена валют ТОО «»</w:t>
      </w:r>
    </w:p>
    <w:p w:rsidR="00B568D3" w:rsidRPr="00B568D3" w:rsidRDefault="00B568D3" w:rsidP="00B568D3">
      <w:pPr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3.1 Сущность и необходимость применения валютного контроля</w:t>
      </w:r>
      <w:r w:rsidRPr="00B568D3">
        <w:rPr>
          <w:rFonts w:ascii="Times New Roman" w:hAnsi="Times New Roman" w:cs="Times New Roman"/>
          <w:sz w:val="28"/>
          <w:szCs w:val="28"/>
        </w:rPr>
        <w:tab/>
      </w:r>
    </w:p>
    <w:p w:rsidR="00B568D3" w:rsidRPr="00B568D3" w:rsidRDefault="00B568D3" w:rsidP="00B568D3">
      <w:pPr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3.2 Политика предприятия в области управления валютными операциями</w:t>
      </w:r>
      <w:r w:rsidRPr="00B568D3">
        <w:rPr>
          <w:rFonts w:ascii="Times New Roman" w:hAnsi="Times New Roman" w:cs="Times New Roman"/>
          <w:sz w:val="28"/>
          <w:szCs w:val="28"/>
        </w:rPr>
        <w:tab/>
      </w:r>
    </w:p>
    <w:p w:rsidR="00B568D3" w:rsidRPr="00B568D3" w:rsidRDefault="00B568D3" w:rsidP="00B568D3">
      <w:pPr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3.3 Проблемы управления валютным рынком и валютными операциями</w:t>
      </w:r>
      <w:r w:rsidRPr="00B568D3">
        <w:rPr>
          <w:rFonts w:ascii="Times New Roman" w:hAnsi="Times New Roman" w:cs="Times New Roman"/>
          <w:sz w:val="28"/>
          <w:szCs w:val="28"/>
        </w:rPr>
        <w:tab/>
      </w:r>
    </w:p>
    <w:p w:rsidR="00B568D3" w:rsidRPr="00B568D3" w:rsidRDefault="00B568D3" w:rsidP="00B568D3">
      <w:pPr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Заключение</w:t>
      </w:r>
      <w:r w:rsidRPr="00B568D3">
        <w:rPr>
          <w:rFonts w:ascii="Times New Roman" w:hAnsi="Times New Roman" w:cs="Times New Roman"/>
          <w:sz w:val="28"/>
          <w:szCs w:val="28"/>
        </w:rPr>
        <w:tab/>
      </w:r>
    </w:p>
    <w:p w:rsidR="00B568D3" w:rsidRDefault="00B568D3" w:rsidP="00B568D3">
      <w:pPr>
        <w:rPr>
          <w:rFonts w:ascii="Times New Roman" w:hAnsi="Times New Roman" w:cs="Times New Roman"/>
          <w:sz w:val="28"/>
          <w:szCs w:val="28"/>
        </w:rPr>
      </w:pPr>
      <w:r w:rsidRPr="00B568D3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B568D3">
        <w:rPr>
          <w:rFonts w:ascii="Times New Roman" w:hAnsi="Times New Roman" w:cs="Times New Roman"/>
          <w:sz w:val="28"/>
          <w:szCs w:val="28"/>
        </w:rPr>
        <w:tab/>
      </w:r>
    </w:p>
    <w:p w:rsidR="00B568D3" w:rsidRDefault="00B568D3" w:rsidP="00B568D3">
      <w:pPr>
        <w:rPr>
          <w:rFonts w:ascii="Times New Roman" w:hAnsi="Times New Roman" w:cs="Times New Roman"/>
          <w:sz w:val="28"/>
          <w:szCs w:val="28"/>
        </w:rPr>
      </w:pPr>
    </w:p>
    <w:p w:rsidR="00B568D3" w:rsidRDefault="00B56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68D3" w:rsidRPr="00B568D3" w:rsidRDefault="00B568D3" w:rsidP="00B568D3">
      <w:pPr>
        <w:rPr>
          <w:rFonts w:ascii="Times New Roman" w:hAnsi="Times New Roman" w:cs="Times New Roman"/>
          <w:sz w:val="28"/>
          <w:szCs w:val="28"/>
        </w:rPr>
      </w:pPr>
    </w:p>
    <w:p w:rsidR="00B568D3" w:rsidRDefault="00B568D3" w:rsidP="00B568D3"/>
    <w:p w:rsidR="00B568D3" w:rsidRPr="00B568D3" w:rsidRDefault="00B568D3" w:rsidP="00B568D3">
      <w:pPr>
        <w:keepNext/>
        <w:keepLines/>
        <w:spacing w:after="0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bookmarkStart w:id="0" w:name="_Toc413835765"/>
      <w:r w:rsidRPr="00B568D3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Заключение</w:t>
      </w:r>
      <w:bookmarkEnd w:id="0"/>
    </w:p>
    <w:p w:rsidR="00B568D3" w:rsidRPr="00B568D3" w:rsidRDefault="00B568D3" w:rsidP="00B568D3">
      <w:pPr>
        <w:spacing w:after="0"/>
        <w:rPr>
          <w:rFonts w:ascii="Calibri" w:eastAsia="Calibri" w:hAnsi="Calibri" w:cs="Times New Roman"/>
          <w:lang w:eastAsia="ko-KR"/>
        </w:rPr>
      </w:pPr>
    </w:p>
    <w:p w:rsidR="00B568D3" w:rsidRPr="00B568D3" w:rsidRDefault="00B568D3" w:rsidP="00B56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ko-KR"/>
        </w:rPr>
      </w:pPr>
      <w:r w:rsidRPr="00B568D3">
        <w:rPr>
          <w:rFonts w:ascii="Times New Roman" w:eastAsia="Calibri" w:hAnsi="Times New Roman" w:cs="Times New Roman"/>
          <w:sz w:val="28"/>
          <w:lang w:eastAsia="ko-KR"/>
        </w:rPr>
        <w:t>В последние годы в нашей стране сложилась новая экономическая ситуация, характеризующаяся рядом отличительных черт, к которым относится, в первую очередь, рост численности негосударственных экономических структур.</w:t>
      </w:r>
    </w:p>
    <w:p w:rsidR="00B568D3" w:rsidRPr="00B568D3" w:rsidRDefault="00B568D3" w:rsidP="00B56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ko-KR"/>
        </w:rPr>
      </w:pPr>
      <w:r w:rsidRPr="00B568D3">
        <w:rPr>
          <w:rFonts w:ascii="Times New Roman" w:eastAsia="Calibri" w:hAnsi="Times New Roman" w:cs="Times New Roman"/>
          <w:sz w:val="28"/>
          <w:lang w:eastAsia="ko-KR"/>
        </w:rPr>
        <w:t xml:space="preserve">Происходят изменения и в законодательстве о банках, в том числе в направлении расширения международной деятельности коммерческих банков и прочих финансовых организаций. В этой связи возникает необходимость изучения и использования </w:t>
      </w:r>
      <w:proofErr w:type="gramStart"/>
      <w:r w:rsidRPr="00B568D3">
        <w:rPr>
          <w:rFonts w:ascii="Times New Roman" w:eastAsia="Calibri" w:hAnsi="Times New Roman" w:cs="Times New Roman"/>
          <w:sz w:val="28"/>
          <w:lang w:eastAsia="ko-KR"/>
        </w:rPr>
        <w:t>опыта работы пунктов обмена валюты</w:t>
      </w:r>
      <w:proofErr w:type="gramEnd"/>
      <w:r w:rsidRPr="00B568D3">
        <w:rPr>
          <w:rFonts w:ascii="Times New Roman" w:eastAsia="Calibri" w:hAnsi="Times New Roman" w:cs="Times New Roman"/>
          <w:sz w:val="28"/>
          <w:lang w:eastAsia="ko-KR"/>
        </w:rPr>
        <w:t xml:space="preserve"> на валютном рынке Республики Казахстан и механизма проведения валютных операций.</w:t>
      </w:r>
    </w:p>
    <w:p w:rsidR="00B568D3" w:rsidRPr="00B568D3" w:rsidRDefault="00B568D3" w:rsidP="00B56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ko-KR"/>
        </w:rPr>
      </w:pPr>
      <w:r w:rsidRPr="00B568D3">
        <w:rPr>
          <w:rFonts w:ascii="Times New Roman" w:eastAsia="Calibri" w:hAnsi="Times New Roman" w:cs="Times New Roman"/>
          <w:sz w:val="28"/>
          <w:lang w:eastAsia="ko-KR"/>
        </w:rPr>
        <w:t>Реализация этой необходимости происходит через особый валютный рынок, где под влиянием спроса и предложения стихийно формируется валютный курс, а валютные операции становятся подчас одними из основных операциями пунктов обмена валют.</w:t>
      </w:r>
    </w:p>
    <w:p w:rsidR="00B568D3" w:rsidRPr="00B568D3" w:rsidRDefault="00B568D3" w:rsidP="00B568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ko-KR"/>
        </w:rPr>
      </w:pPr>
      <w:r w:rsidRPr="00B568D3">
        <w:rPr>
          <w:rFonts w:ascii="Times New Roman" w:eastAsia="Calibri" w:hAnsi="Times New Roman" w:cs="Times New Roman"/>
          <w:sz w:val="28"/>
          <w:lang w:eastAsia="ko-KR"/>
        </w:rPr>
        <w:t>Современный валютный рынок представляет собой сложную и динамичную экономическую систему, которая функционирует в рамках всего мирового хозяйства. Валютный рынок непрерывно развивался, усложнялся и приспосабливался к новым условиям, прошел путь от локальных центров торговли векселями в иностранных валютах до фактически единственного, подлинного международного рынка, экономическую роль которого трудно переоценить. Вместе с развитием и совершенствованием валютного рынка развивались и совершенствовались валютные операции, появлялись новые их виды, улучшалась техника их проведения.</w:t>
      </w:r>
    </w:p>
    <w:p w:rsidR="00B568D3" w:rsidRDefault="00B568D3">
      <w:r>
        <w:br w:type="page"/>
      </w:r>
    </w:p>
    <w:p w:rsidR="00F8383D" w:rsidRPr="00F8383D" w:rsidRDefault="00F8383D" w:rsidP="00F8383D">
      <w:pPr>
        <w:keepNext/>
        <w:keepLines/>
        <w:spacing w:after="0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bookmarkStart w:id="1" w:name="_Toc413835766"/>
      <w:r w:rsidRPr="00F8383D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lastRenderedPageBreak/>
        <w:t>Список использованной литературы</w:t>
      </w:r>
      <w:bookmarkEnd w:id="1"/>
    </w:p>
    <w:p w:rsidR="00F8383D" w:rsidRPr="00F8383D" w:rsidRDefault="00F8383D" w:rsidP="00F83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</w:p>
    <w:p w:rsidR="00F8383D" w:rsidRPr="00F8383D" w:rsidRDefault="00F8383D" w:rsidP="00F838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83D">
        <w:rPr>
          <w:rFonts w:ascii="Times New Roman" w:eastAsia="Calibri" w:hAnsi="Times New Roman" w:cs="Times New Roman"/>
          <w:sz w:val="28"/>
          <w:szCs w:val="28"/>
        </w:rPr>
        <w:t>1 Сайт ТОО «</w:t>
      </w:r>
      <w:r w:rsidRPr="00F8383D">
        <w:rPr>
          <w:rFonts w:ascii="Times New Roman" w:eastAsia="Calibri" w:hAnsi="Times New Roman" w:cs="Times New Roman"/>
          <w:sz w:val="28"/>
          <w:szCs w:val="28"/>
          <w:lang w:val="en-US"/>
        </w:rPr>
        <w:t>Forward</w:t>
      </w:r>
      <w:r w:rsidRPr="00F83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383D">
        <w:rPr>
          <w:rFonts w:ascii="Times New Roman" w:eastAsia="Calibri" w:hAnsi="Times New Roman" w:cs="Times New Roman"/>
          <w:sz w:val="28"/>
          <w:szCs w:val="28"/>
        </w:rPr>
        <w:t>ПВ</w:t>
      </w:r>
      <w:proofErr w:type="spellEnd"/>
      <w:r w:rsidRPr="00F8383D">
        <w:rPr>
          <w:rFonts w:ascii="Times New Roman" w:eastAsia="Calibri" w:hAnsi="Times New Roman" w:cs="Times New Roman"/>
          <w:sz w:val="28"/>
          <w:szCs w:val="28"/>
        </w:rPr>
        <w:t xml:space="preserve">». Электронный ресурс: </w:t>
      </w:r>
      <w:hyperlink r:id="rId5" w:history="1">
        <w:proofErr w:type="spellStart"/>
        <w:r w:rsidRPr="00F8383D">
          <w:rPr>
            <w:rFonts w:ascii="Times New Roman" w:eastAsia="Calibri" w:hAnsi="Times New Roman" w:cs="Times New Roman"/>
            <w:sz w:val="28"/>
            <w:szCs w:val="28"/>
          </w:rPr>
          <w:t>http</w:t>
        </w:r>
        <w:proofErr w:type="spellEnd"/>
        <w:r w:rsidRPr="00F8383D">
          <w:rPr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F8383D">
          <w:rPr>
            <w:rFonts w:ascii="Times New Roman" w:eastAsia="Calibri" w:hAnsi="Times New Roman" w:cs="Times New Roman"/>
            <w:sz w:val="28"/>
            <w:szCs w:val="28"/>
          </w:rPr>
          <w:t>ns1.gn.kz</w:t>
        </w:r>
        <w:proofErr w:type="spellEnd"/>
        <w:r w:rsidRPr="00F8383D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F8383D">
          <w:rPr>
            <w:rFonts w:ascii="Times New Roman" w:eastAsia="Calibri" w:hAnsi="Times New Roman" w:cs="Times New Roman"/>
            <w:sz w:val="28"/>
            <w:szCs w:val="28"/>
          </w:rPr>
          <w:t>Firms_view_firms.html&amp;f</w:t>
        </w:r>
        <w:proofErr w:type="spellEnd"/>
        <w:r w:rsidRPr="00F8383D">
          <w:rPr>
            <w:rFonts w:ascii="Times New Roman" w:eastAsia="Calibri" w:hAnsi="Times New Roman" w:cs="Times New Roman"/>
            <w:sz w:val="28"/>
            <w:szCs w:val="28"/>
          </w:rPr>
          <w:t>=5174</w:t>
        </w:r>
      </w:hyperlink>
      <w:r w:rsidRPr="00F838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383D" w:rsidRPr="00F8383D" w:rsidRDefault="00F8383D" w:rsidP="00F838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83D">
        <w:rPr>
          <w:rFonts w:ascii="Times New Roman" w:eastAsia="Calibri" w:hAnsi="Times New Roman" w:cs="Times New Roman"/>
          <w:sz w:val="28"/>
          <w:szCs w:val="28"/>
        </w:rPr>
        <w:t xml:space="preserve">2 Постановление Правления Национального Банка Республики Казахстан от 1 июля 2011 года № 68 «Об утверждении Инструкции по ведению бухгалтерского учета отдельными субъектами финансового рынка» (с изменениями от 23.09.13 г.). Электронный ресурс: </w:t>
      </w:r>
      <w:hyperlink r:id="rId6" w:history="1">
        <w:proofErr w:type="spellStart"/>
        <w:r w:rsidRPr="00F8383D">
          <w:rPr>
            <w:rFonts w:ascii="Times New Roman" w:eastAsia="Calibri" w:hAnsi="Times New Roman" w:cs="Times New Roman"/>
            <w:sz w:val="28"/>
            <w:szCs w:val="28"/>
          </w:rPr>
          <w:t>http</w:t>
        </w:r>
        <w:proofErr w:type="spellEnd"/>
        <w:r w:rsidRPr="00F8383D">
          <w:rPr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F8383D">
          <w:rPr>
            <w:rFonts w:ascii="Times New Roman" w:eastAsia="Calibri" w:hAnsi="Times New Roman" w:cs="Times New Roman"/>
            <w:sz w:val="28"/>
            <w:szCs w:val="28"/>
          </w:rPr>
          <w:t>all-docs.ru</w:t>
        </w:r>
        <w:proofErr w:type="spellEnd"/>
        <w:r w:rsidRPr="00F8383D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F8383D">
          <w:rPr>
            <w:rFonts w:ascii="Times New Roman" w:eastAsia="Calibri" w:hAnsi="Times New Roman" w:cs="Times New Roman"/>
            <w:sz w:val="28"/>
            <w:szCs w:val="28"/>
          </w:rPr>
          <w:t>index.php?page</w:t>
        </w:r>
        <w:proofErr w:type="spellEnd"/>
        <w:r w:rsidRPr="00F8383D">
          <w:rPr>
            <w:rFonts w:ascii="Times New Roman" w:eastAsia="Calibri" w:hAnsi="Times New Roman" w:cs="Times New Roman"/>
            <w:sz w:val="28"/>
            <w:szCs w:val="28"/>
          </w:rPr>
          <w:t>=</w:t>
        </w:r>
        <w:proofErr w:type="spellStart"/>
        <w:r w:rsidRPr="00F8383D">
          <w:rPr>
            <w:rFonts w:ascii="Times New Roman" w:eastAsia="Calibri" w:hAnsi="Times New Roman" w:cs="Times New Roman"/>
            <w:sz w:val="28"/>
            <w:szCs w:val="28"/>
          </w:rPr>
          <w:t>7&amp;vi1</w:t>
        </w:r>
        <w:proofErr w:type="spellEnd"/>
        <w:r w:rsidRPr="00F8383D">
          <w:rPr>
            <w:rFonts w:ascii="Times New Roman" w:eastAsia="Calibri" w:hAnsi="Times New Roman" w:cs="Times New Roman"/>
            <w:sz w:val="28"/>
            <w:szCs w:val="28"/>
          </w:rPr>
          <w:t>=138336</w:t>
        </w:r>
      </w:hyperlink>
      <w:r w:rsidRPr="00F838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383D" w:rsidRPr="00F8383D" w:rsidRDefault="00F8383D" w:rsidP="00F83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3D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F8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Архипова </w:t>
      </w:r>
      <w:proofErr w:type="spellStart"/>
      <w:r w:rsidRPr="00F8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Н.И</w:t>
      </w:r>
      <w:proofErr w:type="spellEnd"/>
      <w:r w:rsidRPr="00F8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Седова </w:t>
      </w:r>
      <w:proofErr w:type="spellStart"/>
      <w:r w:rsidRPr="00F8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О.Л</w:t>
      </w:r>
      <w:proofErr w:type="spellEnd"/>
      <w:r w:rsidRPr="00F8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Менеджмент/ - М.: Изд. </w:t>
      </w:r>
      <w:proofErr w:type="spellStart"/>
      <w:r w:rsidRPr="00F83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Ипполитова</w:t>
      </w:r>
      <w:proofErr w:type="spellEnd"/>
      <w:r w:rsidRPr="00F8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2013 - </w:t>
      </w:r>
      <w:proofErr w:type="spellStart"/>
      <w:r w:rsidRPr="00F8383D">
        <w:rPr>
          <w:rFonts w:ascii="Times New Roman" w:eastAsia="Times New Roman" w:hAnsi="Times New Roman" w:cs="Times New Roman"/>
          <w:sz w:val="28"/>
          <w:szCs w:val="28"/>
          <w:lang w:eastAsia="ru-RU"/>
        </w:rPr>
        <w:t>150с</w:t>
      </w:r>
      <w:proofErr w:type="spellEnd"/>
      <w:r w:rsidRPr="00F8383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F8383D" w:rsidRPr="00F8383D" w:rsidRDefault="00F8383D" w:rsidP="00F838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83D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spellStart"/>
      <w:r w:rsidRPr="00F8383D">
        <w:rPr>
          <w:rFonts w:ascii="Times New Roman" w:eastAsia="Calibri" w:hAnsi="Times New Roman" w:cs="Times New Roman"/>
          <w:sz w:val="28"/>
          <w:szCs w:val="28"/>
        </w:rPr>
        <w:t>Бункина</w:t>
      </w:r>
      <w:proofErr w:type="spellEnd"/>
      <w:r w:rsidRPr="00F838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8383D">
        <w:rPr>
          <w:rFonts w:ascii="Times New Roman" w:eastAsia="Calibri" w:hAnsi="Times New Roman" w:cs="Times New Roman"/>
          <w:sz w:val="28"/>
          <w:szCs w:val="28"/>
        </w:rPr>
        <w:t>М.К</w:t>
      </w:r>
      <w:proofErr w:type="spellEnd"/>
      <w:r w:rsidRPr="00F8383D">
        <w:rPr>
          <w:rFonts w:ascii="Times New Roman" w:eastAsia="Calibri" w:hAnsi="Times New Roman" w:cs="Times New Roman"/>
          <w:sz w:val="28"/>
          <w:szCs w:val="28"/>
        </w:rPr>
        <w:t xml:space="preserve">., Семенов, </w:t>
      </w:r>
      <w:proofErr w:type="spellStart"/>
      <w:r w:rsidRPr="00F8383D">
        <w:rPr>
          <w:rFonts w:ascii="Times New Roman" w:eastAsia="Calibri" w:hAnsi="Times New Roman" w:cs="Times New Roman"/>
          <w:sz w:val="28"/>
          <w:szCs w:val="28"/>
        </w:rPr>
        <w:t>A.M</w:t>
      </w:r>
      <w:proofErr w:type="spellEnd"/>
      <w:r w:rsidRPr="00F8383D">
        <w:rPr>
          <w:rFonts w:ascii="Times New Roman" w:eastAsia="Calibri" w:hAnsi="Times New Roman" w:cs="Times New Roman"/>
          <w:sz w:val="28"/>
          <w:szCs w:val="28"/>
        </w:rPr>
        <w:t xml:space="preserve">. Основы валютных отношений. </w:t>
      </w:r>
      <w:proofErr w:type="gramStart"/>
      <w:r w:rsidRPr="00F8383D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F8383D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 w:rsidRPr="00F8383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F8383D">
        <w:rPr>
          <w:rFonts w:ascii="Times New Roman" w:eastAsia="Calibri" w:hAnsi="Times New Roman" w:cs="Times New Roman"/>
          <w:sz w:val="28"/>
          <w:szCs w:val="28"/>
        </w:rPr>
        <w:t>, 2010- 192 с.;</w:t>
      </w:r>
    </w:p>
    <w:p w:rsidR="00F8383D" w:rsidRPr="00F8383D" w:rsidRDefault="00F8383D" w:rsidP="00F838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83D">
        <w:rPr>
          <w:rFonts w:ascii="Times New Roman" w:eastAsia="Calibri" w:hAnsi="Times New Roman" w:cs="Times New Roman"/>
          <w:sz w:val="28"/>
          <w:szCs w:val="28"/>
        </w:rPr>
        <w:t>5 Валютное регулирование в системе государственного управления экономикой: учебник / под общ</w:t>
      </w:r>
      <w:proofErr w:type="gramStart"/>
      <w:r w:rsidRPr="00F8383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83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8383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8383D">
        <w:rPr>
          <w:rFonts w:ascii="Times New Roman" w:eastAsia="Calibri" w:hAnsi="Times New Roman" w:cs="Times New Roman"/>
          <w:sz w:val="28"/>
          <w:szCs w:val="28"/>
        </w:rPr>
        <w:t xml:space="preserve">ед. </w:t>
      </w:r>
      <w:proofErr w:type="spellStart"/>
      <w:r w:rsidRPr="00F8383D">
        <w:rPr>
          <w:rFonts w:ascii="Times New Roman" w:eastAsia="Calibri" w:hAnsi="Times New Roman" w:cs="Times New Roman"/>
          <w:sz w:val="28"/>
          <w:szCs w:val="28"/>
        </w:rPr>
        <w:t>В.М</w:t>
      </w:r>
      <w:proofErr w:type="spellEnd"/>
      <w:r w:rsidRPr="00F838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8383D">
        <w:rPr>
          <w:rFonts w:ascii="Times New Roman" w:eastAsia="Calibri" w:hAnsi="Times New Roman" w:cs="Times New Roman"/>
          <w:sz w:val="28"/>
          <w:szCs w:val="28"/>
        </w:rPr>
        <w:t>Крашенникова</w:t>
      </w:r>
      <w:proofErr w:type="spellEnd"/>
      <w:r w:rsidRPr="00F838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8383D">
        <w:rPr>
          <w:rFonts w:ascii="Times New Roman" w:eastAsia="Calibri" w:hAnsi="Times New Roman" w:cs="Times New Roman"/>
          <w:sz w:val="28"/>
          <w:szCs w:val="28"/>
        </w:rPr>
        <w:t>М.:Экономика</w:t>
      </w:r>
      <w:proofErr w:type="spellEnd"/>
      <w:r w:rsidRPr="00F8383D">
        <w:rPr>
          <w:rFonts w:ascii="Times New Roman" w:eastAsia="Calibri" w:hAnsi="Times New Roman" w:cs="Times New Roman"/>
          <w:sz w:val="28"/>
          <w:szCs w:val="28"/>
        </w:rPr>
        <w:t>, 2013.-518 с.</w:t>
      </w:r>
    </w:p>
    <w:p w:rsidR="00B568D3" w:rsidRDefault="00B568D3" w:rsidP="00B568D3"/>
    <w:p w:rsidR="00971D1F" w:rsidRDefault="00971D1F">
      <w:bookmarkStart w:id="2" w:name="_GoBack"/>
      <w:bookmarkEnd w:id="2"/>
    </w:p>
    <w:sectPr w:rsidR="0097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32"/>
    <w:rsid w:val="00312332"/>
    <w:rsid w:val="00971D1F"/>
    <w:rsid w:val="00B568D3"/>
    <w:rsid w:val="00F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l-docs.ru/index.php?page=7&amp;vi1=138336" TargetMode="External"/><Relationship Id="rId5" Type="http://schemas.openxmlformats.org/officeDocument/2006/relationships/hyperlink" Target="http://ns1.gn.kz/Firms_view_firms.html&amp;f=5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2015-11-11T04:32:00Z</dcterms:created>
  <dcterms:modified xsi:type="dcterms:W3CDTF">2015-11-11T04:44:00Z</dcterms:modified>
</cp:coreProperties>
</file>