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94" w:rsidRDefault="00520D13" w:rsidP="00520D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20D13">
        <w:rPr>
          <w:rFonts w:ascii="Times New Roman" w:hAnsi="Times New Roman" w:cs="Times New Roman"/>
          <w:color w:val="000000"/>
          <w:sz w:val="28"/>
          <w:szCs w:val="28"/>
        </w:rPr>
        <w:t>Анализ периодической печати на примере газеты «Казахстанская правда</w:t>
      </w:r>
    </w:p>
    <w:p w:rsidR="00520D13" w:rsidRDefault="00520D13" w:rsidP="00520D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0D13" w:rsidRPr="00520D13" w:rsidRDefault="00520D13" w:rsidP="00520D1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0D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520D13" w:rsidRPr="00520D13" w:rsidRDefault="00520D13" w:rsidP="00520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520D13" w:rsidRPr="00520D13" w:rsidRDefault="00520D13" w:rsidP="00520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Понятие периодической прессы и роль газеты в современном обществе</w:t>
      </w:r>
    </w:p>
    <w:p w:rsidR="00520D13" w:rsidRPr="00520D13" w:rsidRDefault="00520D13" w:rsidP="00520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Сущность и функции периодической печати в современном обществе</w:t>
      </w:r>
    </w:p>
    <w:p w:rsidR="00520D13" w:rsidRPr="00520D13" w:rsidRDefault="00520D13" w:rsidP="00520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Газеты как разновидность периодической печати</w:t>
      </w:r>
    </w:p>
    <w:p w:rsidR="00520D13" w:rsidRPr="00520D13" w:rsidRDefault="00520D13" w:rsidP="00520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Анализ состояния и развития периодической печати в Казахстане на примере газеты «»</w:t>
      </w:r>
    </w:p>
    <w:p w:rsidR="00520D13" w:rsidRPr="00520D13" w:rsidRDefault="00520D13" w:rsidP="00520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Становление и развитие периодической печати в Республике Казахстан</w:t>
      </w:r>
    </w:p>
    <w:p w:rsidR="00520D13" w:rsidRPr="00520D13" w:rsidRDefault="00520D13" w:rsidP="00520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Обзор исторического развития газеты «»</w:t>
      </w:r>
    </w:p>
    <w:p w:rsidR="00520D13" w:rsidRPr="00520D13" w:rsidRDefault="00520D13" w:rsidP="00520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Анализ современного состояния газеты «»</w:t>
      </w:r>
    </w:p>
    <w:p w:rsidR="00520D13" w:rsidRPr="00520D13" w:rsidRDefault="00520D13" w:rsidP="00520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Проблемы и перспективы развития периодической печати в Республике Казахстан</w:t>
      </w:r>
    </w:p>
    <w:p w:rsidR="00520D13" w:rsidRPr="00520D13" w:rsidRDefault="00520D13" w:rsidP="00520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520D13" w:rsidRDefault="00520D13" w:rsidP="00520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20D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520D13" w:rsidRDefault="00520D1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520D13" w:rsidRPr="00520D13" w:rsidRDefault="00520D13" w:rsidP="00520D13">
      <w:pPr>
        <w:pStyle w:val="1"/>
        <w:spacing w:before="0" w:line="240" w:lineRule="auto"/>
        <w:rPr>
          <w:rFonts w:ascii="Times New Roman" w:hAnsi="Times New Roman" w:cs="Times New Roman"/>
          <w:color w:val="000000"/>
        </w:rPr>
      </w:pPr>
      <w:bookmarkStart w:id="1" w:name="_Toc309301312"/>
      <w:r w:rsidRPr="00520D13">
        <w:rPr>
          <w:rFonts w:ascii="Times New Roman" w:hAnsi="Times New Roman" w:cs="Times New Roman"/>
          <w:color w:val="000000"/>
        </w:rPr>
        <w:lastRenderedPageBreak/>
        <w:t>Список использованной литературы</w:t>
      </w:r>
      <w:bookmarkEnd w:id="1"/>
    </w:p>
    <w:p w:rsidR="00520D13" w:rsidRPr="00520D13" w:rsidRDefault="00520D13" w:rsidP="00520D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0D13" w:rsidRPr="00520D13" w:rsidRDefault="00520D13" w:rsidP="00520D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0D13" w:rsidRPr="00520D13" w:rsidRDefault="00520D13" w:rsidP="00520D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0D1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520D13">
        <w:rPr>
          <w:rFonts w:ascii="Times New Roman" w:hAnsi="Times New Roman" w:cs="Times New Roman"/>
          <w:color w:val="000000"/>
          <w:sz w:val="28"/>
          <w:szCs w:val="28"/>
        </w:rPr>
        <w:tab/>
        <w:t>Шишкин Н.Э. Основы журналистики. Тюмень: ТюмГУ, 2004. – 68с.</w:t>
      </w:r>
    </w:p>
    <w:p w:rsidR="00520D13" w:rsidRPr="00520D13" w:rsidRDefault="00520D13" w:rsidP="00520D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0D1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520D1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Корконосенко С. Основы творческой деятельности журналиста. СПб., 2000. </w:t>
      </w:r>
    </w:p>
    <w:p w:rsidR="00520D13" w:rsidRPr="00520D13" w:rsidRDefault="00520D13" w:rsidP="00520D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0D1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520D1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Реснянская Л. Общероссийские газетные издания // Вестник МГУ. Журналистика. 2000. № 4. </w:t>
      </w:r>
    </w:p>
    <w:p w:rsidR="00520D13" w:rsidRPr="00520D13" w:rsidRDefault="00520D13" w:rsidP="00520D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0D1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520D13">
        <w:rPr>
          <w:rFonts w:ascii="Times New Roman" w:hAnsi="Times New Roman" w:cs="Times New Roman"/>
          <w:color w:val="000000"/>
          <w:sz w:val="28"/>
          <w:szCs w:val="28"/>
        </w:rPr>
        <w:tab/>
        <w:t>Цвик В.Л. Теория журналистики. М.: МНПУ, 2000. – 77с.</w:t>
      </w:r>
    </w:p>
    <w:p w:rsidR="00520D13" w:rsidRPr="00520D13" w:rsidRDefault="00520D13" w:rsidP="00520D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0D13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520D13">
        <w:rPr>
          <w:rFonts w:ascii="Times New Roman" w:hAnsi="Times New Roman" w:cs="Times New Roman"/>
          <w:color w:val="000000"/>
          <w:sz w:val="28"/>
          <w:szCs w:val="28"/>
        </w:rPr>
        <w:tab/>
        <w:t>Беспалова А.Г., Корнилов Е.А. История мировой журналистики – Москва-Ростов-на-Дону: «МарТ», 2003.</w:t>
      </w:r>
    </w:p>
    <w:p w:rsidR="00520D13" w:rsidRPr="00520D13" w:rsidRDefault="00520D13" w:rsidP="00520D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0D13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520D13">
        <w:rPr>
          <w:rFonts w:ascii="Times New Roman" w:hAnsi="Times New Roman" w:cs="Times New Roman"/>
          <w:color w:val="000000"/>
          <w:sz w:val="28"/>
          <w:szCs w:val="28"/>
        </w:rPr>
        <w:tab/>
        <w:t>Шкондин М.В. Система средств массовой информации как фактор общественного диалога. - М., 2002.</w:t>
      </w:r>
    </w:p>
    <w:p w:rsidR="00520D13" w:rsidRPr="00520D13" w:rsidRDefault="00520D13" w:rsidP="00520D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0D13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520D13">
        <w:rPr>
          <w:rFonts w:ascii="Times New Roman" w:hAnsi="Times New Roman" w:cs="Times New Roman"/>
          <w:color w:val="000000"/>
          <w:sz w:val="28"/>
          <w:szCs w:val="28"/>
        </w:rPr>
        <w:tab/>
      </w:r>
      <w:hyperlink r:id="rId5" w:tooltip="Olga3226 (ещё не написано)" w:history="1">
        <w:r w:rsidRPr="00520D13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Хамзина О.А.</w:t>
        </w:r>
      </w:hyperlink>
      <w:r w:rsidRPr="00520D13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периодической печати как исторического источника – Свердловск: Горный край, 2008.</w:t>
      </w:r>
    </w:p>
    <w:p w:rsidR="00520D13" w:rsidRPr="00520D13" w:rsidRDefault="00520D13" w:rsidP="00520D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0D13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520D13">
        <w:rPr>
          <w:rFonts w:ascii="Times New Roman" w:hAnsi="Times New Roman" w:cs="Times New Roman"/>
          <w:color w:val="000000"/>
          <w:sz w:val="28"/>
          <w:szCs w:val="28"/>
        </w:rPr>
        <w:tab/>
        <w:t>Есдаулетов А. О. Печать Казахстана: опыт и тенденции развития Евразийский национальный университет им. Л.Н. Гумилева, Казахстан// Политология №10,2010г.</w:t>
      </w:r>
    </w:p>
    <w:p w:rsidR="00520D13" w:rsidRPr="00520D13" w:rsidRDefault="00520D13" w:rsidP="00520D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0D13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520D13">
        <w:rPr>
          <w:rFonts w:ascii="Times New Roman" w:hAnsi="Times New Roman" w:cs="Times New Roman"/>
          <w:color w:val="000000"/>
          <w:sz w:val="28"/>
          <w:szCs w:val="28"/>
        </w:rPr>
        <w:tab/>
        <w:t>Козыбаев С.К. и др. Журналистика Казахстана. Энциклопедия // Алматы. 2006</w:t>
      </w:r>
    </w:p>
    <w:p w:rsidR="00520D13" w:rsidRPr="00520D13" w:rsidRDefault="00520D13" w:rsidP="00520D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0D13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520D13">
        <w:rPr>
          <w:rFonts w:ascii="Times New Roman" w:hAnsi="Times New Roman" w:cs="Times New Roman"/>
          <w:color w:val="000000"/>
          <w:sz w:val="28"/>
          <w:szCs w:val="28"/>
        </w:rPr>
        <w:tab/>
        <w:t>Грабельников А.А. Русская журналистика на рубеже тысячелетий //Москва 1998 г. стр.29.</w:t>
      </w:r>
    </w:p>
    <w:p w:rsidR="00520D13" w:rsidRPr="00520D13" w:rsidRDefault="00520D13" w:rsidP="00520D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0D13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520D1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Аналитическая справка министерства связи и информации РК - </w:t>
      </w:r>
      <w:hyperlink r:id="rId6" w:history="1">
        <w:r w:rsidRPr="00520D13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http://mci.gov.kz</w:t>
        </w:r>
      </w:hyperlink>
    </w:p>
    <w:p w:rsidR="00520D13" w:rsidRPr="00520D13" w:rsidRDefault="00520D13" w:rsidP="00520D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0D13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520D1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Газета живет один день, но служит архивом истории// Александр Тараков, </w:t>
      </w:r>
      <w:hyperlink r:id="rId7" w:history="1">
        <w:r w:rsidRPr="00520D13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http://baiterek.kz</w:t>
        </w:r>
      </w:hyperlink>
    </w:p>
    <w:p w:rsidR="00520D13" w:rsidRPr="00520D13" w:rsidRDefault="00520D13" w:rsidP="00520D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0D13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520D1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Планета «Казправда» Лариса Кунст// </w:t>
      </w:r>
      <w:hyperlink r:id="rId8" w:history="1">
        <w:r w:rsidRPr="00520D13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Казахстанская правда</w:t>
        </w:r>
      </w:hyperlink>
      <w:r w:rsidRPr="00520D13">
        <w:rPr>
          <w:rFonts w:ascii="Times New Roman" w:hAnsi="Times New Roman" w:cs="Times New Roman"/>
          <w:color w:val="000000"/>
          <w:sz w:val="28"/>
          <w:szCs w:val="28"/>
        </w:rPr>
        <w:t>, 31.12.2009</w:t>
      </w:r>
    </w:p>
    <w:p w:rsidR="00520D13" w:rsidRPr="00520D13" w:rsidRDefault="00520D13" w:rsidP="00520D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0D13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520D1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Газета «Казахстанская правда» презентовала свой первый фолиант «Казахстан. Архитектура безъядерного мира» Гульнара Рахметова// </w:t>
      </w:r>
      <w:hyperlink r:id="rId9" w:history="1">
        <w:r w:rsidRPr="00520D13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Казахстанская правда</w:t>
        </w:r>
      </w:hyperlink>
      <w:r w:rsidRPr="00520D13">
        <w:rPr>
          <w:rFonts w:ascii="Times New Roman" w:hAnsi="Times New Roman" w:cs="Times New Roman"/>
          <w:color w:val="000000"/>
          <w:sz w:val="28"/>
          <w:szCs w:val="28"/>
        </w:rPr>
        <w:t>, 18.06.2010</w:t>
      </w:r>
    </w:p>
    <w:p w:rsidR="00520D13" w:rsidRPr="00520D13" w:rsidRDefault="00520D13" w:rsidP="00520D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0D13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520D1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Высокая ответственность за печатное слово. Председатель правления АО «Республиканская газета «Казахстанская правда» Александр Тараков о перспективах развития издания. Тараков А. // </w:t>
      </w:r>
      <w:hyperlink r:id="rId10" w:history="1">
        <w:r w:rsidRPr="00520D13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Казахстанская правда</w:t>
        </w:r>
      </w:hyperlink>
      <w:r w:rsidRPr="00520D13">
        <w:rPr>
          <w:rFonts w:ascii="Times New Roman" w:hAnsi="Times New Roman" w:cs="Times New Roman"/>
          <w:color w:val="000000"/>
          <w:sz w:val="28"/>
          <w:szCs w:val="28"/>
        </w:rPr>
        <w:t>, 01.01.2010</w:t>
      </w:r>
    </w:p>
    <w:p w:rsidR="00520D13" w:rsidRPr="00520D13" w:rsidRDefault="00520D13" w:rsidP="00520D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0D13">
        <w:rPr>
          <w:rFonts w:ascii="Times New Roman" w:hAnsi="Times New Roman" w:cs="Times New Roman"/>
          <w:color w:val="000000"/>
          <w:sz w:val="28"/>
          <w:szCs w:val="28"/>
        </w:rPr>
        <w:t>16.</w:t>
      </w:r>
      <w:r w:rsidRPr="00520D1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Информация официального сайта газеты «Казахстанская правда» kazpravda.kz</w:t>
      </w:r>
    </w:p>
    <w:p w:rsidR="00520D13" w:rsidRPr="00520D13" w:rsidRDefault="00520D13" w:rsidP="00520D1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0D13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520D13">
        <w:rPr>
          <w:rFonts w:ascii="Times New Roman" w:hAnsi="Times New Roman" w:cs="Times New Roman"/>
          <w:color w:val="000000"/>
          <w:sz w:val="28"/>
          <w:szCs w:val="28"/>
        </w:rPr>
        <w:tab/>
        <w:t>Информация официального сайта журнала «Байтерек», baiterek.kz</w:t>
      </w:r>
    </w:p>
    <w:p w:rsidR="00520D13" w:rsidRPr="00520D13" w:rsidRDefault="00520D13" w:rsidP="00520D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D13" w:rsidRPr="00520D13" w:rsidRDefault="00520D13" w:rsidP="00520D13">
      <w:pPr>
        <w:spacing w:after="0" w:line="240" w:lineRule="auto"/>
        <w:rPr>
          <w:rFonts w:ascii="Times New Roman" w:hAnsi="Times New Roman" w:cs="Times New Roman"/>
        </w:rPr>
      </w:pPr>
    </w:p>
    <w:sectPr w:rsidR="00520D13" w:rsidRPr="0052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13"/>
    <w:rsid w:val="00033A94"/>
    <w:rsid w:val="00520D13"/>
    <w:rsid w:val="00B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20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0D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D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0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semiHidden/>
    <w:unhideWhenUsed/>
    <w:rsid w:val="00520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0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20D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0D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0D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0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semiHidden/>
    <w:unhideWhenUsed/>
    <w:rsid w:val="00520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pravda.kz/index.php?uin=1152013916&amp;chapter=12622662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terek.k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ci.gov.k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iki.iot.ru/index.php?title=Olga3226&amp;action=edit&amp;redlink=1" TargetMode="External"/><Relationship Id="rId10" Type="http://schemas.openxmlformats.org/officeDocument/2006/relationships/hyperlink" Target="http://www.kazpravda.kz/index.php?uin=1152013916&amp;chapter=12622662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zpravda.kz/index.php?uin=1152013916&amp;chapter=1262266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2016-06-16T07:46:00Z</dcterms:created>
  <dcterms:modified xsi:type="dcterms:W3CDTF">2016-06-16T07:46:00Z</dcterms:modified>
</cp:coreProperties>
</file>