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45" w:rsidRDefault="00087845" w:rsidP="00087845">
      <w:pPr>
        <w:shd w:val="clear" w:color="auto" w:fill="FFFFFF"/>
        <w:spacing w:before="163" w:line="240" w:lineRule="atLeast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t>Диссертация_</w:t>
      </w:r>
      <w:r w:rsidRPr="0008784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D59B6">
        <w:rPr>
          <w:rFonts w:eastAsia="Times New Roman" w:cs="Times New Roman"/>
          <w:b/>
          <w:bCs/>
          <w:sz w:val="32"/>
          <w:szCs w:val="32"/>
          <w:lang w:eastAsia="ru-RU"/>
        </w:rPr>
        <w:t>Моделирование непрерывного повышения квалификации педагогических кадров на уровне образовательного учреждения</w:t>
      </w:r>
    </w:p>
    <w:p w:rsidR="00087845" w:rsidRDefault="00087845" w:rsidP="00087845">
      <w:pPr>
        <w:shd w:val="clear" w:color="auto" w:fill="FFFFFF"/>
        <w:spacing w:before="163" w:line="240" w:lineRule="atLeast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Стр_80</w:t>
      </w:r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64" w:history="1">
        <w:r w:rsidRPr="00087845">
          <w:rPr>
            <w:rStyle w:val="a3"/>
            <w:color w:val="auto"/>
            <w:u w:val="none"/>
          </w:rPr>
          <w:t>Введение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r w:rsidRPr="00087845">
        <w:t xml:space="preserve">ГЛАВА </w:t>
      </w:r>
      <w:hyperlink w:anchor="_Toc99563365" w:history="1">
        <w:r w:rsidRPr="00087845">
          <w:rPr>
            <w:rStyle w:val="a3"/>
            <w:b/>
            <w:color w:val="auto"/>
            <w:u w:val="none"/>
          </w:rPr>
          <w:t>1. ТЕОРЕТИЧЕСКИЙ АНАЛИЗ ПРОБЛЕМЫ МОДЕЛИРОВАНИЯ НЕПРЕРЫВНОГО ПОВЫШЕНИЯ КВАЛИФИКАЦИИ ПЕДАГОГИЧЕСКИХ КАДРОВ НА УРОВНЕ ОБРАЗОВАТЕЛЬНОГО УЧРЕЖДЕНИЯ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66" w:history="1">
        <w:r w:rsidRPr="00087845">
          <w:rPr>
            <w:rStyle w:val="a3"/>
            <w:color w:val="auto"/>
            <w:u w:val="none"/>
          </w:rPr>
          <w:t>1.1 Понятие и значение непрерывного повышения квалификации педагогических кадров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67" w:history="1">
        <w:r w:rsidRPr="00087845">
          <w:rPr>
            <w:rStyle w:val="a3"/>
            <w:color w:val="auto"/>
            <w:u w:val="none"/>
          </w:rPr>
          <w:t>1.2 Основные компоненты модели непрерывного повышения квалификации педагогических кадров на уровне образовательного учреждения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73" w:history="1">
        <w:r w:rsidRPr="00087845">
          <w:rPr>
            <w:rStyle w:val="a3"/>
            <w:color w:val="auto"/>
            <w:u w:val="none"/>
          </w:rPr>
          <w:t xml:space="preserve">1.3 Основные виды и формы повышения квалификации педагогических </w:t>
        </w:r>
        <w:r w:rsidRPr="00087845">
          <w:rPr>
            <w:rStyle w:val="a3"/>
            <w:color w:val="auto"/>
            <w:u w:val="none"/>
          </w:rPr>
          <w:br/>
          <w:t>кадров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74" w:history="1">
        <w:r w:rsidRPr="00087845">
          <w:rPr>
            <w:rStyle w:val="a3"/>
            <w:color w:val="auto"/>
            <w:u w:val="none"/>
          </w:rPr>
          <w:t>Вывод по первой</w:t>
        </w:r>
        <w:r w:rsidRPr="00087845">
          <w:t xml:space="preserve"> </w:t>
        </w:r>
        <w:r w:rsidRPr="00087845">
          <w:rPr>
            <w:rStyle w:val="a3"/>
            <w:color w:val="auto"/>
            <w:u w:val="none"/>
          </w:rPr>
          <w:t>главе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75" w:history="1">
        <w:r w:rsidRPr="00087845">
          <w:rPr>
            <w:b/>
          </w:rPr>
          <w:t>ГЛАВА II</w:t>
        </w:r>
        <w:r w:rsidRPr="00087845">
          <w:t>.</w:t>
        </w:r>
        <w:r w:rsidRPr="00087845">
          <w:rPr>
            <w:rStyle w:val="a3"/>
            <w:color w:val="auto"/>
            <w:u w:val="none"/>
          </w:rPr>
          <w:t xml:space="preserve"> </w:t>
        </w:r>
        <w:r w:rsidRPr="00087845">
          <w:rPr>
            <w:rStyle w:val="a3"/>
            <w:b/>
            <w:color w:val="auto"/>
            <w:u w:val="none"/>
          </w:rPr>
          <w:t>ЭКСПЕРИМЕНТАЛЬНОЕ ИССЛЕДОВАНИЕ ОСОБЕННОСТЕЙ МОДЕЛИРОВАНИЯ НЕПРЕРЫВНОГО ПОВЫШЕНИЯ КВАЛИФИКАЦИИ ПЕДАГОГИЧЕСКИХ КАДРОВ НА УРОВНЕ ОБРАЗОВАТЕЛЬНОГО УЧРЕЖДЕНИЯ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76" w:history="1">
        <w:r w:rsidRPr="00087845">
          <w:rPr>
            <w:rStyle w:val="a3"/>
            <w:color w:val="auto"/>
            <w:u w:val="none"/>
          </w:rPr>
          <w:t>2.1 Анализ действующей практики повышения квалификации педагогических кадров на уровне образовательного учреждения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77" w:history="1">
        <w:r w:rsidRPr="00087845">
          <w:rPr>
            <w:rStyle w:val="a3"/>
            <w:color w:val="auto"/>
            <w:u w:val="none"/>
          </w:rPr>
          <w:t>2.2 Оценка уровня удовлетворенности содержанием и организацией процесса непрерывного повышения квалификации педагогических кадров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78" w:history="1">
        <w:r w:rsidRPr="00087845">
          <w:rPr>
            <w:rStyle w:val="a3"/>
            <w:color w:val="auto"/>
            <w:u w:val="none"/>
          </w:rPr>
          <w:t>2.3 Разработка усовершенствованной программы повышения квалификации педагогических кадров на базе общеобразовательного учреждения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79" w:history="1">
        <w:r w:rsidRPr="00087845">
          <w:rPr>
            <w:rStyle w:val="a3"/>
            <w:color w:val="auto"/>
            <w:u w:val="none"/>
          </w:rPr>
          <w:t>2.4 Оценка результативности и эффективности предложенной программы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80" w:history="1">
        <w:r w:rsidRPr="00087845">
          <w:rPr>
            <w:rStyle w:val="a3"/>
            <w:color w:val="auto"/>
            <w:u w:val="none"/>
          </w:rPr>
          <w:t>Вывод по второй главе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81" w:history="1">
        <w:r w:rsidRPr="00087845">
          <w:rPr>
            <w:rStyle w:val="a3"/>
            <w:color w:val="auto"/>
            <w:u w:val="none"/>
          </w:rPr>
          <w:t>Заключение</w:t>
        </w:r>
      </w:hyperlink>
    </w:p>
    <w:p w:rsidR="00087845" w:rsidRPr="00087845" w:rsidRDefault="00087845" w:rsidP="00087845">
      <w:pPr>
        <w:pStyle w:val="11"/>
        <w:rPr>
          <w:rFonts w:asciiTheme="minorHAnsi" w:eastAsiaTheme="minorEastAsia" w:hAnsiTheme="minorHAnsi"/>
          <w:lang w:eastAsia="ru-RU"/>
        </w:rPr>
      </w:pPr>
      <w:hyperlink w:anchor="_Toc99563382" w:history="1">
        <w:r w:rsidRPr="00087845">
          <w:rPr>
            <w:rStyle w:val="a3"/>
            <w:color w:val="auto"/>
            <w:u w:val="none"/>
          </w:rPr>
          <w:t>Список использованной литературы</w:t>
        </w:r>
      </w:hyperlink>
    </w:p>
    <w:p w:rsidR="00087845" w:rsidRPr="00AE6077" w:rsidRDefault="00087845" w:rsidP="0008784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99563381"/>
      <w:r w:rsidRPr="00AE6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087845" w:rsidRDefault="00087845" w:rsidP="0008784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087845" w:rsidRPr="00456A09" w:rsidRDefault="00087845" w:rsidP="0008784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56A09">
        <w:rPr>
          <w:rFonts w:cs="Times New Roman"/>
          <w:sz w:val="28"/>
          <w:szCs w:val="28"/>
        </w:rPr>
        <w:t xml:space="preserve">Проведенное в </w:t>
      </w:r>
      <w:r>
        <w:rPr>
          <w:rFonts w:cs="Times New Roman"/>
          <w:sz w:val="28"/>
          <w:szCs w:val="28"/>
        </w:rPr>
        <w:t>выпускной квалификационной работе</w:t>
      </w:r>
      <w:r w:rsidRPr="00456A09">
        <w:rPr>
          <w:rFonts w:cs="Times New Roman"/>
          <w:sz w:val="28"/>
          <w:szCs w:val="28"/>
        </w:rPr>
        <w:t xml:space="preserve"> исследование позволило сделать следующие выводы:</w:t>
      </w:r>
    </w:p>
    <w:p w:rsidR="00087845" w:rsidRPr="00456A09" w:rsidRDefault="00087845" w:rsidP="0008784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56A09">
        <w:rPr>
          <w:rFonts w:cs="Times New Roman"/>
          <w:sz w:val="28"/>
          <w:szCs w:val="28"/>
        </w:rPr>
        <w:t>1. Исследование различных теоретических источников позволило сформулировать авторское уточненное определение понятия повышение квалификации, под которым предложено понимать систему научно-практических (методических мероприятий), в процессе которых педагогический работник имеет возможность знакомиться с инновациями в образовании, развивать профессиональные знания и умения, обмениваться опытом с коллегами, формируя предпосылки собственного профессионального роста</w:t>
      </w: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087845" w:rsidRPr="00AE6077" w:rsidRDefault="00087845" w:rsidP="0008784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99563382"/>
      <w:r w:rsidRPr="00AE6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</w:t>
      </w:r>
      <w:bookmarkEnd w:id="1"/>
      <w:r w:rsidRPr="00AE6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 ЛИТЕРАТУРЫ</w:t>
      </w:r>
    </w:p>
    <w:p w:rsidR="00087845" w:rsidRPr="00456A09" w:rsidRDefault="00087845" w:rsidP="00087845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087845" w:rsidRPr="00456A09" w:rsidRDefault="00087845" w:rsidP="00087845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56A09">
        <w:rPr>
          <w:rFonts w:cs="Times New Roman"/>
          <w:sz w:val="28"/>
          <w:szCs w:val="28"/>
        </w:rPr>
        <w:t>Баранов, А. Ю. Краткий обзор ресурсов для повышения квалификации педагогических работников по вопросам оказания первой медицинской помощи / А. Ю. Баранов // Вопросы педагогики. – 2021. – № 5-1. – С. 24-27.</w:t>
      </w:r>
    </w:p>
    <w:p w:rsidR="00087845" w:rsidRPr="00456A09" w:rsidRDefault="00087845" w:rsidP="00087845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56A09">
        <w:rPr>
          <w:rFonts w:cs="Times New Roman"/>
          <w:sz w:val="28"/>
          <w:szCs w:val="28"/>
        </w:rPr>
        <w:t xml:space="preserve">Богданова Л.Г. Повышение квалификации педагогических работников по проблеме реализации ФГОС СПО в соответствии с принципами непрерывного образования [Электронный ресурс]. – URL: </w:t>
      </w:r>
      <w:hyperlink r:id="rId5" w:history="1">
        <w:r w:rsidRPr="00456A09">
          <w:rPr>
            <w:rFonts w:cs="Times New Roman"/>
            <w:sz w:val="28"/>
            <w:szCs w:val="28"/>
          </w:rPr>
          <w:t>https://kirovipk.ru/sites/default/files/files/14._bogdanova_statya_bugulma7.pdf</w:t>
        </w:r>
      </w:hyperlink>
    </w:p>
    <w:p w:rsidR="00087845" w:rsidRPr="00456A09" w:rsidRDefault="00087845" w:rsidP="00087845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56A09">
        <w:rPr>
          <w:rFonts w:cs="Times New Roman"/>
          <w:sz w:val="28"/>
          <w:szCs w:val="28"/>
        </w:rPr>
        <w:t>Богданова, А. А. Повышение квалификации педагогических работников в условиях инклюзивного обучения / А. А. Богданова, О. П. Еремина // Проблемы современного педагогического образования. – 2019. – № 62-1. – С. 55-57.</w:t>
      </w:r>
    </w:p>
    <w:p w:rsidR="00087845" w:rsidRPr="00456A09" w:rsidRDefault="00087845" w:rsidP="00087845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56A09">
        <w:rPr>
          <w:rFonts w:cs="Times New Roman"/>
          <w:sz w:val="28"/>
          <w:szCs w:val="28"/>
        </w:rPr>
        <w:t>Бронников, С. А. Некоторые теоретические аспекты непрерывного образования и их реализация в системе повышения квалификации педагогических работников / С. А. Бронников // Образование: традиции и инновации. – 2013. – № 3(9). – С. 19-23.</w:t>
      </w:r>
    </w:p>
    <w:p w:rsidR="00087845" w:rsidRPr="00456A09" w:rsidRDefault="00087845" w:rsidP="00087845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56A09">
        <w:rPr>
          <w:rFonts w:cs="Times New Roman"/>
          <w:sz w:val="28"/>
          <w:szCs w:val="28"/>
        </w:rPr>
        <w:t xml:space="preserve">Быков, А. К. Использование активных и интерактивных форм обучения в повышении квалификации педагогических работников / А. К. Быков // </w:t>
      </w:r>
      <w:proofErr w:type="spellStart"/>
      <w:r w:rsidRPr="00456A09">
        <w:rPr>
          <w:rFonts w:cs="Times New Roman"/>
          <w:sz w:val="28"/>
          <w:szCs w:val="28"/>
        </w:rPr>
        <w:t>Конференциум</w:t>
      </w:r>
      <w:proofErr w:type="spellEnd"/>
      <w:r w:rsidRPr="00456A09">
        <w:rPr>
          <w:rFonts w:cs="Times New Roman"/>
          <w:sz w:val="28"/>
          <w:szCs w:val="28"/>
        </w:rPr>
        <w:t xml:space="preserve"> АСОУ: сборник научных трудов и материалов научно-практических конференций. – 2016. – № 3. – С. 52-60.</w:t>
      </w:r>
    </w:p>
    <w:p w:rsidR="00087845" w:rsidRPr="00087845" w:rsidRDefault="00087845" w:rsidP="00087845">
      <w:pPr>
        <w:shd w:val="clear" w:color="auto" w:fill="FFFFFF"/>
        <w:spacing w:before="163" w:line="240" w:lineRule="atLeast"/>
        <w:rPr>
          <w:rFonts w:eastAsia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7332CF" w:rsidRDefault="007332CF"/>
    <w:sectPr w:rsidR="007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5379"/>
    <w:multiLevelType w:val="hybridMultilevel"/>
    <w:tmpl w:val="36083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F3"/>
    <w:rsid w:val="00087845"/>
    <w:rsid w:val="007332CF"/>
    <w:rsid w:val="009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509A"/>
  <w15:chartTrackingRefBased/>
  <w15:docId w15:val="{96B9A120-69CC-4423-AC19-F7F09515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45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78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845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87845"/>
    <w:pPr>
      <w:tabs>
        <w:tab w:val="right" w:leader="dot" w:pos="9628"/>
      </w:tabs>
      <w:spacing w:line="360" w:lineRule="auto"/>
    </w:pPr>
    <w:rPr>
      <w:rFonts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78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8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ovipk.ru/sites/default/files/files/14._bogdanova_statya_bugulma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2023-01-12T07:21:00Z</dcterms:created>
  <dcterms:modified xsi:type="dcterms:W3CDTF">2023-01-12T07:23:00Z</dcterms:modified>
</cp:coreProperties>
</file>