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3E" w:rsidRDefault="0004563E" w:rsidP="0004563E">
      <w:pPr>
        <w:spacing w:line="259" w:lineRule="auto"/>
        <w:ind w:right="658"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Диссер</w:t>
      </w:r>
      <w:r>
        <w:rPr>
          <w:rFonts w:ascii="Times New Roman" w:hAnsi="Times New Roman" w:cs="Times New Roman"/>
          <w:b/>
          <w:color w:val="auto"/>
          <w:sz w:val="28"/>
        </w:rPr>
        <w:softHyphen/>
        <w:t>_</w:t>
      </w:r>
      <w:r w:rsidRPr="00FF0C98">
        <w:rPr>
          <w:rFonts w:ascii="Times New Roman" w:hAnsi="Times New Roman" w:cs="Times New Roman"/>
          <w:b/>
          <w:color w:val="auto"/>
          <w:sz w:val="28"/>
        </w:rPr>
        <w:t>ОЦЕНКА ИНВЕСТИЦИОННОЙ ПРИВЛЕКАТЕЛЬНОСТИ КОМПАНИИ И ПУТИ ЕЕ ПОВЫШЕНИЯ</w:t>
      </w:r>
    </w:p>
    <w:p w:rsidR="0004563E" w:rsidRDefault="0004563E" w:rsidP="0004563E">
      <w:pPr>
        <w:spacing w:line="259" w:lineRule="auto"/>
        <w:ind w:right="658"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Стр_55</w:t>
      </w:r>
    </w:p>
    <w:p w:rsidR="0004563E" w:rsidRDefault="0004563E" w:rsidP="0004563E">
      <w:pPr>
        <w:spacing w:line="259" w:lineRule="auto"/>
        <w:ind w:right="658"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04563E" w:rsidRPr="00330B2F" w:rsidRDefault="0004563E" w:rsidP="0004563E">
      <w:pPr>
        <w:pStyle w:val="1"/>
        <w:tabs>
          <w:tab w:val="right" w:leader="dot" w:pos="9628"/>
        </w:tabs>
        <w:spacing w:after="0"/>
        <w:ind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5E228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E2284">
        <w:rPr>
          <w:rFonts w:ascii="Times New Roman" w:hAnsi="Times New Roman" w:cs="Times New Roman"/>
          <w:color w:val="auto"/>
          <w:sz w:val="28"/>
          <w:szCs w:val="28"/>
        </w:rPr>
        <w:instrText xml:space="preserve"> TOC \o "1-3" \h \z \u </w:instrText>
      </w:r>
      <w:r w:rsidRPr="005E228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hyperlink w:anchor="_Toc10433603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04563E" w:rsidRPr="00330B2F" w:rsidRDefault="0004563E" w:rsidP="0004563E">
      <w:pPr>
        <w:pStyle w:val="1"/>
        <w:tabs>
          <w:tab w:val="right" w:leader="dot" w:pos="9628"/>
        </w:tabs>
        <w:spacing w:after="0"/>
        <w:ind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04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ИНВЕСТИЦИОННАЯ ПРИВЛЕКАТЕЛЬНОСТЬ ПРЕДПРИЯТИЙ: СУЩНОСТЬ И СОДЕРЖАНИЕ</w:t>
        </w:r>
      </w:hyperlink>
    </w:p>
    <w:p w:rsidR="0004563E" w:rsidRPr="00330B2F" w:rsidRDefault="0004563E" w:rsidP="0004563E">
      <w:pPr>
        <w:pStyle w:val="2"/>
        <w:tabs>
          <w:tab w:val="right" w:leader="dot" w:pos="9628"/>
        </w:tabs>
        <w:spacing w:after="0"/>
        <w:ind w:left="0"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05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Сущность и понятие инвестиционной привлекательности предприятия</w:t>
        </w:r>
      </w:hyperlink>
    </w:p>
    <w:p w:rsidR="0004563E" w:rsidRPr="00330B2F" w:rsidRDefault="0004563E" w:rsidP="0004563E">
      <w:pPr>
        <w:pStyle w:val="2"/>
        <w:tabs>
          <w:tab w:val="right" w:leader="dot" w:pos="9628"/>
        </w:tabs>
        <w:spacing w:after="0"/>
        <w:ind w:left="0"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06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1.2 </w:t>
        </w:r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Факторы, влияющие на формирование инвестиционной привлекательности</w:t>
        </w:r>
      </w:hyperlink>
    </w:p>
    <w:p w:rsidR="0004563E" w:rsidRPr="00330B2F" w:rsidRDefault="0004563E" w:rsidP="0004563E">
      <w:pPr>
        <w:pStyle w:val="1"/>
        <w:tabs>
          <w:tab w:val="right" w:leader="dot" w:pos="9628"/>
        </w:tabs>
        <w:spacing w:after="0"/>
        <w:ind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07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МЕТОДИКА ПРОВЕДЕНИЯ ОЦЕНКИ ИНВЕСТИЦИОННОЙ ПРИВЛЕКАТЕЛЬНОСТИ ПРЕДПРИЯТИЯ</w:t>
        </w:r>
      </w:hyperlink>
    </w:p>
    <w:p w:rsidR="0004563E" w:rsidRPr="00330B2F" w:rsidRDefault="0004563E" w:rsidP="0004563E">
      <w:pPr>
        <w:pStyle w:val="2"/>
        <w:tabs>
          <w:tab w:val="right" w:leader="dot" w:pos="9628"/>
        </w:tabs>
        <w:spacing w:after="0"/>
        <w:ind w:left="0"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08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Методы и подходы оценки инвестиционной привлекательности</w:t>
        </w:r>
      </w:hyperlink>
    </w:p>
    <w:p w:rsidR="0004563E" w:rsidRPr="00330B2F" w:rsidRDefault="0004563E" w:rsidP="0004563E">
      <w:pPr>
        <w:pStyle w:val="1"/>
        <w:tabs>
          <w:tab w:val="right" w:leader="dot" w:pos="9628"/>
        </w:tabs>
        <w:spacing w:after="0"/>
        <w:ind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09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3 ОЦЕНКА ИНВЕСТИЦИОННОЙ ПРИВЛЕКАТЕЛЬНОСТИ</w:t>
        </w:r>
      </w:hyperlink>
    </w:p>
    <w:p w:rsidR="0004563E" w:rsidRPr="00330B2F" w:rsidRDefault="0004563E" w:rsidP="0004563E">
      <w:pPr>
        <w:pStyle w:val="2"/>
        <w:tabs>
          <w:tab w:val="right" w:leader="dot" w:pos="9628"/>
        </w:tabs>
        <w:spacing w:after="0"/>
        <w:ind w:left="0"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10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Характеристика современного состояния инвестиционной привлекательности предприятий агропромышленной отрасли</w:t>
        </w:r>
      </w:hyperlink>
    </w:p>
    <w:p w:rsidR="0004563E" w:rsidRPr="00330B2F" w:rsidRDefault="0004563E" w:rsidP="0004563E">
      <w:pPr>
        <w:pStyle w:val="2"/>
        <w:tabs>
          <w:tab w:val="right" w:leader="dot" w:pos="9628"/>
        </w:tabs>
        <w:spacing w:after="0"/>
        <w:ind w:left="0"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11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3.2 Организационно – экономическая характеристика предприятия ТОО </w:t>
        </w:r>
      </w:hyperlink>
    </w:p>
    <w:p w:rsidR="0004563E" w:rsidRPr="00330B2F" w:rsidRDefault="0004563E" w:rsidP="0004563E">
      <w:pPr>
        <w:pStyle w:val="2"/>
        <w:tabs>
          <w:tab w:val="right" w:leader="dot" w:pos="9628"/>
        </w:tabs>
        <w:spacing w:after="0"/>
        <w:ind w:left="0"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12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3.3 Оценка инвестиционной привлекат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ельности предприятия ТОО </w:t>
        </w:r>
      </w:hyperlink>
    </w:p>
    <w:p w:rsidR="0004563E" w:rsidRPr="00330B2F" w:rsidRDefault="0004563E" w:rsidP="0004563E">
      <w:pPr>
        <w:pStyle w:val="1"/>
        <w:tabs>
          <w:tab w:val="right" w:leader="dot" w:pos="9628"/>
        </w:tabs>
        <w:spacing w:after="0"/>
        <w:ind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13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4 ПУТИ ПОВЫШЕНИЯ ИНВЕСТИЦИОННОЙ ПРИВЛЕКАТЕЛЬНОСТИ</w:t>
        </w:r>
      </w:hyperlink>
    </w:p>
    <w:p w:rsidR="0004563E" w:rsidRPr="00330B2F" w:rsidRDefault="0004563E" w:rsidP="0004563E">
      <w:pPr>
        <w:pStyle w:val="2"/>
        <w:tabs>
          <w:tab w:val="right" w:leader="dot" w:pos="9628"/>
        </w:tabs>
        <w:spacing w:after="0"/>
        <w:ind w:left="0"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14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4.1 Мероприятия по улучшению деятельности предприятия и повышения его инвестиционной привлекательности</w:t>
        </w:r>
      </w:hyperlink>
    </w:p>
    <w:p w:rsidR="0004563E" w:rsidRPr="00330B2F" w:rsidRDefault="0004563E" w:rsidP="0004563E">
      <w:pPr>
        <w:pStyle w:val="2"/>
        <w:tabs>
          <w:tab w:val="right" w:leader="dot" w:pos="9628"/>
        </w:tabs>
        <w:spacing w:after="0"/>
        <w:ind w:left="0"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15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4.2 Управление рисками предприятия в системе повышения инвестиционной привлекательности</w:t>
        </w:r>
      </w:hyperlink>
    </w:p>
    <w:p w:rsidR="0004563E" w:rsidRPr="00330B2F" w:rsidRDefault="0004563E" w:rsidP="0004563E">
      <w:pPr>
        <w:pStyle w:val="1"/>
        <w:tabs>
          <w:tab w:val="right" w:leader="dot" w:pos="9628"/>
        </w:tabs>
        <w:spacing w:after="0"/>
        <w:ind w:right="397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hyperlink w:anchor="_Toc10433616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04563E" w:rsidRDefault="0004563E" w:rsidP="0004563E">
      <w:pPr>
        <w:pStyle w:val="1"/>
        <w:tabs>
          <w:tab w:val="right" w:leader="dot" w:pos="9628"/>
        </w:tabs>
        <w:spacing w:after="0"/>
        <w:ind w:right="397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10433617" w:history="1">
        <w:r w:rsidRPr="005E2284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04563E" w:rsidRPr="0004563E" w:rsidRDefault="0004563E" w:rsidP="0004563E"/>
    <w:p w:rsidR="0004563E" w:rsidRDefault="0004563E">
      <w:pPr>
        <w:widowControl/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4563E" w:rsidRPr="0004563E" w:rsidRDefault="0004563E" w:rsidP="0004563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32"/>
        </w:rPr>
      </w:pPr>
      <w:bookmarkStart w:id="0" w:name="_Toc10433616"/>
      <w:r w:rsidRPr="0004563E">
        <w:rPr>
          <w:rFonts w:ascii="Times New Roman" w:eastAsia="Times New Roman" w:hAnsi="Times New Roman" w:cs="Times New Roman"/>
          <w:b/>
          <w:color w:val="auto"/>
          <w:sz w:val="28"/>
          <w:szCs w:val="32"/>
        </w:rPr>
        <w:lastRenderedPageBreak/>
        <w:t>ЗАКЛЮЧЕНИЕ</w:t>
      </w:r>
      <w:bookmarkEnd w:id="0"/>
    </w:p>
    <w:p w:rsidR="0004563E" w:rsidRPr="0004563E" w:rsidRDefault="0004563E" w:rsidP="0004563E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563E" w:rsidRPr="0004563E" w:rsidRDefault="0004563E" w:rsidP="0004563E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63E">
        <w:rPr>
          <w:rFonts w:ascii="Times New Roman" w:hAnsi="Times New Roman" w:cs="Times New Roman"/>
          <w:sz w:val="28"/>
          <w:szCs w:val="28"/>
        </w:rPr>
        <w:t>В данной диссертационной работе по теме «</w:t>
      </w:r>
      <w:r w:rsidRPr="0004563E">
        <w:rPr>
          <w:rFonts w:ascii="Times New Roman" w:hAnsi="Times New Roman" w:cs="Times New Roman"/>
          <w:color w:val="auto"/>
          <w:sz w:val="28"/>
        </w:rPr>
        <w:t>Оценка инвестиционной привлекательности компании и пути ее повышения</w:t>
      </w:r>
      <w:r w:rsidRPr="0004563E">
        <w:rPr>
          <w:rFonts w:ascii="Times New Roman" w:hAnsi="Times New Roman" w:cs="Times New Roman"/>
          <w:sz w:val="28"/>
          <w:szCs w:val="28"/>
        </w:rPr>
        <w:t>» были рассмотрены теоретические и практические акценты данного вопроса. В результате автором были получены следующие выводы:</w:t>
      </w:r>
    </w:p>
    <w:p w:rsidR="0004563E" w:rsidRPr="0004563E" w:rsidRDefault="0004563E" w:rsidP="0004563E">
      <w:pPr>
        <w:numPr>
          <w:ilvl w:val="0"/>
          <w:numId w:val="1"/>
        </w:numPr>
        <w:shd w:val="clear" w:color="auto" w:fill="FFFFFF"/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63E">
        <w:rPr>
          <w:rFonts w:ascii="Times New Roman" w:hAnsi="Times New Roman" w:cs="Times New Roman"/>
          <w:sz w:val="28"/>
          <w:szCs w:val="28"/>
        </w:rPr>
        <w:t>Исследование теоретических сторон инвестиционной деятельности дало понять, что инвестиции и инвестиционная деятельность являются многосторонними явлениями, которые могут быть трактованы по-разному в зависимости от контекста. Инвестиционная привлекательность-это система различных объективных возможностей и ограничений, определяющих интенсивность привлечения инвестиций. Разбор любого инвестиционного проекта нуждается в предварительном анализе и оценки, по итогам которых инвестор может установить степень привлекательности проекта применяя методы теории инвестиционного анализа.</w:t>
      </w:r>
    </w:p>
    <w:p w:rsidR="0004563E" w:rsidRPr="00C9054F" w:rsidRDefault="0004563E" w:rsidP="0004563E">
      <w:pPr>
        <w:rPr>
          <w:rFonts w:ascii="Times New Roman" w:hAnsi="Times New Roman" w:cs="Times New Roman"/>
          <w:sz w:val="28"/>
        </w:rPr>
      </w:pPr>
    </w:p>
    <w:p w:rsidR="0004563E" w:rsidRPr="006736A9" w:rsidRDefault="0004563E" w:rsidP="0004563E">
      <w:pPr>
        <w:ind w:right="397"/>
        <w:rPr>
          <w:color w:val="auto"/>
        </w:rPr>
      </w:pPr>
      <w:r w:rsidRPr="005E2284">
        <w:rPr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end"/>
      </w:r>
    </w:p>
    <w:p w:rsidR="0004563E" w:rsidRDefault="0004563E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br w:type="page"/>
      </w:r>
    </w:p>
    <w:p w:rsidR="0004563E" w:rsidRPr="0004563E" w:rsidRDefault="0004563E" w:rsidP="0004563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32"/>
        </w:rPr>
      </w:pPr>
      <w:bookmarkStart w:id="1" w:name="_Toc10433617"/>
      <w:r w:rsidRPr="0004563E">
        <w:rPr>
          <w:rFonts w:ascii="Times New Roman" w:eastAsia="Times New Roman" w:hAnsi="Times New Roman" w:cs="Times New Roman"/>
          <w:b/>
          <w:color w:val="auto"/>
          <w:sz w:val="28"/>
          <w:szCs w:val="32"/>
        </w:rPr>
        <w:lastRenderedPageBreak/>
        <w:t>СПИСОК ИСПОЛЬЗОВАННОЙ ЛИТЕРАТУРЫ</w:t>
      </w:r>
      <w:bookmarkEnd w:id="1"/>
    </w:p>
    <w:p w:rsidR="0004563E" w:rsidRPr="0004563E" w:rsidRDefault="0004563E" w:rsidP="0004563E">
      <w:pPr>
        <w:rPr>
          <w:rFonts w:ascii="Times New Roman" w:hAnsi="Times New Roman" w:cs="Times New Roman"/>
          <w:sz w:val="28"/>
        </w:rPr>
      </w:pPr>
    </w:p>
    <w:p w:rsidR="0004563E" w:rsidRPr="0004563E" w:rsidRDefault="0004563E" w:rsidP="0004563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04563E">
          <w:rPr>
            <w:rFonts w:ascii="Times New Roman" w:hAnsi="Times New Roman" w:cs="Times New Roman"/>
            <w:sz w:val="28"/>
            <w:szCs w:val="28"/>
          </w:rPr>
          <w:t>Саткалиева</w:t>
        </w:r>
        <w:proofErr w:type="spellEnd"/>
        <w:r w:rsidRPr="0004563E">
          <w:rPr>
            <w:rFonts w:ascii="Times New Roman" w:hAnsi="Times New Roman" w:cs="Times New Roman"/>
            <w:sz w:val="28"/>
            <w:szCs w:val="28"/>
          </w:rPr>
          <w:t xml:space="preserve"> Т.</w:t>
        </w:r>
      </w:hyperlink>
      <w:r w:rsidRPr="0004563E">
        <w:rPr>
          <w:rFonts w:ascii="Times New Roman" w:hAnsi="Times New Roman" w:cs="Times New Roman"/>
          <w:sz w:val="28"/>
          <w:szCs w:val="28"/>
        </w:rPr>
        <w:t xml:space="preserve"> Инвестиционный фактор обеспечения политики ресурсосбережения: научное издание / Т. </w:t>
      </w:r>
      <w:proofErr w:type="spellStart"/>
      <w:r w:rsidRPr="0004563E">
        <w:rPr>
          <w:rFonts w:ascii="Times New Roman" w:hAnsi="Times New Roman" w:cs="Times New Roman"/>
          <w:sz w:val="28"/>
          <w:szCs w:val="28"/>
        </w:rPr>
        <w:t>Саткалиева</w:t>
      </w:r>
      <w:proofErr w:type="spellEnd"/>
      <w:r w:rsidRPr="0004563E">
        <w:rPr>
          <w:rFonts w:ascii="Times New Roman" w:hAnsi="Times New Roman" w:cs="Times New Roman"/>
          <w:sz w:val="28"/>
          <w:szCs w:val="28"/>
        </w:rPr>
        <w:t> // Транзитная экономика. - 2003. - № 4. – С. 120-129.</w:t>
      </w:r>
    </w:p>
    <w:p w:rsidR="0004563E" w:rsidRPr="0004563E" w:rsidRDefault="0004563E" w:rsidP="0004563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63E">
        <w:rPr>
          <w:rFonts w:ascii="Times New Roman" w:hAnsi="Times New Roman" w:cs="Times New Roman"/>
          <w:sz w:val="28"/>
          <w:szCs w:val="28"/>
        </w:rPr>
        <w:t>Бромвич</w:t>
      </w:r>
      <w:proofErr w:type="spellEnd"/>
      <w:r w:rsidRPr="0004563E">
        <w:rPr>
          <w:rFonts w:ascii="Times New Roman" w:hAnsi="Times New Roman" w:cs="Times New Roman"/>
          <w:sz w:val="28"/>
          <w:szCs w:val="28"/>
        </w:rPr>
        <w:t xml:space="preserve"> М. Анализ экономической эффективности капиталовложений: пер с англ.-</w:t>
      </w:r>
      <w:proofErr w:type="gramStart"/>
      <w:r w:rsidRPr="0004563E">
        <w:rPr>
          <w:rFonts w:ascii="Times New Roman" w:hAnsi="Times New Roman" w:cs="Times New Roman"/>
          <w:sz w:val="28"/>
          <w:szCs w:val="28"/>
        </w:rPr>
        <w:t>М.:-</w:t>
      </w:r>
      <w:proofErr w:type="gramEnd"/>
      <w:r w:rsidRPr="0004563E">
        <w:rPr>
          <w:rFonts w:ascii="Times New Roman" w:hAnsi="Times New Roman" w:cs="Times New Roman"/>
          <w:sz w:val="28"/>
          <w:szCs w:val="28"/>
        </w:rPr>
        <w:t>2012-432с.</w:t>
      </w:r>
    </w:p>
    <w:p w:rsidR="0004563E" w:rsidRPr="0004563E" w:rsidRDefault="0004563E" w:rsidP="0004563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63E">
        <w:rPr>
          <w:rFonts w:ascii="Times New Roman" w:hAnsi="Times New Roman" w:cs="Times New Roman"/>
          <w:sz w:val="28"/>
          <w:szCs w:val="28"/>
        </w:rPr>
        <w:t xml:space="preserve">Гиляровская Л.Т., </w:t>
      </w:r>
      <w:proofErr w:type="spellStart"/>
      <w:r w:rsidRPr="0004563E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04563E">
        <w:rPr>
          <w:rFonts w:ascii="Times New Roman" w:hAnsi="Times New Roman" w:cs="Times New Roman"/>
          <w:sz w:val="28"/>
          <w:szCs w:val="28"/>
        </w:rPr>
        <w:t xml:space="preserve"> Л.Е. Моделирование в стратегическом планировании долгосрочных инвестиций // Финансы-2014-№8-53-57.</w:t>
      </w:r>
    </w:p>
    <w:p w:rsidR="0004563E" w:rsidRPr="0004563E" w:rsidRDefault="0004563E" w:rsidP="0004563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63E">
        <w:rPr>
          <w:rFonts w:ascii="Times New Roman" w:hAnsi="Times New Roman" w:cs="Times New Roman"/>
          <w:sz w:val="28"/>
          <w:szCs w:val="28"/>
        </w:rPr>
        <w:t>Балабанов И.Т. Риск-менеджмент. М.: Финансы и статистика -</w:t>
      </w:r>
      <w:proofErr w:type="gramStart"/>
      <w:r w:rsidRPr="0004563E">
        <w:rPr>
          <w:rFonts w:ascii="Times New Roman" w:hAnsi="Times New Roman" w:cs="Times New Roman"/>
          <w:sz w:val="28"/>
          <w:szCs w:val="28"/>
        </w:rPr>
        <w:t>2012.-</w:t>
      </w:r>
      <w:proofErr w:type="gramEnd"/>
      <w:r w:rsidRPr="0004563E">
        <w:rPr>
          <w:rFonts w:ascii="Times New Roman" w:hAnsi="Times New Roman" w:cs="Times New Roman"/>
          <w:sz w:val="28"/>
          <w:szCs w:val="28"/>
        </w:rPr>
        <w:t>188с.</w:t>
      </w:r>
    </w:p>
    <w:p w:rsidR="0004563E" w:rsidRPr="0004563E" w:rsidRDefault="0004563E" w:rsidP="0004563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63E">
        <w:rPr>
          <w:rFonts w:ascii="Times New Roman" w:hAnsi="Times New Roman" w:cs="Times New Roman"/>
          <w:sz w:val="28"/>
          <w:szCs w:val="28"/>
        </w:rPr>
        <w:t>Инвестиции: учебное пособие / М.В. Чиненов и [др.]; под ред. М.В. Чиненова. – 3-е изд., стер. – М.: КНОРУС, 2013. – 368 с.</w:t>
      </w:r>
    </w:p>
    <w:p w:rsidR="0004563E" w:rsidRPr="00FF0C98" w:rsidRDefault="0004563E" w:rsidP="0004563E">
      <w:pPr>
        <w:spacing w:line="259" w:lineRule="auto"/>
        <w:ind w:right="658" w:firstLine="567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color w:val="auto"/>
          <w:sz w:val="28"/>
        </w:rPr>
        <w:br/>
      </w:r>
    </w:p>
    <w:p w:rsidR="00430731" w:rsidRDefault="00430731"/>
    <w:sectPr w:rsidR="004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4113"/>
    <w:multiLevelType w:val="hybridMultilevel"/>
    <w:tmpl w:val="638C691E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2A33"/>
    <w:multiLevelType w:val="hybridMultilevel"/>
    <w:tmpl w:val="729E9AEE"/>
    <w:lvl w:ilvl="0" w:tplc="C48255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8"/>
    <w:rsid w:val="0004563E"/>
    <w:rsid w:val="00430731"/>
    <w:rsid w:val="005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AAF4"/>
  <w15:chartTrackingRefBased/>
  <w15:docId w15:val="{43B73F29-12CA-4284-84DB-C2D9FA0C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56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04563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4563E"/>
    <w:pPr>
      <w:spacing w:after="100"/>
      <w:ind w:left="240"/>
    </w:pPr>
  </w:style>
  <w:style w:type="character" w:styleId="a3">
    <w:name w:val="Hyperlink"/>
    <w:uiPriority w:val="99"/>
    <w:unhideWhenUsed/>
    <w:rsid w:val="00045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kstu.kz:8100/cgi-bin/irbis64r_91/cgiirbis_64.exe?Z21ID=&amp;I21DBN=TEMAT&amp;P21DBN=TEMAT&amp;S21STN=1&amp;S21REF=&amp;S21FMT=fullwebr&amp;C21COM=S&amp;S21CNR=20&amp;S21P01=0&amp;S21P02=1&amp;S21P03=A=&amp;S21STR=%D0%A1%D0%B0%D1%82%D0%BA%D0%B0%D0%BB%D0%B8%D0%B5%D0%B2%D0%B0,%20%D0%A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2020-01-22T08:16:00Z</dcterms:created>
  <dcterms:modified xsi:type="dcterms:W3CDTF">2020-01-22T08:20:00Z</dcterms:modified>
</cp:coreProperties>
</file>