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02" w:rsidRDefault="00F26E02" w:rsidP="00F26E0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spellStart"/>
      <w:r w:rsidRPr="00F26E02">
        <w:rPr>
          <w:rFonts w:ascii="Times New Roman" w:hAnsi="Times New Roman"/>
          <w:sz w:val="24"/>
          <w:szCs w:val="24"/>
        </w:rPr>
        <w:t>Диссер</w:t>
      </w:r>
      <w:proofErr w:type="spellEnd"/>
      <w:r w:rsidRPr="00F26E02">
        <w:rPr>
          <w:rFonts w:ascii="Times New Roman" w:hAnsi="Times New Roman"/>
          <w:sz w:val="24"/>
          <w:szCs w:val="24"/>
        </w:rPr>
        <w:t>_</w:t>
      </w:r>
      <w:r w:rsidRPr="00F26E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6E02">
        <w:rPr>
          <w:rFonts w:ascii="Times New Roman" w:hAnsi="Times New Roman"/>
          <w:bCs/>
          <w:sz w:val="24"/>
          <w:szCs w:val="24"/>
        </w:rPr>
        <w:t>ОРГАНИЗАЦИЯ ЛОГИСТИЧЕСКОЙ ДЕЯТЕЛЬНОС</w:t>
      </w:r>
      <w:r w:rsidRPr="00F26E02">
        <w:rPr>
          <w:rFonts w:ascii="Times New Roman" w:hAnsi="Times New Roman"/>
          <w:bCs/>
          <w:sz w:val="24"/>
          <w:szCs w:val="24"/>
        </w:rPr>
        <w:t xml:space="preserve">ТИ </w:t>
      </w:r>
      <w:r w:rsidRPr="00F26E02">
        <w:rPr>
          <w:rFonts w:ascii="Times New Roman" w:hAnsi="Times New Roman"/>
          <w:bCs/>
          <w:sz w:val="24"/>
          <w:szCs w:val="24"/>
        </w:rPr>
        <w:t xml:space="preserve">  В СФЕРЕ УСЛУГ</w:t>
      </w:r>
    </w:p>
    <w:p w:rsidR="00F26E02" w:rsidRDefault="00F26E02" w:rsidP="00F26E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Логистика</w:t>
      </w:r>
    </w:p>
    <w:p w:rsidR="00F26E02" w:rsidRDefault="00F26E02" w:rsidP="00F26E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Стр-63</w:t>
      </w:r>
    </w:p>
    <w:p w:rsidR="00F26E02" w:rsidRPr="00EA2920" w:rsidRDefault="00F26E02" w:rsidP="00F26E02">
      <w:pPr>
        <w:pStyle w:val="a4"/>
        <w:spacing w:before="0"/>
        <w:jc w:val="center"/>
        <w:rPr>
          <w:rFonts w:ascii="Times New Roman" w:hAnsi="Times New Roman"/>
          <w:color w:val="auto"/>
        </w:rPr>
      </w:pPr>
      <w:r w:rsidRPr="00EA2920">
        <w:rPr>
          <w:rFonts w:ascii="Times New Roman" w:hAnsi="Times New Roman"/>
          <w:color w:val="auto"/>
        </w:rPr>
        <w:t>Содержание</w:t>
      </w:r>
    </w:p>
    <w:p w:rsidR="00F26E02" w:rsidRPr="00EA2920" w:rsidRDefault="00F26E02" w:rsidP="00F26E02">
      <w:pPr>
        <w:pStyle w:val="11"/>
        <w:tabs>
          <w:tab w:val="right" w:leader="dot" w:pos="9344"/>
        </w:tabs>
        <w:spacing w:after="0" w:line="360" w:lineRule="auto"/>
        <w:rPr>
          <w:rFonts w:ascii="Times New Roman" w:hAnsi="Times New Roman"/>
          <w:sz w:val="24"/>
        </w:rPr>
      </w:pPr>
    </w:p>
    <w:p w:rsidR="00F26E02" w:rsidRPr="00EA2920" w:rsidRDefault="00F26E02" w:rsidP="00F26E02">
      <w:pPr>
        <w:pStyle w:val="11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4"/>
        </w:rPr>
      </w:pPr>
      <w:r w:rsidRPr="00EA2920">
        <w:rPr>
          <w:rFonts w:ascii="Times New Roman" w:hAnsi="Times New Roman"/>
          <w:sz w:val="24"/>
        </w:rPr>
        <w:fldChar w:fldCharType="begin"/>
      </w:r>
      <w:r w:rsidRPr="00EA2920">
        <w:rPr>
          <w:rFonts w:ascii="Times New Roman" w:hAnsi="Times New Roman"/>
          <w:sz w:val="24"/>
        </w:rPr>
        <w:instrText xml:space="preserve"> TOC \o "1-3" \h \z \u </w:instrText>
      </w:r>
      <w:r w:rsidRPr="00EA2920">
        <w:rPr>
          <w:rFonts w:ascii="Times New Roman" w:hAnsi="Times New Roman"/>
          <w:sz w:val="24"/>
        </w:rPr>
        <w:fldChar w:fldCharType="separate"/>
      </w:r>
      <w:hyperlink w:anchor="_Toc429652008" w:history="1">
        <w:r w:rsidRPr="00EA2920">
          <w:rPr>
            <w:rStyle w:val="a3"/>
            <w:rFonts w:ascii="Times New Roman" w:hAnsi="Times New Roman"/>
            <w:noProof/>
            <w:sz w:val="24"/>
          </w:rPr>
          <w:t>Введение</w:t>
        </w:r>
      </w:hyperlink>
    </w:p>
    <w:p w:rsidR="00F26E02" w:rsidRPr="00EA2920" w:rsidRDefault="00F26E02" w:rsidP="00F26E02">
      <w:pPr>
        <w:pStyle w:val="11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4"/>
        </w:rPr>
      </w:pPr>
      <w:hyperlink w:anchor="_Toc429652009" w:history="1">
        <w:r w:rsidRPr="00EA2920">
          <w:rPr>
            <w:rStyle w:val="a3"/>
            <w:rFonts w:ascii="Times New Roman" w:hAnsi="Times New Roman"/>
            <w:noProof/>
            <w:sz w:val="24"/>
            <w:shd w:val="clear" w:color="auto" w:fill="FFFFFF"/>
          </w:rPr>
          <w:t>1 Теоретические основы логистической деятельности Компаний в сфере услуг</w:t>
        </w:r>
      </w:hyperlink>
    </w:p>
    <w:p w:rsidR="00F26E02" w:rsidRPr="00EA2920" w:rsidRDefault="00F26E02" w:rsidP="00F26E02">
      <w:pPr>
        <w:pStyle w:val="2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4"/>
        </w:rPr>
      </w:pPr>
      <w:hyperlink w:anchor="_Toc429652010" w:history="1">
        <w:r w:rsidRPr="00EA2920">
          <w:rPr>
            <w:rStyle w:val="a3"/>
            <w:rFonts w:ascii="Times New Roman" w:hAnsi="Times New Roman"/>
            <w:noProof/>
            <w:sz w:val="24"/>
            <w:shd w:val="clear" w:color="auto" w:fill="FFFFFF"/>
          </w:rPr>
          <w:t>1.1 Концептуальные основы осуществления логистической деятельности в сфере услуг</w:t>
        </w:r>
        <w:r w:rsidRPr="00EA2920">
          <w:rPr>
            <w:rFonts w:ascii="Times New Roman" w:hAnsi="Times New Roman"/>
            <w:noProof/>
            <w:webHidden/>
            <w:sz w:val="24"/>
          </w:rPr>
          <w:tab/>
        </w:r>
      </w:hyperlink>
    </w:p>
    <w:p w:rsidR="00F26E02" w:rsidRPr="00EA2920" w:rsidRDefault="00F26E02" w:rsidP="00F26E02">
      <w:pPr>
        <w:pStyle w:val="2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4"/>
        </w:rPr>
      </w:pPr>
      <w:hyperlink w:anchor="_Toc429652011" w:history="1">
        <w:r w:rsidRPr="00EA2920">
          <w:rPr>
            <w:rStyle w:val="a3"/>
            <w:rFonts w:ascii="Times New Roman" w:hAnsi="Times New Roman"/>
            <w:noProof/>
            <w:sz w:val="24"/>
            <w:shd w:val="clear" w:color="auto" w:fill="FFFFFF"/>
          </w:rPr>
          <w:t>1.2 Методы реализации логистики в сфере услуг</w:t>
        </w:r>
      </w:hyperlink>
    </w:p>
    <w:p w:rsidR="00F26E02" w:rsidRPr="00EA2920" w:rsidRDefault="00F26E02" w:rsidP="00F26E02">
      <w:pPr>
        <w:pStyle w:val="2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4"/>
        </w:rPr>
      </w:pPr>
      <w:hyperlink w:anchor="_Toc429652012" w:history="1">
        <w:r w:rsidRPr="00EA2920">
          <w:rPr>
            <w:rStyle w:val="a3"/>
            <w:rFonts w:ascii="Times New Roman" w:hAnsi="Times New Roman"/>
            <w:noProof/>
            <w:sz w:val="24"/>
            <w:shd w:val="clear" w:color="auto" w:fill="FFFFFF"/>
          </w:rPr>
          <w:t>1.3 Логистика закупок как составная часть логистической деятельности в сфере услуг</w:t>
        </w:r>
      </w:hyperlink>
    </w:p>
    <w:p w:rsidR="00F26E02" w:rsidRPr="00EA2920" w:rsidRDefault="00F26E02" w:rsidP="00F26E02">
      <w:pPr>
        <w:pStyle w:val="11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4"/>
        </w:rPr>
      </w:pPr>
      <w:hyperlink w:anchor="_Toc429652013" w:history="1">
        <w:r w:rsidRPr="00EA2920">
          <w:rPr>
            <w:rStyle w:val="a3"/>
            <w:rFonts w:ascii="Times New Roman" w:hAnsi="Times New Roman"/>
            <w:noProof/>
            <w:sz w:val="24"/>
            <w:shd w:val="clear" w:color="auto" w:fill="FFFFFF"/>
          </w:rPr>
          <w:t xml:space="preserve">2  Особенности и методы оценки логистической деятельности в сфере услуг на примере АО </w:t>
        </w:r>
      </w:hyperlink>
    </w:p>
    <w:p w:rsidR="00F26E02" w:rsidRPr="00EA2920" w:rsidRDefault="00F26E02" w:rsidP="00F26E02">
      <w:pPr>
        <w:pStyle w:val="2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4"/>
        </w:rPr>
      </w:pPr>
      <w:hyperlink w:anchor="_Toc429652014" w:history="1">
        <w:r w:rsidRPr="00EA2920">
          <w:rPr>
            <w:rStyle w:val="a3"/>
            <w:rFonts w:ascii="Times New Roman" w:hAnsi="Times New Roman"/>
            <w:noProof/>
            <w:sz w:val="24"/>
            <w:shd w:val="clear" w:color="auto" w:fill="FFFFFF"/>
          </w:rPr>
          <w:t xml:space="preserve">2.1 Особенности хозяйственной деятельности АО </w:t>
        </w:r>
      </w:hyperlink>
    </w:p>
    <w:p w:rsidR="00F26E02" w:rsidRPr="00EA2920" w:rsidRDefault="00F26E02" w:rsidP="00F26E02">
      <w:pPr>
        <w:pStyle w:val="2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4"/>
        </w:rPr>
      </w:pPr>
      <w:hyperlink w:anchor="_Toc429652015" w:history="1">
        <w:r w:rsidRPr="00EA2920">
          <w:rPr>
            <w:rStyle w:val="a3"/>
            <w:rFonts w:ascii="Times New Roman" w:hAnsi="Times New Roman"/>
            <w:noProof/>
            <w:sz w:val="24"/>
            <w:shd w:val="clear" w:color="auto" w:fill="FFFFFF"/>
          </w:rPr>
          <w:t xml:space="preserve">2.2 </w:t>
        </w:r>
        <w:r w:rsidRPr="00EA2920">
          <w:rPr>
            <w:rStyle w:val="a3"/>
            <w:rFonts w:ascii="Times New Roman" w:hAnsi="Times New Roman"/>
            <w:noProof/>
            <w:sz w:val="24"/>
          </w:rPr>
          <w:t xml:space="preserve">Анализ карты процесса логистической деятельности в сфере услуг АО </w:t>
        </w:r>
      </w:hyperlink>
    </w:p>
    <w:p w:rsidR="00F26E02" w:rsidRPr="00EA2920" w:rsidRDefault="00F26E02" w:rsidP="00F26E02">
      <w:pPr>
        <w:pStyle w:val="2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4"/>
        </w:rPr>
      </w:pPr>
      <w:hyperlink w:anchor="_Toc429652016" w:history="1">
        <w:r w:rsidRPr="00EA2920">
          <w:rPr>
            <w:rStyle w:val="a3"/>
            <w:rFonts w:ascii="Times New Roman" w:hAnsi="Times New Roman"/>
            <w:noProof/>
            <w:sz w:val="24"/>
          </w:rPr>
          <w:t xml:space="preserve">2.3 Недостатки логистической деятельности АО </w:t>
        </w:r>
      </w:hyperlink>
    </w:p>
    <w:p w:rsidR="00F26E02" w:rsidRPr="00EA2920" w:rsidRDefault="00F26E02" w:rsidP="00F26E02">
      <w:pPr>
        <w:pStyle w:val="11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4"/>
        </w:rPr>
      </w:pPr>
      <w:hyperlink w:anchor="_Toc429652017" w:history="1">
        <w:r w:rsidRPr="00EA2920">
          <w:rPr>
            <w:rStyle w:val="a3"/>
            <w:rFonts w:ascii="Times New Roman" w:hAnsi="Times New Roman"/>
            <w:noProof/>
            <w:sz w:val="24"/>
          </w:rPr>
          <w:t>3 Оптимизация модел</w:t>
        </w:r>
        <w:r>
          <w:rPr>
            <w:rStyle w:val="a3"/>
            <w:rFonts w:ascii="Times New Roman" w:hAnsi="Times New Roman"/>
            <w:noProof/>
            <w:sz w:val="24"/>
          </w:rPr>
          <w:t xml:space="preserve">и макрологистических систем АО </w:t>
        </w:r>
      </w:hyperlink>
      <w:r w:rsidRPr="00EA2920">
        <w:rPr>
          <w:rFonts w:ascii="Times New Roman" w:hAnsi="Times New Roman"/>
          <w:noProof/>
          <w:sz w:val="24"/>
        </w:rPr>
        <w:t xml:space="preserve"> </w:t>
      </w:r>
    </w:p>
    <w:p w:rsidR="00F26E02" w:rsidRPr="00EA2920" w:rsidRDefault="00F26E02" w:rsidP="00F26E02">
      <w:pPr>
        <w:pStyle w:val="2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4"/>
        </w:rPr>
      </w:pPr>
      <w:hyperlink w:anchor="_Toc429652018" w:history="1">
        <w:r w:rsidRPr="00EA2920">
          <w:rPr>
            <w:rStyle w:val="a3"/>
            <w:rFonts w:ascii="Times New Roman" w:hAnsi="Times New Roman"/>
            <w:noProof/>
            <w:sz w:val="24"/>
          </w:rPr>
          <w:t xml:space="preserve">3.1 Моделирование логистической деятельности в сфере оказания услуг АО </w:t>
        </w:r>
      </w:hyperlink>
    </w:p>
    <w:p w:rsidR="00F26E02" w:rsidRPr="00EA2920" w:rsidRDefault="00F26E02" w:rsidP="00F26E02">
      <w:pPr>
        <w:pStyle w:val="2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4"/>
        </w:rPr>
      </w:pPr>
      <w:hyperlink w:anchor="_Toc429652019" w:history="1">
        <w:r w:rsidRPr="00EA2920">
          <w:rPr>
            <w:rStyle w:val="a3"/>
            <w:rFonts w:ascii="Times New Roman" w:hAnsi="Times New Roman"/>
            <w:noProof/>
            <w:sz w:val="24"/>
          </w:rPr>
          <w:t>3.2 Расчет экономической эффективности внедряемой модели</w:t>
        </w:r>
      </w:hyperlink>
    </w:p>
    <w:p w:rsidR="00F26E02" w:rsidRPr="00EA2920" w:rsidRDefault="00F26E02" w:rsidP="00F26E02">
      <w:pPr>
        <w:pStyle w:val="11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4"/>
        </w:rPr>
      </w:pPr>
      <w:hyperlink w:anchor="_Toc429652020" w:history="1">
        <w:r w:rsidRPr="00EA2920">
          <w:rPr>
            <w:rStyle w:val="a3"/>
            <w:rFonts w:ascii="Times New Roman" w:hAnsi="Times New Roman"/>
            <w:noProof/>
            <w:sz w:val="24"/>
          </w:rPr>
          <w:t>Заключение</w:t>
        </w:r>
      </w:hyperlink>
    </w:p>
    <w:p w:rsidR="00F26E02" w:rsidRDefault="00F26E02" w:rsidP="00F26E02">
      <w:pPr>
        <w:pStyle w:val="11"/>
        <w:tabs>
          <w:tab w:val="right" w:leader="dot" w:pos="9344"/>
        </w:tabs>
        <w:spacing w:after="0" w:line="360" w:lineRule="auto"/>
        <w:rPr>
          <w:rStyle w:val="a3"/>
          <w:rFonts w:ascii="Times New Roman" w:hAnsi="Times New Roman"/>
          <w:noProof/>
          <w:sz w:val="24"/>
        </w:rPr>
      </w:pPr>
      <w:hyperlink w:anchor="_Toc429652021" w:history="1">
        <w:r w:rsidRPr="00EA2920">
          <w:rPr>
            <w:rStyle w:val="a3"/>
            <w:rFonts w:ascii="Times New Roman" w:hAnsi="Times New Roman"/>
            <w:noProof/>
            <w:sz w:val="24"/>
            <w:shd w:val="clear" w:color="auto" w:fill="FFFFFF"/>
            <w:lang w:eastAsia="ru-RU"/>
          </w:rPr>
          <w:t>Список использованных источников</w:t>
        </w:r>
      </w:hyperlink>
    </w:p>
    <w:p w:rsidR="00F26E02" w:rsidRDefault="00F26E02">
      <w:pPr>
        <w:spacing w:after="160" w:line="259" w:lineRule="auto"/>
      </w:pPr>
      <w:r>
        <w:br w:type="page"/>
      </w:r>
    </w:p>
    <w:p w:rsidR="00F26E02" w:rsidRPr="00F26E02" w:rsidRDefault="00F26E02" w:rsidP="00F26E02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Toc429652020"/>
      <w:r w:rsidRPr="00F26E0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Заключение</w:t>
      </w:r>
      <w:bookmarkEnd w:id="0"/>
    </w:p>
    <w:p w:rsidR="00F26E02" w:rsidRPr="00F26E02" w:rsidRDefault="00F26E02" w:rsidP="00F26E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6E02" w:rsidRPr="00F26E02" w:rsidRDefault="00F26E02" w:rsidP="00F26E0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6E02">
        <w:rPr>
          <w:rFonts w:ascii="Times New Roman" w:hAnsi="Times New Roman"/>
          <w:sz w:val="24"/>
          <w:szCs w:val="24"/>
        </w:rPr>
        <w:t>В данной диссертационной работе по теме "</w:t>
      </w:r>
      <w:r w:rsidRPr="00F26E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Организация логистической деятельности в сфере услуг" на примере АО были рассмотрены теоретические и практические акценты данного вопроса. В результате автором были получены следующие выводы:</w:t>
      </w:r>
    </w:p>
    <w:p w:rsidR="00F26E02" w:rsidRPr="00F26E02" w:rsidRDefault="00F26E02" w:rsidP="00F26E02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F26E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 термин "логистика" представляет собой </w:t>
      </w:r>
      <w:r w:rsidRPr="00F26E02">
        <w:rPr>
          <w:rFonts w:ascii="Times New Roman" w:hAnsi="Times New Roman"/>
          <w:sz w:val="24"/>
        </w:rPr>
        <w:t>вид оптимизации управления движением потоков каких-либо ресурсов и продуктов производства на пути от производителя к потребителю с целью наиболее полного удовлетворения последнего.</w:t>
      </w:r>
    </w:p>
    <w:p w:rsidR="00F26E02" w:rsidRPr="00F26E02" w:rsidRDefault="00F26E02" w:rsidP="00F26E0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F26E02">
        <w:rPr>
          <w:rFonts w:ascii="Times New Roman" w:hAnsi="Times New Roman"/>
          <w:sz w:val="24"/>
        </w:rPr>
        <w:t>2) логистика в сфере услуг отличается от традиционной логистики ввиду другого продукта от деятельности предприятия, а также процессами оптимизации потоковых процессов, в том числе товарных, финансовых, трудовых, информационных. Конечной целью логистики в сфере услуг является производство и предложение потребителю необходимых услуг и сопутствующих им неосновных продуктов в необходимом объеме, в определенном месте в назначенный срок и с наименьшими затратами.</w:t>
      </w:r>
    </w:p>
    <w:p w:rsidR="00F26E02" w:rsidRPr="00F26E02" w:rsidRDefault="00F26E02" w:rsidP="00F26E02"/>
    <w:p w:rsidR="00F26E02" w:rsidRPr="00F26E02" w:rsidRDefault="00F26E02" w:rsidP="00F26E0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A2920">
        <w:rPr>
          <w:rFonts w:ascii="Times New Roman" w:hAnsi="Times New Roman"/>
          <w:sz w:val="24"/>
        </w:rPr>
        <w:fldChar w:fldCharType="end"/>
      </w:r>
    </w:p>
    <w:p w:rsidR="00F26E02" w:rsidRDefault="00F26E02">
      <w:pPr>
        <w:spacing w:after="160" w:line="259" w:lineRule="auto"/>
      </w:pPr>
      <w:r>
        <w:br w:type="page"/>
      </w:r>
    </w:p>
    <w:p w:rsidR="00F26E02" w:rsidRPr="00F26E02" w:rsidRDefault="00F26E02" w:rsidP="00F26E02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1" w:name="_Toc429652021"/>
      <w:r w:rsidRPr="00F26E0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Список использованных источников</w:t>
      </w:r>
      <w:bookmarkEnd w:id="1"/>
    </w:p>
    <w:p w:rsidR="00F26E02" w:rsidRPr="00F26E02" w:rsidRDefault="00F26E02" w:rsidP="00F26E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F26E02" w:rsidRPr="00F26E02" w:rsidRDefault="00F26E02" w:rsidP="00F26E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E0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1 </w:t>
      </w:r>
      <w:proofErr w:type="spellStart"/>
      <w:r w:rsidRPr="00F26E02">
        <w:rPr>
          <w:rFonts w:ascii="Times New Roman" w:hAnsi="Times New Roman"/>
          <w:sz w:val="24"/>
          <w:szCs w:val="24"/>
          <w:lang w:eastAsia="ru-RU"/>
        </w:rPr>
        <w:t>Асаул</w:t>
      </w:r>
      <w:proofErr w:type="spellEnd"/>
      <w:r w:rsidRPr="00F26E02">
        <w:rPr>
          <w:rFonts w:ascii="Times New Roman" w:hAnsi="Times New Roman"/>
          <w:sz w:val="24"/>
          <w:szCs w:val="24"/>
          <w:lang w:eastAsia="ru-RU"/>
        </w:rPr>
        <w:t xml:space="preserve"> А.Н. Сервисная концепция маркетинга // Экономика. – 2007. – № 10. - 216 с.;</w:t>
      </w:r>
    </w:p>
    <w:p w:rsidR="00F26E02" w:rsidRPr="00F26E02" w:rsidRDefault="00F26E02" w:rsidP="00F26E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E02">
        <w:rPr>
          <w:rFonts w:ascii="Times New Roman" w:hAnsi="Times New Roman"/>
          <w:sz w:val="24"/>
          <w:szCs w:val="24"/>
          <w:lang w:eastAsia="ru-RU"/>
        </w:rPr>
        <w:t xml:space="preserve">2 </w:t>
      </w:r>
      <w:proofErr w:type="spellStart"/>
      <w:r w:rsidRPr="00F26E02">
        <w:rPr>
          <w:rFonts w:ascii="Times New Roman" w:hAnsi="Times New Roman"/>
          <w:sz w:val="24"/>
          <w:szCs w:val="24"/>
          <w:lang w:eastAsia="ru-RU"/>
        </w:rPr>
        <w:t>Асаул</w:t>
      </w:r>
      <w:proofErr w:type="spellEnd"/>
      <w:r w:rsidRPr="00F26E02">
        <w:rPr>
          <w:rFonts w:ascii="Times New Roman" w:hAnsi="Times New Roman"/>
          <w:sz w:val="24"/>
          <w:szCs w:val="24"/>
          <w:lang w:eastAsia="ru-RU"/>
        </w:rPr>
        <w:t xml:space="preserve"> А.М. Логистика в сфере услуг. Москва, 2010. – 304 с.</w:t>
      </w:r>
    </w:p>
    <w:p w:rsidR="00F26E02" w:rsidRPr="00F26E02" w:rsidRDefault="00F26E02" w:rsidP="00F26E0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6E02">
        <w:rPr>
          <w:rFonts w:ascii="Times New Roman" w:hAnsi="Times New Roman"/>
          <w:sz w:val="24"/>
          <w:szCs w:val="24"/>
          <w:lang w:eastAsia="ru-RU"/>
        </w:rPr>
        <w:t xml:space="preserve">3 </w:t>
      </w:r>
      <w:proofErr w:type="spellStart"/>
      <w:r w:rsidRPr="00F26E02">
        <w:rPr>
          <w:rFonts w:ascii="Times New Roman" w:hAnsi="Times New Roman"/>
          <w:color w:val="000000"/>
          <w:sz w:val="24"/>
          <w:szCs w:val="24"/>
        </w:rPr>
        <w:t>Бауэрсокс</w:t>
      </w:r>
      <w:proofErr w:type="spellEnd"/>
      <w:r w:rsidRPr="00F26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6E02">
        <w:rPr>
          <w:rFonts w:ascii="Times New Roman" w:hAnsi="Times New Roman"/>
          <w:color w:val="000000"/>
          <w:sz w:val="24"/>
          <w:szCs w:val="24"/>
        </w:rPr>
        <w:t>Доналд</w:t>
      </w:r>
      <w:proofErr w:type="spellEnd"/>
      <w:r w:rsidRPr="00F26E02">
        <w:rPr>
          <w:rFonts w:ascii="Times New Roman" w:hAnsi="Times New Roman"/>
          <w:color w:val="000000"/>
          <w:sz w:val="24"/>
          <w:szCs w:val="24"/>
        </w:rPr>
        <w:t xml:space="preserve"> Дж., </w:t>
      </w:r>
      <w:proofErr w:type="spellStart"/>
      <w:r w:rsidRPr="00F26E02">
        <w:rPr>
          <w:rFonts w:ascii="Times New Roman" w:hAnsi="Times New Roman"/>
          <w:color w:val="000000"/>
          <w:sz w:val="24"/>
          <w:szCs w:val="24"/>
        </w:rPr>
        <w:t>Клосс</w:t>
      </w:r>
      <w:proofErr w:type="spellEnd"/>
      <w:r w:rsidRPr="00F26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6E02">
        <w:rPr>
          <w:rFonts w:ascii="Times New Roman" w:hAnsi="Times New Roman"/>
          <w:color w:val="000000"/>
          <w:sz w:val="24"/>
          <w:szCs w:val="24"/>
        </w:rPr>
        <w:t>Дейвид</w:t>
      </w:r>
      <w:proofErr w:type="spellEnd"/>
      <w:r w:rsidRPr="00F26E02">
        <w:rPr>
          <w:rFonts w:ascii="Times New Roman" w:hAnsi="Times New Roman"/>
          <w:color w:val="000000"/>
          <w:sz w:val="24"/>
          <w:szCs w:val="24"/>
        </w:rPr>
        <w:t xml:space="preserve"> Дж. Логистика: интегрированная цепь поставок</w:t>
      </w:r>
      <w:r w:rsidRPr="00F26E0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26E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2-е изд. М.: ЗАО Олимп-</w:t>
      </w:r>
      <w:proofErr w:type="gramStart"/>
      <w:r w:rsidRPr="00F26E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Бизнес ,</w:t>
      </w:r>
      <w:proofErr w:type="gramEnd"/>
      <w:r w:rsidRPr="00F26E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2010. - 640 с.</w:t>
      </w:r>
    </w:p>
    <w:p w:rsidR="00F26E02" w:rsidRPr="00F26E02" w:rsidRDefault="00F26E02" w:rsidP="00F26E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E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 </w:t>
      </w:r>
      <w:proofErr w:type="spellStart"/>
      <w:r w:rsidRPr="00F26E02">
        <w:rPr>
          <w:rFonts w:ascii="Times New Roman" w:hAnsi="Times New Roman"/>
          <w:sz w:val="24"/>
          <w:szCs w:val="24"/>
          <w:lang w:eastAsia="ru-RU"/>
        </w:rPr>
        <w:t>Ворожейкина</w:t>
      </w:r>
      <w:proofErr w:type="spellEnd"/>
      <w:r w:rsidRPr="00F26E02">
        <w:rPr>
          <w:rFonts w:ascii="Times New Roman" w:hAnsi="Times New Roman"/>
          <w:sz w:val="24"/>
          <w:szCs w:val="24"/>
          <w:lang w:eastAsia="ru-RU"/>
        </w:rPr>
        <w:t xml:space="preserve"> Т.М. Логистика в АПК: учебник / Т.М. </w:t>
      </w:r>
      <w:proofErr w:type="spellStart"/>
      <w:r w:rsidRPr="00F26E02">
        <w:rPr>
          <w:rFonts w:ascii="Times New Roman" w:hAnsi="Times New Roman"/>
          <w:sz w:val="24"/>
          <w:szCs w:val="24"/>
          <w:lang w:eastAsia="ru-RU"/>
        </w:rPr>
        <w:t>Ворожейкина</w:t>
      </w:r>
      <w:proofErr w:type="spellEnd"/>
      <w:r w:rsidRPr="00F26E02">
        <w:rPr>
          <w:rFonts w:ascii="Times New Roman" w:hAnsi="Times New Roman"/>
          <w:sz w:val="24"/>
          <w:szCs w:val="24"/>
          <w:lang w:eastAsia="ru-RU"/>
        </w:rPr>
        <w:t>, В.Д. Игнатов. – М.: Колос, 2007. – 184 с.</w:t>
      </w:r>
    </w:p>
    <w:p w:rsidR="00F26E02" w:rsidRPr="00F26E02" w:rsidRDefault="00F26E02" w:rsidP="00F26E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E02">
        <w:rPr>
          <w:rFonts w:ascii="Times New Roman" w:hAnsi="Times New Roman"/>
          <w:sz w:val="24"/>
          <w:szCs w:val="24"/>
          <w:shd w:val="clear" w:color="auto" w:fill="FFFFFF"/>
        </w:rPr>
        <w:t xml:space="preserve">5 </w:t>
      </w:r>
      <w:proofErr w:type="spellStart"/>
      <w:proofErr w:type="gramStart"/>
      <w:r w:rsidRPr="00F26E02">
        <w:rPr>
          <w:rFonts w:ascii="Times New Roman" w:hAnsi="Times New Roman"/>
          <w:sz w:val="24"/>
          <w:szCs w:val="24"/>
        </w:rPr>
        <w:t>Гаджинский</w:t>
      </w:r>
      <w:proofErr w:type="spellEnd"/>
      <w:r w:rsidRPr="00F26E02">
        <w:rPr>
          <w:rFonts w:ascii="Times New Roman" w:hAnsi="Times New Roman"/>
          <w:sz w:val="24"/>
          <w:szCs w:val="24"/>
        </w:rPr>
        <w:t xml:space="preserve">  А.М.</w:t>
      </w:r>
      <w:proofErr w:type="gramEnd"/>
      <w:r w:rsidRPr="00F26E02">
        <w:rPr>
          <w:rFonts w:ascii="Times New Roman" w:hAnsi="Times New Roman"/>
          <w:sz w:val="24"/>
          <w:szCs w:val="24"/>
        </w:rPr>
        <w:t xml:space="preserve"> Логистика. - Учебник для высших и </w:t>
      </w:r>
      <w:proofErr w:type="gramStart"/>
      <w:r w:rsidRPr="00F26E02">
        <w:rPr>
          <w:rFonts w:ascii="Times New Roman" w:hAnsi="Times New Roman"/>
          <w:sz w:val="24"/>
          <w:szCs w:val="24"/>
        </w:rPr>
        <w:t>средних  специальных</w:t>
      </w:r>
      <w:proofErr w:type="gramEnd"/>
      <w:r w:rsidRPr="00F26E02">
        <w:rPr>
          <w:rFonts w:ascii="Times New Roman" w:hAnsi="Times New Roman"/>
          <w:sz w:val="24"/>
          <w:szCs w:val="24"/>
        </w:rPr>
        <w:t xml:space="preserve"> </w:t>
      </w:r>
      <w:r w:rsidRPr="00F26E02">
        <w:rPr>
          <w:rFonts w:ascii="Times New Roman" w:hAnsi="Times New Roman"/>
          <w:sz w:val="24"/>
          <w:szCs w:val="24"/>
          <w:lang w:eastAsia="ru-RU"/>
        </w:rPr>
        <w:t>учебных заведений, М: ИВЦ  "Маркетинг", 2009.-228с.;</w:t>
      </w:r>
    </w:p>
    <w:p w:rsidR="00BD19B0" w:rsidRDefault="00BD19B0">
      <w:bookmarkStart w:id="2" w:name="_GoBack"/>
      <w:bookmarkEnd w:id="2"/>
    </w:p>
    <w:sectPr w:rsidR="00BD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4F"/>
    <w:rsid w:val="0053744F"/>
    <w:rsid w:val="00BD19B0"/>
    <w:rsid w:val="00F2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A789"/>
  <w15:chartTrackingRefBased/>
  <w15:docId w15:val="{DB5A482C-8280-42FA-80A4-7A31B595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0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6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6E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6E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F26E02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26E02"/>
  </w:style>
  <w:style w:type="paragraph" w:styleId="2">
    <w:name w:val="toc 2"/>
    <w:basedOn w:val="a"/>
    <w:next w:val="a"/>
    <w:autoRedefine/>
    <w:uiPriority w:val="39"/>
    <w:unhideWhenUsed/>
    <w:rsid w:val="00F26E02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2017-04-18T07:54:00Z</dcterms:created>
  <dcterms:modified xsi:type="dcterms:W3CDTF">2017-04-18T07:59:00Z</dcterms:modified>
</cp:coreProperties>
</file>