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D4" w:rsidRDefault="00F022D4" w:rsidP="00F022D4">
      <w:pPr>
        <w:pBdr>
          <w:bottom w:val="single" w:sz="8" w:space="0" w:color="000000"/>
        </w:pBdr>
        <w:jc w:val="center"/>
        <w:rPr>
          <w:rFonts w:cs="Times New Roman"/>
          <w:sz w:val="28"/>
          <w:szCs w:val="28"/>
        </w:rPr>
      </w:pPr>
      <w:proofErr w:type="spellStart"/>
      <w:r w:rsidRPr="00F022D4">
        <w:rPr>
          <w:rFonts w:cs="Times New Roman"/>
          <w:sz w:val="28"/>
          <w:szCs w:val="28"/>
        </w:rPr>
        <w:t>Диссер_</w:t>
      </w:r>
      <w:r w:rsidRPr="00F022D4">
        <w:rPr>
          <w:rFonts w:cs="Times New Roman"/>
          <w:sz w:val="28"/>
          <w:szCs w:val="28"/>
        </w:rPr>
        <w:t>Разработка</w:t>
      </w:r>
      <w:proofErr w:type="spellEnd"/>
      <w:r w:rsidRPr="00F022D4">
        <w:rPr>
          <w:rFonts w:cs="Times New Roman"/>
          <w:sz w:val="28"/>
          <w:szCs w:val="28"/>
        </w:rPr>
        <w:t xml:space="preserve"> стратегии у</w:t>
      </w:r>
      <w:r>
        <w:rPr>
          <w:rFonts w:cs="Times New Roman"/>
          <w:sz w:val="28"/>
          <w:szCs w:val="28"/>
        </w:rPr>
        <w:t>правления персоналом предприятия</w:t>
      </w:r>
    </w:p>
    <w:p w:rsidR="00F022D4" w:rsidRDefault="00F022D4" w:rsidP="00F022D4">
      <w:pPr>
        <w:pBdr>
          <w:bottom w:val="single" w:sz="8" w:space="0" w:color="000000"/>
        </w:pBd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Стр_85</w:t>
      </w:r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C484A">
        <w:rPr>
          <w:rFonts w:ascii="Times New Roman" w:hAnsi="Times New Roman"/>
          <w:sz w:val="24"/>
          <w:szCs w:val="24"/>
        </w:rPr>
        <w:fldChar w:fldCharType="begin"/>
      </w:r>
      <w:r w:rsidRPr="006C484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C484A">
        <w:rPr>
          <w:rFonts w:ascii="Times New Roman" w:hAnsi="Times New Roman"/>
          <w:sz w:val="24"/>
          <w:szCs w:val="24"/>
        </w:rPr>
        <w:fldChar w:fldCharType="separate"/>
      </w:r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4" w:history="1">
        <w:r w:rsidRPr="006C484A">
          <w:rPr>
            <w:rStyle w:val="a3"/>
            <w:rFonts w:ascii="Times New Roman" w:hAnsi="Times New Roman"/>
            <w:b/>
            <w:noProof/>
            <w:sz w:val="24"/>
            <w:szCs w:val="24"/>
          </w:rPr>
          <w:t>ВВЕДЕНИЕ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5" w:history="1">
        <w:r w:rsidRPr="006C484A">
          <w:rPr>
            <w:rStyle w:val="a3"/>
            <w:rFonts w:ascii="Times New Roman" w:hAnsi="Times New Roman"/>
            <w:b/>
            <w:noProof/>
            <w:sz w:val="24"/>
            <w:szCs w:val="24"/>
          </w:rPr>
          <w:t xml:space="preserve">1 ТЕОРЕТИЧЕСКИЕ ОСНОВЫ ФОРМИРОВАНИЯ СТРАТЕГИИ </w:t>
        </w:r>
        <w:r>
          <w:rPr>
            <w:rStyle w:val="a3"/>
            <w:rFonts w:ascii="Times New Roman" w:hAnsi="Times New Roman"/>
            <w:b/>
            <w:noProof/>
            <w:sz w:val="24"/>
            <w:szCs w:val="24"/>
          </w:rPr>
          <w:t xml:space="preserve">  </w:t>
        </w:r>
        <w:r w:rsidRPr="006C484A">
          <w:rPr>
            <w:rStyle w:val="a3"/>
            <w:rFonts w:ascii="Times New Roman" w:hAnsi="Times New Roman"/>
            <w:b/>
            <w:noProof/>
            <w:sz w:val="24"/>
            <w:szCs w:val="24"/>
          </w:rPr>
          <w:t>УПРАВЛЕНИЯ ПЕРСОНАЛОМ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6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 xml:space="preserve">1.1 Разработка стратегии развития управления персоналом: понятие, принципы и </w:t>
        </w:r>
        <w:r>
          <w:rPr>
            <w:rStyle w:val="a3"/>
            <w:rFonts w:ascii="Times New Roman" w:hAnsi="Times New Roman"/>
            <w:noProof/>
            <w:sz w:val="24"/>
            <w:szCs w:val="24"/>
          </w:rPr>
          <w:t xml:space="preserve">  </w:t>
        </w:r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методы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7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1.2 Стратегия и политика управления персоналом организации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8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1.3 Общая стратегия развития организации и стратегия управления персоналом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49" w:history="1">
        <w:r w:rsidRPr="006C484A">
          <w:rPr>
            <w:rStyle w:val="a3"/>
            <w:rFonts w:ascii="Times New Roman" w:hAnsi="Times New Roman"/>
            <w:b/>
            <w:caps/>
            <w:noProof/>
            <w:sz w:val="24"/>
            <w:szCs w:val="24"/>
          </w:rPr>
          <w:t>2 Анализ разработки стратегии упр</w:t>
        </w:r>
        <w:r>
          <w:rPr>
            <w:rStyle w:val="a3"/>
            <w:rFonts w:ascii="Times New Roman" w:hAnsi="Times New Roman"/>
            <w:b/>
            <w:caps/>
            <w:noProof/>
            <w:sz w:val="24"/>
            <w:szCs w:val="24"/>
          </w:rPr>
          <w:t xml:space="preserve">авления персоналом предприятия 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0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2.1 Общая характеристика организации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1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2.2 Анализ динамики и структуры кадрового состава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2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2.3 Анализ реализации стратегии управления персоналом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3" w:history="1">
        <w:r w:rsidRPr="006C484A">
          <w:rPr>
            <w:rStyle w:val="a3"/>
            <w:rFonts w:ascii="Times New Roman" w:hAnsi="Times New Roman"/>
            <w:b/>
            <w:caps/>
            <w:noProof/>
            <w:sz w:val="24"/>
            <w:szCs w:val="24"/>
          </w:rPr>
          <w:t xml:space="preserve">3 Перспективные направления развития стратегии </w:t>
        </w:r>
        <w:r>
          <w:rPr>
            <w:rStyle w:val="a3"/>
            <w:rFonts w:ascii="Times New Roman" w:hAnsi="Times New Roman"/>
            <w:b/>
            <w:caps/>
            <w:noProof/>
            <w:sz w:val="24"/>
            <w:szCs w:val="24"/>
          </w:rPr>
          <w:t xml:space="preserve">  </w:t>
        </w:r>
        <w:r w:rsidRPr="006C484A">
          <w:rPr>
            <w:rStyle w:val="a3"/>
            <w:rFonts w:ascii="Times New Roman" w:hAnsi="Times New Roman"/>
            <w:b/>
            <w:caps/>
            <w:noProof/>
            <w:sz w:val="24"/>
            <w:szCs w:val="24"/>
          </w:rPr>
          <w:t>управления персоналом в рамках повышения конкурентоспособности организации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4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3.1 Разработка стратегии управления персоналом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5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3.2 Оценка эффективности стратегии управления персоналом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6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3.3 Анализ и управление рисками реализации стратегии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7" w:history="1"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3.4 Планирова</w:t>
        </w:r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н</w:t>
        </w:r>
        <w:r w:rsidRPr="006C484A">
          <w:rPr>
            <w:rStyle w:val="a3"/>
            <w:rFonts w:ascii="Times New Roman" w:hAnsi="Times New Roman"/>
            <w:noProof/>
            <w:sz w:val="24"/>
            <w:szCs w:val="24"/>
          </w:rPr>
          <w:t>ие реализации стратегии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8" w:history="1">
        <w:r w:rsidRPr="006C484A">
          <w:rPr>
            <w:rStyle w:val="a3"/>
            <w:rFonts w:ascii="Times New Roman" w:hAnsi="Times New Roman"/>
            <w:b/>
            <w:noProof/>
            <w:sz w:val="24"/>
            <w:szCs w:val="24"/>
          </w:rPr>
          <w:t>Заключение</w:t>
        </w:r>
      </w:hyperlink>
    </w:p>
    <w:p w:rsidR="00F022D4" w:rsidRPr="006C484A" w:rsidRDefault="00F022D4" w:rsidP="00F022D4">
      <w:pPr>
        <w:pStyle w:val="11"/>
        <w:tabs>
          <w:tab w:val="right" w:leader="dot" w:pos="9202"/>
        </w:tabs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11057459" w:history="1">
        <w:r w:rsidRPr="006C484A">
          <w:rPr>
            <w:rStyle w:val="a3"/>
            <w:rFonts w:ascii="Times New Roman" w:hAnsi="Times New Roman"/>
            <w:b/>
            <w:noProof/>
            <w:sz w:val="24"/>
            <w:szCs w:val="24"/>
          </w:rPr>
          <w:t>СПИСОК ИСПОЛЬЗОВАННЫХ ИСТОЧНИКОВ</w:t>
        </w:r>
      </w:hyperlink>
    </w:p>
    <w:p w:rsidR="00F022D4" w:rsidRPr="006C484A" w:rsidRDefault="00F022D4" w:rsidP="00F022D4">
      <w:pPr>
        <w:spacing w:line="360" w:lineRule="auto"/>
        <w:rPr>
          <w:rFonts w:cs="Times New Roman"/>
        </w:rPr>
      </w:pPr>
      <w:r w:rsidRPr="006C484A">
        <w:rPr>
          <w:rFonts w:cs="Times New Roman"/>
          <w:b/>
          <w:bCs/>
        </w:rPr>
        <w:fldChar w:fldCharType="end"/>
      </w:r>
    </w:p>
    <w:p w:rsidR="00F022D4" w:rsidRPr="006C484A" w:rsidRDefault="00F022D4" w:rsidP="00F022D4">
      <w:pPr>
        <w:pStyle w:val="LO-Normal"/>
        <w:widowControl w:val="0"/>
        <w:spacing w:line="360" w:lineRule="auto"/>
        <w:rPr>
          <w:bCs/>
          <w:spacing w:val="-8"/>
        </w:rPr>
      </w:pPr>
    </w:p>
    <w:p w:rsidR="00F022D4" w:rsidRPr="00F022D4" w:rsidRDefault="00F022D4" w:rsidP="00F022D4">
      <w:pPr>
        <w:pBdr>
          <w:bottom w:val="single" w:sz="8" w:space="0" w:color="000000"/>
        </w:pBdr>
        <w:jc w:val="center"/>
        <w:rPr>
          <w:rFonts w:cs="Times New Roman"/>
          <w:sz w:val="28"/>
          <w:szCs w:val="28"/>
        </w:rPr>
      </w:pPr>
    </w:p>
    <w:p w:rsidR="00715695" w:rsidRDefault="00715695"/>
    <w:p w:rsidR="00F022D4" w:rsidRDefault="00F022D4">
      <w:pPr>
        <w:widowControl/>
        <w:suppressAutoHyphens w:val="0"/>
        <w:spacing w:after="160" w:line="259" w:lineRule="auto"/>
      </w:pPr>
      <w:r>
        <w:br w:type="page"/>
      </w:r>
    </w:p>
    <w:p w:rsidR="00F022D4" w:rsidRPr="00F022D4" w:rsidRDefault="00F022D4" w:rsidP="00F022D4">
      <w:pPr>
        <w:pStyle w:val="1"/>
        <w:spacing w:before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</w:pPr>
      <w:bookmarkStart w:id="0" w:name="_Toc11057458"/>
      <w:r w:rsidRPr="00F022D4">
        <w:rPr>
          <w:rFonts w:ascii="Times New Roman" w:hAnsi="Times New Roman"/>
          <w:b/>
          <w:caps/>
          <w:color w:val="000000"/>
          <w:sz w:val="24"/>
          <w:szCs w:val="24"/>
          <w:lang w:val="ru-RU"/>
        </w:rPr>
        <w:lastRenderedPageBreak/>
        <w:t>Заключение</w:t>
      </w:r>
      <w:bookmarkEnd w:id="0"/>
    </w:p>
    <w:p w:rsidR="00F022D4" w:rsidRPr="00CA6ED5" w:rsidRDefault="00F022D4" w:rsidP="00F022D4">
      <w:pPr>
        <w:pStyle w:val="TimesNewRomanCYR008"/>
        <w:tabs>
          <w:tab w:val="left" w:pos="1701"/>
        </w:tabs>
        <w:spacing w:line="360" w:lineRule="auto"/>
        <w:ind w:left="709" w:firstLine="709"/>
        <w:rPr>
          <w:spacing w:val="-3"/>
          <w:sz w:val="24"/>
          <w:szCs w:val="24"/>
        </w:rPr>
      </w:pPr>
    </w:p>
    <w:p w:rsidR="00F022D4" w:rsidRPr="00F022D4" w:rsidRDefault="00F022D4" w:rsidP="00F022D4">
      <w:pPr>
        <w:pStyle w:val="TimesNewRomanCYR008"/>
        <w:tabs>
          <w:tab w:val="left" w:pos="1701"/>
        </w:tabs>
        <w:spacing w:line="360" w:lineRule="auto"/>
        <w:ind w:left="709" w:firstLine="709"/>
        <w:rPr>
          <w:spacing w:val="-3"/>
          <w:szCs w:val="24"/>
        </w:rPr>
      </w:pPr>
      <w:bookmarkStart w:id="1" w:name="_Toc468700149"/>
      <w:bookmarkStart w:id="2" w:name="_Toc468700270"/>
      <w:bookmarkStart w:id="3" w:name="_Toc468700414"/>
      <w:bookmarkStart w:id="4" w:name="_Toc468700652"/>
      <w:bookmarkStart w:id="5" w:name="_Toc468700796"/>
      <w:r w:rsidRPr="00F022D4">
        <w:rPr>
          <w:spacing w:val="-3"/>
          <w:szCs w:val="24"/>
        </w:rPr>
        <w:t>Проведенное исследование убедило в многоаспектности темы работы и позволило сформулировать основные выводы по каждому разделу исследования.</w:t>
      </w:r>
      <w:bookmarkEnd w:id="1"/>
      <w:bookmarkEnd w:id="2"/>
      <w:bookmarkEnd w:id="3"/>
      <w:bookmarkEnd w:id="4"/>
      <w:bookmarkEnd w:id="5"/>
    </w:p>
    <w:p w:rsidR="00F022D4" w:rsidRPr="00F022D4" w:rsidRDefault="00F022D4" w:rsidP="00F022D4">
      <w:pPr>
        <w:pStyle w:val="TimesNewRomanCYR008"/>
        <w:tabs>
          <w:tab w:val="left" w:pos="1701"/>
        </w:tabs>
        <w:spacing w:line="360" w:lineRule="auto"/>
        <w:ind w:left="709" w:firstLine="709"/>
        <w:rPr>
          <w:spacing w:val="-3"/>
          <w:szCs w:val="24"/>
        </w:rPr>
      </w:pPr>
      <w:r w:rsidRPr="00F022D4">
        <w:rPr>
          <w:spacing w:val="-3"/>
          <w:szCs w:val="24"/>
        </w:rPr>
        <w:t>Обзор теоретических основ формирования стратегии управления персоналом позволил сделать следующие выводы:</w:t>
      </w:r>
    </w:p>
    <w:p w:rsidR="00F022D4" w:rsidRPr="00F022D4" w:rsidRDefault="00F022D4" w:rsidP="00F022D4">
      <w:pPr>
        <w:pStyle w:val="LO-Normal"/>
        <w:widowControl w:val="0"/>
        <w:tabs>
          <w:tab w:val="left" w:pos="1701"/>
        </w:tabs>
        <w:spacing w:line="360" w:lineRule="auto"/>
        <w:ind w:left="709" w:firstLine="709"/>
        <w:jc w:val="both"/>
        <w:rPr>
          <w:spacing w:val="-3"/>
          <w:sz w:val="28"/>
        </w:rPr>
      </w:pPr>
      <w:r w:rsidRPr="00F022D4">
        <w:rPr>
          <w:spacing w:val="-3"/>
          <w:sz w:val="28"/>
        </w:rPr>
        <w:t>1.</w:t>
      </w:r>
      <w:r w:rsidRPr="00F022D4">
        <w:rPr>
          <w:spacing w:val="-3"/>
          <w:sz w:val="28"/>
        </w:rPr>
        <w:tab/>
        <w:t>Успешная стратегия организации – это детальный долгосрочный комплексный план, предназначенный для достижения экономических целей организации в условиях постоянной конкуренции.</w:t>
      </w:r>
    </w:p>
    <w:p w:rsidR="00F022D4" w:rsidRPr="00F022D4" w:rsidRDefault="00F022D4" w:rsidP="00F022D4">
      <w:pPr>
        <w:pStyle w:val="LO-Normal"/>
        <w:widowControl w:val="0"/>
        <w:tabs>
          <w:tab w:val="left" w:pos="1701"/>
        </w:tabs>
        <w:spacing w:line="360" w:lineRule="auto"/>
        <w:ind w:left="709" w:firstLine="709"/>
        <w:jc w:val="both"/>
        <w:rPr>
          <w:spacing w:val="-3"/>
          <w:sz w:val="28"/>
        </w:rPr>
      </w:pPr>
      <w:r w:rsidRPr="00F022D4">
        <w:rPr>
          <w:spacing w:val="-3"/>
          <w:sz w:val="28"/>
        </w:rPr>
        <w:t>2.</w:t>
      </w:r>
      <w:r w:rsidRPr="00F022D4">
        <w:rPr>
          <w:spacing w:val="-3"/>
          <w:sz w:val="28"/>
        </w:rPr>
        <w:tab/>
        <w:t xml:space="preserve">Разработанная стратегия себя оправдала, если поставленные в ней цели достигнуты, т.е. осуществлен переход из положения, в котором объект управления находился, в желательное, достичь которое намечали разработчики стратегии. </w:t>
      </w:r>
    </w:p>
    <w:p w:rsidR="00F022D4" w:rsidRPr="00F022D4" w:rsidRDefault="00F022D4" w:rsidP="00F022D4">
      <w:pPr>
        <w:pStyle w:val="LO-Normal"/>
        <w:widowControl w:val="0"/>
        <w:tabs>
          <w:tab w:val="left" w:pos="1701"/>
        </w:tabs>
        <w:spacing w:line="360" w:lineRule="auto"/>
        <w:ind w:left="709" w:firstLine="709"/>
        <w:jc w:val="both"/>
        <w:rPr>
          <w:spacing w:val="-3"/>
          <w:sz w:val="28"/>
        </w:rPr>
      </w:pPr>
      <w:r w:rsidRPr="00F022D4">
        <w:rPr>
          <w:spacing w:val="-3"/>
          <w:sz w:val="28"/>
        </w:rPr>
        <w:t>3.</w:t>
      </w:r>
      <w:r w:rsidRPr="00F022D4">
        <w:rPr>
          <w:spacing w:val="-3"/>
          <w:sz w:val="28"/>
        </w:rPr>
        <w:tab/>
        <w:t>Стратегическое управление персоналом - комплекс взаимосвязанных действий, которые направлены как на трудовой коллектив в целом, так и на отдельного сотрудника с целью удовлетворения потребностей сотрудников и удовлетворения интересов организации.</w:t>
      </w:r>
    </w:p>
    <w:p w:rsidR="00F022D4" w:rsidRDefault="00F022D4">
      <w:pPr>
        <w:widowControl/>
        <w:suppressAutoHyphens w:val="0"/>
        <w:spacing w:after="160" w:line="259" w:lineRule="auto"/>
      </w:pPr>
      <w:r>
        <w:br w:type="page"/>
      </w:r>
    </w:p>
    <w:p w:rsidR="00F022D4" w:rsidRPr="00F022D4" w:rsidRDefault="00F022D4" w:rsidP="00F022D4">
      <w:pPr>
        <w:keepNext/>
        <w:keepLines/>
        <w:widowControl/>
        <w:suppressAutoHyphens w:val="0"/>
        <w:jc w:val="center"/>
        <w:outlineLvl w:val="0"/>
        <w:rPr>
          <w:rFonts w:eastAsia="Times New Roman" w:cs="Times New Roman"/>
          <w:b/>
          <w:color w:val="000000"/>
          <w:kern w:val="0"/>
          <w:lang w:eastAsia="en-US" w:bidi="ar-SA"/>
        </w:rPr>
      </w:pPr>
      <w:bookmarkStart w:id="6" w:name="_Toc11057459"/>
      <w:r w:rsidRPr="00F022D4">
        <w:rPr>
          <w:rFonts w:eastAsia="Times New Roman" w:cs="Times New Roman"/>
          <w:b/>
          <w:color w:val="000000"/>
          <w:kern w:val="0"/>
          <w:lang w:eastAsia="en-US" w:bidi="ar-SA"/>
        </w:rPr>
        <w:lastRenderedPageBreak/>
        <w:t>СПИСОК ИСПОЛЬЗОВАННЫХ ИСТОЧНИКОВ</w:t>
      </w:r>
      <w:bookmarkEnd w:id="6"/>
    </w:p>
    <w:p w:rsidR="00F022D4" w:rsidRPr="00F022D4" w:rsidRDefault="00F022D4" w:rsidP="00F022D4">
      <w:pPr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</w:p>
    <w:p w:rsidR="00F022D4" w:rsidRPr="00F022D4" w:rsidRDefault="00F022D4" w:rsidP="00F022D4">
      <w:pPr>
        <w:tabs>
          <w:tab w:val="left" w:pos="1560"/>
          <w:tab w:val="left" w:pos="1843"/>
        </w:tabs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  <w:r w:rsidRPr="00F022D4">
        <w:rPr>
          <w:rFonts w:eastAsia="Arial" w:cs="Times New Roman"/>
          <w:color w:val="000000"/>
          <w:lang w:bidi="ar-SA"/>
        </w:rPr>
        <w:t>1.</w:t>
      </w:r>
      <w:r w:rsidRPr="00F022D4">
        <w:rPr>
          <w:rFonts w:eastAsia="Arial" w:cs="Times New Roman"/>
          <w:color w:val="000000"/>
          <w:lang w:bidi="ar-SA"/>
        </w:rPr>
        <w:tab/>
      </w:r>
      <w:proofErr w:type="spellStart"/>
      <w:r w:rsidRPr="00F022D4">
        <w:rPr>
          <w:rFonts w:eastAsia="Arial" w:cs="Times New Roman"/>
          <w:color w:val="000000"/>
          <w:lang w:bidi="ar-SA"/>
        </w:rPr>
        <w:t>Ансофф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 И. Стратегический менеджмент. Классическое издание. / И. </w:t>
      </w:r>
      <w:proofErr w:type="spellStart"/>
      <w:r w:rsidRPr="00F022D4">
        <w:rPr>
          <w:rFonts w:eastAsia="Arial" w:cs="Times New Roman"/>
          <w:color w:val="000000"/>
          <w:lang w:bidi="ar-SA"/>
        </w:rPr>
        <w:t>Ансофф</w:t>
      </w:r>
      <w:proofErr w:type="spellEnd"/>
      <w:r w:rsidRPr="00F022D4">
        <w:rPr>
          <w:rFonts w:eastAsia="Arial" w:cs="Times New Roman"/>
          <w:color w:val="000000"/>
          <w:lang w:bidi="ar-SA"/>
        </w:rPr>
        <w:t>; Пер. с англ. – СПб. Питер, 2009. - 344.</w:t>
      </w:r>
    </w:p>
    <w:p w:rsidR="00F022D4" w:rsidRPr="00F022D4" w:rsidRDefault="00F022D4" w:rsidP="00F022D4">
      <w:pPr>
        <w:tabs>
          <w:tab w:val="left" w:pos="1560"/>
          <w:tab w:val="left" w:pos="1843"/>
        </w:tabs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  <w:r w:rsidRPr="00F022D4">
        <w:rPr>
          <w:rFonts w:eastAsia="Arial" w:cs="Times New Roman"/>
          <w:color w:val="000000"/>
          <w:lang w:bidi="ar-SA"/>
        </w:rPr>
        <w:t>2.</w:t>
      </w:r>
      <w:r w:rsidRPr="00F022D4">
        <w:rPr>
          <w:rFonts w:eastAsia="Arial" w:cs="Times New Roman"/>
          <w:color w:val="000000"/>
          <w:lang w:bidi="ar-SA"/>
        </w:rPr>
        <w:tab/>
      </w:r>
      <w:proofErr w:type="spellStart"/>
      <w:r w:rsidRPr="00F022D4">
        <w:rPr>
          <w:rFonts w:eastAsia="Arial" w:cs="Times New Roman"/>
          <w:color w:val="000000"/>
          <w:lang w:bidi="ar-SA"/>
        </w:rPr>
        <w:t>Мескон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 М. Основы менеджмента / М. </w:t>
      </w:r>
      <w:proofErr w:type="spellStart"/>
      <w:r w:rsidRPr="00F022D4">
        <w:rPr>
          <w:rFonts w:eastAsia="Arial" w:cs="Times New Roman"/>
          <w:color w:val="000000"/>
          <w:lang w:bidi="ar-SA"/>
        </w:rPr>
        <w:t>Мескон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, М. Альберт, Ф. </w:t>
      </w:r>
      <w:proofErr w:type="spellStart"/>
      <w:r w:rsidRPr="00F022D4">
        <w:rPr>
          <w:rFonts w:eastAsia="Arial" w:cs="Times New Roman"/>
          <w:color w:val="000000"/>
          <w:lang w:bidi="ar-SA"/>
        </w:rPr>
        <w:t>Хедоури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 [Пер. с англ.]. – М.: Дело, 1999. – 800 с</w:t>
      </w:r>
    </w:p>
    <w:p w:rsidR="00F022D4" w:rsidRPr="00F022D4" w:rsidRDefault="00F022D4" w:rsidP="00F022D4">
      <w:pPr>
        <w:tabs>
          <w:tab w:val="left" w:pos="1560"/>
          <w:tab w:val="left" w:pos="1843"/>
        </w:tabs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  <w:r w:rsidRPr="00F022D4">
        <w:rPr>
          <w:rFonts w:eastAsia="Arial" w:cs="Times New Roman"/>
          <w:color w:val="000000"/>
          <w:lang w:bidi="ar-SA"/>
        </w:rPr>
        <w:t>3.</w:t>
      </w:r>
      <w:r w:rsidRPr="00F022D4">
        <w:rPr>
          <w:rFonts w:eastAsia="Arial" w:cs="Times New Roman"/>
          <w:color w:val="000000"/>
          <w:lang w:bidi="ar-SA"/>
        </w:rPr>
        <w:tab/>
        <w:t>Стивенсон В. Дж. Управление производством / В. Дж. Стивенсон. – М.: Бином, 2002. – 928 с.</w:t>
      </w:r>
    </w:p>
    <w:p w:rsidR="00F022D4" w:rsidRPr="00F022D4" w:rsidRDefault="00F022D4" w:rsidP="00F022D4">
      <w:pPr>
        <w:tabs>
          <w:tab w:val="left" w:pos="1560"/>
          <w:tab w:val="left" w:pos="1843"/>
        </w:tabs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  <w:r w:rsidRPr="00F022D4">
        <w:rPr>
          <w:rFonts w:eastAsia="Arial" w:cs="Times New Roman"/>
          <w:color w:val="000000"/>
          <w:lang w:bidi="ar-SA"/>
        </w:rPr>
        <w:t>4.</w:t>
      </w:r>
      <w:r w:rsidRPr="00F022D4">
        <w:rPr>
          <w:rFonts w:eastAsia="Arial" w:cs="Times New Roman"/>
          <w:color w:val="000000"/>
          <w:lang w:bidi="ar-SA"/>
        </w:rPr>
        <w:tab/>
      </w:r>
      <w:proofErr w:type="spellStart"/>
      <w:r w:rsidRPr="00F022D4">
        <w:rPr>
          <w:rFonts w:eastAsia="Arial" w:cs="Times New Roman"/>
          <w:color w:val="000000"/>
          <w:lang w:bidi="ar-SA"/>
        </w:rPr>
        <w:t>Герчикова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 И. Н. Маркетинг: Организация. Технология / И. Н. </w:t>
      </w:r>
      <w:proofErr w:type="spellStart"/>
      <w:r w:rsidRPr="00F022D4">
        <w:rPr>
          <w:rFonts w:eastAsia="Arial" w:cs="Times New Roman"/>
          <w:color w:val="000000"/>
          <w:lang w:bidi="ar-SA"/>
        </w:rPr>
        <w:t>Герчикова</w:t>
      </w:r>
      <w:proofErr w:type="spellEnd"/>
      <w:r w:rsidRPr="00F022D4">
        <w:rPr>
          <w:rFonts w:eastAsia="Arial" w:cs="Times New Roman"/>
          <w:color w:val="000000"/>
          <w:lang w:bidi="ar-SA"/>
        </w:rPr>
        <w:t xml:space="preserve">. – М.: МГИМО(У) МИД РФ, Школа </w:t>
      </w:r>
      <w:proofErr w:type="spellStart"/>
      <w:r w:rsidRPr="00F022D4">
        <w:rPr>
          <w:rFonts w:eastAsia="Arial" w:cs="Times New Roman"/>
          <w:color w:val="000000"/>
          <w:lang w:bidi="ar-SA"/>
        </w:rPr>
        <w:t>междунар</w:t>
      </w:r>
      <w:proofErr w:type="spellEnd"/>
      <w:r w:rsidRPr="00F022D4">
        <w:rPr>
          <w:rFonts w:eastAsia="Arial" w:cs="Times New Roman"/>
          <w:color w:val="000000"/>
          <w:lang w:bidi="ar-SA"/>
        </w:rPr>
        <w:t>. бизнеса, 1990. – 81 с.</w:t>
      </w:r>
    </w:p>
    <w:p w:rsidR="00F022D4" w:rsidRPr="00F022D4" w:rsidRDefault="00F022D4" w:rsidP="00F022D4">
      <w:pPr>
        <w:tabs>
          <w:tab w:val="left" w:pos="1560"/>
          <w:tab w:val="left" w:pos="1843"/>
        </w:tabs>
        <w:autoSpaceDE w:val="0"/>
        <w:spacing w:line="360" w:lineRule="auto"/>
        <w:ind w:left="709" w:firstLine="709"/>
        <w:jc w:val="both"/>
        <w:rPr>
          <w:rFonts w:eastAsia="Arial" w:cs="Times New Roman"/>
          <w:color w:val="000000"/>
          <w:lang w:bidi="ar-SA"/>
        </w:rPr>
      </w:pPr>
      <w:r w:rsidRPr="00F022D4">
        <w:rPr>
          <w:rFonts w:eastAsia="Arial" w:cs="Times New Roman"/>
          <w:color w:val="000000"/>
          <w:lang w:bidi="ar-SA"/>
        </w:rPr>
        <w:t>5.</w:t>
      </w:r>
      <w:r w:rsidRPr="00F022D4">
        <w:rPr>
          <w:rFonts w:eastAsia="Arial" w:cs="Times New Roman"/>
          <w:color w:val="000000"/>
          <w:lang w:bidi="ar-SA"/>
        </w:rPr>
        <w:tab/>
        <w:t>Томпсон А. А. Стратегический менеджмент. Искусство разработки и реализации стратегии. – М.: Банки и биржи, ЮНИТИ, 1998. – 576 с.</w:t>
      </w:r>
    </w:p>
    <w:p w:rsidR="00F022D4" w:rsidRDefault="00F022D4">
      <w:bookmarkStart w:id="7" w:name="_GoBack"/>
      <w:bookmarkEnd w:id="7"/>
    </w:p>
    <w:sectPr w:rsidR="00F0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FA"/>
    <w:rsid w:val="000074FA"/>
    <w:rsid w:val="00715695"/>
    <w:rsid w:val="00F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48C1"/>
  <w15:chartTrackingRefBased/>
  <w15:docId w15:val="{C0157489-8EC8-402F-835B-BF5A2D83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D4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022D4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F022D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styleId="a3">
    <w:name w:val="Hyperlink"/>
    <w:uiPriority w:val="99"/>
    <w:unhideWhenUsed/>
    <w:rsid w:val="00F022D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022D4"/>
    <w:pPr>
      <w:widowControl/>
      <w:suppressAutoHyphens w:val="0"/>
      <w:spacing w:after="1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022D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TimesNewRomanCYR008">
    <w:name w:val="Стиль Times New Roman CYR По левому краю Слева:  008 см Первая ..."/>
    <w:basedOn w:val="a"/>
    <w:autoRedefine/>
    <w:rsid w:val="00F022D4"/>
    <w:pPr>
      <w:tabs>
        <w:tab w:val="left" w:pos="720"/>
        <w:tab w:val="left" w:pos="900"/>
        <w:tab w:val="left" w:pos="1080"/>
      </w:tabs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2021-03-18T08:08:00Z</dcterms:created>
  <dcterms:modified xsi:type="dcterms:W3CDTF">2021-03-18T08:10:00Z</dcterms:modified>
</cp:coreProperties>
</file>