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88" w:rsidRPr="00166688" w:rsidRDefault="00166688" w:rsidP="001666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6688">
        <w:rPr>
          <w:rFonts w:ascii="Times New Roman" w:hAnsi="Times New Roman"/>
          <w:sz w:val="28"/>
          <w:szCs w:val="28"/>
        </w:rPr>
        <w:t>Диссер</w:t>
      </w:r>
      <w:proofErr w:type="spellEnd"/>
      <w:r w:rsidRPr="00166688">
        <w:rPr>
          <w:rFonts w:ascii="Times New Roman" w:hAnsi="Times New Roman"/>
          <w:sz w:val="28"/>
          <w:szCs w:val="28"/>
        </w:rPr>
        <w:t>_</w:t>
      </w:r>
      <w:r w:rsidRPr="0016668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6688" w:rsidRDefault="00166688" w:rsidP="001666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166688">
        <w:rPr>
          <w:rFonts w:ascii="Times New Roman" w:eastAsia="Times New Roman" w:hAnsi="Times New Roman"/>
          <w:bCs/>
          <w:sz w:val="28"/>
          <w:szCs w:val="28"/>
          <w:lang w:val="kk-KZ"/>
        </w:rPr>
        <w:t>ИССЛЕДОВАНИЕ ТЕХНОЛОГИЧЕСКИХ ОСОБЕННОСТЕЙ ПРЕДОСТАВЛЕНИЯ УСЛУГ СПУТНИКОВОГО ИНТЕРНЕТА В КА-ДИАПАЗОНЕ</w:t>
      </w:r>
    </w:p>
    <w:p w:rsidR="00166688" w:rsidRPr="00166688" w:rsidRDefault="00166688" w:rsidP="001666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166688">
        <w:rPr>
          <w:rFonts w:ascii="Times New Roman" w:eastAsia="Times New Roman" w:hAnsi="Times New Roman"/>
          <w:bCs/>
          <w:sz w:val="28"/>
          <w:szCs w:val="28"/>
          <w:lang w:val="kk-KZ"/>
        </w:rPr>
        <w:t>Стр _59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Введение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 xml:space="preserve">1 Анализ тенденций и факторов развития рынка услуг доступа в интернет </w:t>
      </w:r>
    </w:p>
    <w:p w:rsid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посредством спутниковой связи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1.1 Особенности системы спутниковой связи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 xml:space="preserve">1.2 Устройства, используемые в технологии спутникового интернета 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 xml:space="preserve">1.3 Сравнение технологий </w:t>
      </w:r>
      <w:proofErr w:type="spellStart"/>
      <w:r w:rsidRPr="00166688">
        <w:rPr>
          <w:rFonts w:ascii="Times New Roman" w:hAnsi="Times New Roman"/>
          <w:sz w:val="28"/>
          <w:szCs w:val="28"/>
        </w:rPr>
        <w:t>ku</w:t>
      </w:r>
      <w:proofErr w:type="spellEnd"/>
      <w:r w:rsidRPr="0016668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66688">
        <w:rPr>
          <w:rFonts w:ascii="Times New Roman" w:hAnsi="Times New Roman"/>
          <w:sz w:val="28"/>
          <w:szCs w:val="28"/>
        </w:rPr>
        <w:t>ka</w:t>
      </w:r>
      <w:proofErr w:type="spellEnd"/>
      <w:r w:rsidRPr="00166688">
        <w:rPr>
          <w:rFonts w:ascii="Times New Roman" w:hAnsi="Times New Roman"/>
          <w:sz w:val="28"/>
          <w:szCs w:val="28"/>
        </w:rPr>
        <w:t xml:space="preserve"> диапазонов</w:t>
      </w:r>
    </w:p>
    <w:p w:rsid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1.4 Анализ существующих технологий предоставления доступа в интернет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1.5 Анализ зарубежного рынка спутникового интернета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1.6 Анализ рынка услуг спутникового интернета в Казахстане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1.7 Изучение современного состояния технологий спутниковой связи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2 Аппаратура и ПО технологий спутниковой связи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 xml:space="preserve">2.1 Аппаратура для двухстороннего спутникового Интернета 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2.2 Аппаратура для одностороннего спутникового Интернета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2.3. Программное обеспечение технологий спутниковой связи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 xml:space="preserve">3 Перспективы внедрения услуг спутникового Интернета в Ка-диапазоне на примере 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Toc225605004"/>
      <w:r w:rsidRPr="00166688">
        <w:rPr>
          <w:rFonts w:ascii="Times New Roman" w:hAnsi="Times New Roman"/>
          <w:sz w:val="28"/>
          <w:szCs w:val="28"/>
        </w:rPr>
        <w:t xml:space="preserve">3.1 </w:t>
      </w:r>
      <w:bookmarkEnd w:id="0"/>
      <w:r w:rsidRPr="00166688">
        <w:rPr>
          <w:rFonts w:ascii="Times New Roman" w:hAnsi="Times New Roman"/>
          <w:sz w:val="28"/>
          <w:szCs w:val="28"/>
        </w:rPr>
        <w:t xml:space="preserve">Оценка эффективности внедрения услуг спутникового Интернета в Ка-диапазоне в Казахстане 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3.2 Анализ технической возможности и расчет стоимости реализации проекта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>Заключение</w:t>
      </w:r>
    </w:p>
    <w:p w:rsid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66688">
        <w:rPr>
          <w:rFonts w:ascii="Times New Roman" w:hAnsi="Times New Roman"/>
          <w:sz w:val="28"/>
          <w:szCs w:val="28"/>
        </w:rPr>
        <w:t xml:space="preserve"> Список использованной литературы </w:t>
      </w:r>
    </w:p>
    <w:p w:rsidR="00166688" w:rsidRDefault="00166688">
      <w:pPr>
        <w:spacing w:after="160" w:line="259" w:lineRule="auto"/>
        <w:ind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6688" w:rsidRPr="00932A01" w:rsidRDefault="00166688" w:rsidP="00166688">
      <w:pPr>
        <w:spacing w:after="0" w:line="240" w:lineRule="auto"/>
        <w:ind w:right="0" w:firstLine="709"/>
        <w:rPr>
          <w:rFonts w:ascii="Times New Roman" w:hAnsi="Times New Roman"/>
          <w:sz w:val="28"/>
          <w:szCs w:val="28"/>
        </w:rPr>
      </w:pPr>
      <w:r w:rsidRPr="00932A01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166688" w:rsidRPr="004B7C6D" w:rsidRDefault="00166688" w:rsidP="00166688">
      <w:pPr>
        <w:spacing w:after="0" w:line="24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6688" w:rsidRPr="006B6887" w:rsidRDefault="00166688" w:rsidP="00166688">
      <w:pPr>
        <w:spacing w:after="0" w:line="24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6887">
        <w:rPr>
          <w:rFonts w:ascii="Times New Roman" w:hAnsi="Times New Roman"/>
          <w:color w:val="000000"/>
          <w:sz w:val="28"/>
          <w:szCs w:val="28"/>
        </w:rPr>
        <w:t xml:space="preserve">В настоящее время в связи с техническим прогрессом спутниковые технологии связи и вещания развиваются по направлению к массовому потребителю. Они стремятся предоставить ему полный комплекс инфокоммуникационных услуг, к которым относятся: широкополосный доступ в Интернет, интерактивное телерадиовещание, телевидение высокой чёткости, набор </w:t>
      </w:r>
      <w:proofErr w:type="spellStart"/>
      <w:r w:rsidRPr="006B6887">
        <w:rPr>
          <w:rFonts w:ascii="Times New Roman" w:hAnsi="Times New Roman"/>
          <w:color w:val="000000"/>
          <w:sz w:val="28"/>
          <w:szCs w:val="28"/>
        </w:rPr>
        <w:t>мультисервисных</w:t>
      </w:r>
      <w:proofErr w:type="spellEnd"/>
      <w:r w:rsidRPr="006B6887">
        <w:rPr>
          <w:rFonts w:ascii="Times New Roman" w:hAnsi="Times New Roman"/>
          <w:color w:val="000000"/>
          <w:sz w:val="28"/>
          <w:szCs w:val="28"/>
        </w:rPr>
        <w:t xml:space="preserve"> и других услуг. Причём существует концепция предоставления услуг потребителю вне зависимости от труднодоступности его местоположения. </w:t>
      </w:r>
    </w:p>
    <w:p w:rsidR="00166688" w:rsidRPr="004C2FF2" w:rsidRDefault="00166688" w:rsidP="00166688">
      <w:pPr>
        <w:spacing w:after="0" w:line="240" w:lineRule="auto"/>
        <w:ind w:right="0" w:firstLine="709"/>
        <w:jc w:val="both"/>
        <w:rPr>
          <w:rFonts w:ascii="Times New Roman" w:hAnsi="Times New Roman"/>
          <w:color w:val="000000"/>
        </w:rPr>
      </w:pPr>
      <w:r w:rsidRPr="004B7C6D">
        <w:rPr>
          <w:rFonts w:ascii="Times New Roman" w:hAnsi="Times New Roman"/>
          <w:color w:val="000000"/>
          <w:sz w:val="28"/>
          <w:szCs w:val="28"/>
        </w:rPr>
        <w:t>Диапазоны</w:t>
      </w:r>
      <w:r w:rsidRPr="006B6887">
        <w:t> </w:t>
      </w:r>
      <w:r w:rsidRPr="006B6887">
        <w:rPr>
          <w:rFonts w:ascii="Times New Roman" w:hAnsi="Times New Roman"/>
          <w:color w:val="000000"/>
          <w:sz w:val="28"/>
          <w:szCs w:val="28"/>
        </w:rPr>
        <w:t>C</w:t>
      </w:r>
      <w:r w:rsidRPr="006B6887">
        <w:t> </w:t>
      </w:r>
      <w:r w:rsidRPr="004B7C6D">
        <w:rPr>
          <w:rFonts w:ascii="Times New Roman" w:hAnsi="Times New Roman"/>
          <w:color w:val="000000"/>
          <w:sz w:val="28"/>
          <w:szCs w:val="28"/>
        </w:rPr>
        <w:t>и</w:t>
      </w:r>
      <w:r w:rsidRPr="006B6887">
        <w:t> </w:t>
      </w:r>
      <w:proofErr w:type="spellStart"/>
      <w:proofErr w:type="gramStart"/>
      <w:r w:rsidRPr="006B6887">
        <w:rPr>
          <w:rFonts w:ascii="Times New Roman" w:hAnsi="Times New Roman"/>
          <w:color w:val="000000"/>
          <w:sz w:val="28"/>
          <w:szCs w:val="28"/>
        </w:rPr>
        <w:t>Ku</w:t>
      </w:r>
      <w:proofErr w:type="spellEnd"/>
      <w:r w:rsidRPr="006B6887">
        <w:t> </w:t>
      </w:r>
      <w:r w:rsidRPr="004B7C6D">
        <w:rPr>
          <w:rFonts w:ascii="Times New Roman" w:hAnsi="Times New Roman"/>
          <w:color w:val="000000"/>
          <w:sz w:val="28"/>
          <w:szCs w:val="28"/>
        </w:rPr>
        <w:t> применяются</w:t>
      </w:r>
      <w:proofErr w:type="gramEnd"/>
      <w:r w:rsidRPr="004B7C6D">
        <w:rPr>
          <w:rFonts w:ascii="Times New Roman" w:hAnsi="Times New Roman"/>
          <w:color w:val="000000"/>
          <w:sz w:val="28"/>
          <w:szCs w:val="28"/>
        </w:rPr>
        <w:t xml:space="preserve"> для передачи цифрового телевидения. Тем не менее, спектр</w:t>
      </w:r>
      <w:r w:rsidRPr="004C2FF2">
        <w:rPr>
          <w:rFonts w:ascii="Times New Roman" w:hAnsi="Times New Roman"/>
          <w:color w:val="000000"/>
          <w:sz w:val="28"/>
          <w:szCs w:val="28"/>
        </w:rPr>
        <w:t xml:space="preserve"> частот, который может применяться для вещания через спутник, ими не ограничен. Перед тем, как перейти к</w:t>
      </w:r>
      <w:r w:rsidRPr="006B6887">
        <w:t> </w:t>
      </w:r>
      <w:proofErr w:type="spellStart"/>
      <w:r w:rsidRPr="006B6887">
        <w:rPr>
          <w:rFonts w:ascii="Times New Roman" w:hAnsi="Times New Roman"/>
          <w:color w:val="000000"/>
          <w:sz w:val="28"/>
          <w:szCs w:val="28"/>
        </w:rPr>
        <w:t>K</w:t>
      </w:r>
      <w:r w:rsidRPr="004C2FF2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4C2FF2">
        <w:rPr>
          <w:rFonts w:ascii="Times New Roman" w:hAnsi="Times New Roman"/>
          <w:color w:val="000000"/>
          <w:sz w:val="28"/>
          <w:szCs w:val="28"/>
        </w:rPr>
        <w:t xml:space="preserve">-диапазону, нужно </w:t>
      </w:r>
      <w:proofErr w:type="gramStart"/>
      <w:r w:rsidRPr="004C2FF2">
        <w:rPr>
          <w:rFonts w:ascii="Times New Roman" w:hAnsi="Times New Roman"/>
          <w:color w:val="000000"/>
          <w:sz w:val="28"/>
          <w:szCs w:val="28"/>
        </w:rPr>
        <w:t>рассмотреть </w:t>
      </w:r>
      <w:r w:rsidRPr="006B6887">
        <w:t> </w:t>
      </w:r>
      <w:r w:rsidRPr="004C2FF2">
        <w:rPr>
          <w:rFonts w:ascii="Times New Roman" w:hAnsi="Times New Roman"/>
          <w:color w:val="000000"/>
          <w:sz w:val="28"/>
          <w:szCs w:val="28"/>
        </w:rPr>
        <w:t>спектр</w:t>
      </w:r>
      <w:proofErr w:type="gramEnd"/>
      <w:r w:rsidRPr="004C2FF2">
        <w:rPr>
          <w:rFonts w:ascii="Times New Roman" w:hAnsi="Times New Roman"/>
          <w:color w:val="000000"/>
          <w:sz w:val="28"/>
          <w:szCs w:val="28"/>
        </w:rPr>
        <w:t xml:space="preserve"> радиочастот в целом. Принято, что, диапазон радио-спектра начинается 3 Гц -300 ГГц. Фактически, частоты из нижней границы спектра почти не используются для вещания. Полоса "Длинных волн" в стандартных радиоприемниках начинается приблизительно от 100 кГц (ДВ). Более </w:t>
      </w:r>
      <w:proofErr w:type="gramStart"/>
      <w:r w:rsidRPr="004C2FF2">
        <w:rPr>
          <w:rFonts w:ascii="Times New Roman" w:hAnsi="Times New Roman"/>
          <w:color w:val="000000"/>
          <w:sz w:val="28"/>
          <w:szCs w:val="28"/>
        </w:rPr>
        <w:t>низкие </w:t>
      </w:r>
      <w:r w:rsidRPr="004C2FF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C2FF2">
        <w:rPr>
          <w:rFonts w:ascii="Times New Roman" w:hAnsi="Times New Roman"/>
          <w:color w:val="000000"/>
          <w:sz w:val="28"/>
          <w:szCs w:val="28"/>
        </w:rPr>
        <w:t>диапазоны</w:t>
      </w:r>
      <w:proofErr w:type="gramEnd"/>
      <w:r w:rsidRPr="004C2FF2">
        <w:rPr>
          <w:rFonts w:ascii="Times New Roman" w:hAnsi="Times New Roman"/>
          <w:color w:val="000000"/>
          <w:sz w:val="28"/>
          <w:szCs w:val="28"/>
        </w:rPr>
        <w:t xml:space="preserve"> частот могут быть полезны для подводной связи, подземной связи или геофизических измерениях.</w:t>
      </w:r>
    </w:p>
    <w:p w:rsidR="00166688" w:rsidRDefault="00166688">
      <w:pPr>
        <w:spacing w:after="160" w:line="259" w:lineRule="auto"/>
        <w:ind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6688" w:rsidRPr="00932A01" w:rsidRDefault="00166688" w:rsidP="0016668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32A01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166688" w:rsidRDefault="00166688" w:rsidP="001666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6688" w:rsidRDefault="00166688" w:rsidP="00166688">
      <w:pPr>
        <w:numPr>
          <w:ilvl w:val="0"/>
          <w:numId w:val="1"/>
        </w:num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 xml:space="preserve">Акатьев, С. В. Морская навигация. Практическое пособие для яхтсменов / С.В. Акатьев. - М.: </w:t>
      </w:r>
      <w:proofErr w:type="spellStart"/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>Моркнига</w:t>
      </w:r>
      <w:proofErr w:type="spellEnd"/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>, 2011. - 140 c.</w:t>
      </w:r>
    </w:p>
    <w:p w:rsidR="00166688" w:rsidRDefault="00166688" w:rsidP="00166688">
      <w:pPr>
        <w:numPr>
          <w:ilvl w:val="0"/>
          <w:numId w:val="1"/>
        </w:num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0A0A">
        <w:rPr>
          <w:rFonts w:ascii="Times New Roman" w:eastAsia="Times New Roman" w:hAnsi="Times New Roman"/>
          <w:sz w:val="28"/>
          <w:szCs w:val="28"/>
          <w:lang w:eastAsia="ru-RU"/>
        </w:rPr>
        <w:t>Бабков</w:t>
      </w:r>
      <w:proofErr w:type="spellEnd"/>
      <w:r w:rsidRPr="00040A0A">
        <w:rPr>
          <w:rFonts w:ascii="Times New Roman" w:eastAsia="Times New Roman" w:hAnsi="Times New Roman"/>
          <w:sz w:val="28"/>
          <w:szCs w:val="28"/>
          <w:lang w:eastAsia="ru-RU"/>
        </w:rPr>
        <w:t xml:space="preserve">, В.Ю. Сотовые системы мобильной радиосвязи: Учебное пособие для ВУЗов / В.Ю. </w:t>
      </w:r>
      <w:proofErr w:type="spellStart"/>
      <w:r w:rsidRPr="00040A0A">
        <w:rPr>
          <w:rFonts w:ascii="Times New Roman" w:eastAsia="Times New Roman" w:hAnsi="Times New Roman"/>
          <w:sz w:val="28"/>
          <w:szCs w:val="28"/>
          <w:lang w:eastAsia="ru-RU"/>
        </w:rPr>
        <w:t>Бабков</w:t>
      </w:r>
      <w:proofErr w:type="spellEnd"/>
      <w:r w:rsidRPr="00040A0A">
        <w:rPr>
          <w:rFonts w:ascii="Times New Roman" w:eastAsia="Times New Roman" w:hAnsi="Times New Roman"/>
          <w:sz w:val="28"/>
          <w:szCs w:val="28"/>
          <w:lang w:eastAsia="ru-RU"/>
        </w:rPr>
        <w:t>. - СПб.: BHV, 2013. - 432 c.</w:t>
      </w:r>
    </w:p>
    <w:p w:rsidR="00166688" w:rsidRPr="009F3E2B" w:rsidRDefault="00166688" w:rsidP="00166688">
      <w:pPr>
        <w:numPr>
          <w:ilvl w:val="0"/>
          <w:numId w:val="1"/>
        </w:num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A0A">
        <w:rPr>
          <w:rFonts w:ascii="Times New Roman" w:eastAsia="Times New Roman" w:hAnsi="Times New Roman"/>
          <w:sz w:val="28"/>
          <w:szCs w:val="28"/>
          <w:lang w:eastAsia="ru-RU"/>
        </w:rPr>
        <w:t>Берлин, А.Н. Сотовые системы связи: Учебное пособие / А.Н. Берлин. - М.: БИНОМ. ЛЗ, ИНТУИТ, 2013. - 360 c.</w:t>
      </w:r>
    </w:p>
    <w:p w:rsidR="00166688" w:rsidRDefault="00166688" w:rsidP="00166688">
      <w:pPr>
        <w:numPr>
          <w:ilvl w:val="0"/>
          <w:numId w:val="1"/>
        </w:num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A0A">
        <w:rPr>
          <w:rFonts w:ascii="Times New Roman" w:eastAsia="Times New Roman" w:hAnsi="Times New Roman"/>
          <w:sz w:val="28"/>
          <w:szCs w:val="28"/>
          <w:lang w:eastAsia="ru-RU"/>
        </w:rPr>
        <w:t xml:space="preserve">Важенин, Н.А. Электрические ракетные двигатели космических аппаратов и их влияние на радиосистемы космической связи / Н.А. Важенин и др. - М.: </w:t>
      </w:r>
      <w:proofErr w:type="spellStart"/>
      <w:r w:rsidRPr="00040A0A">
        <w:rPr>
          <w:rFonts w:ascii="Times New Roman" w:eastAsia="Times New Roman" w:hAnsi="Times New Roman"/>
          <w:sz w:val="28"/>
          <w:szCs w:val="28"/>
          <w:lang w:eastAsia="ru-RU"/>
        </w:rPr>
        <w:t>Физматлит</w:t>
      </w:r>
      <w:proofErr w:type="spellEnd"/>
      <w:r w:rsidRPr="00040A0A">
        <w:rPr>
          <w:rFonts w:ascii="Times New Roman" w:eastAsia="Times New Roman" w:hAnsi="Times New Roman"/>
          <w:sz w:val="28"/>
          <w:szCs w:val="28"/>
          <w:lang w:eastAsia="ru-RU"/>
        </w:rPr>
        <w:t>, 2013. - 432 c.</w:t>
      </w:r>
    </w:p>
    <w:p w:rsidR="00166688" w:rsidRDefault="00166688" w:rsidP="00166688">
      <w:pPr>
        <w:numPr>
          <w:ilvl w:val="0"/>
          <w:numId w:val="1"/>
        </w:num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>Катенин</w:t>
      </w:r>
      <w:proofErr w:type="spellEnd"/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 xml:space="preserve">, В.А. Метрология в кораблевождении и решение задач навигации / В.А. </w:t>
      </w:r>
      <w:proofErr w:type="spellStart"/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>Катенин</w:t>
      </w:r>
      <w:proofErr w:type="spellEnd"/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</w:t>
      </w:r>
      <w:proofErr w:type="spellStart"/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>Элмор</w:t>
      </w:r>
      <w:proofErr w:type="spellEnd"/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F3E2B">
        <w:rPr>
          <w:rFonts w:ascii="Times New Roman" w:eastAsia="Times New Roman" w:hAnsi="Times New Roman"/>
          <w:sz w:val="28"/>
          <w:szCs w:val="28"/>
          <w:lang w:eastAsia="ru-RU"/>
        </w:rPr>
        <w:t>. - 166 c.</w:t>
      </w:r>
    </w:p>
    <w:p w:rsidR="00166688" w:rsidRPr="00166688" w:rsidRDefault="00166688" w:rsidP="00166688">
      <w:pPr>
        <w:spacing w:after="0" w:line="24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66688" w:rsidRPr="00166688" w:rsidRDefault="00166688" w:rsidP="00166688">
      <w:pPr>
        <w:spacing w:after="0"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166688" w:rsidRPr="00166688" w:rsidRDefault="00166688" w:rsidP="00166688">
      <w:p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CE3226" w:rsidRPr="00166688" w:rsidRDefault="00CE3226">
      <w:pPr>
        <w:rPr>
          <w:rFonts w:ascii="Times New Roman" w:hAnsi="Times New Roman"/>
          <w:sz w:val="28"/>
          <w:szCs w:val="28"/>
        </w:rPr>
      </w:pPr>
    </w:p>
    <w:sectPr w:rsidR="00CE3226" w:rsidRPr="0016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942C1"/>
    <w:multiLevelType w:val="hybridMultilevel"/>
    <w:tmpl w:val="D9AEA78A"/>
    <w:lvl w:ilvl="0" w:tplc="A1D6342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0"/>
    <w:rsid w:val="00166688"/>
    <w:rsid w:val="00CE3226"/>
    <w:rsid w:val="00E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416D"/>
  <w15:chartTrackingRefBased/>
  <w15:docId w15:val="{11E1C1BA-A4D6-4CEC-BA06-8DCECF33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88"/>
    <w:pPr>
      <w:spacing w:after="200" w:line="276" w:lineRule="auto"/>
      <w:ind w:right="-312" w:hanging="56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2020-03-26T09:32:00Z</dcterms:created>
  <dcterms:modified xsi:type="dcterms:W3CDTF">2020-03-26T09:40:00Z</dcterms:modified>
</cp:coreProperties>
</file>