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C2" w:rsidRDefault="00AE6BC2" w:rsidP="00AE6B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Диссер_</w:t>
      </w:r>
      <w:r w:rsidRPr="00CA6E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Влияние</w:t>
      </w:r>
      <w:proofErr w:type="spellEnd"/>
      <w:r w:rsidRPr="00CA6E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корпоративной культуры на развитие предприятия</w:t>
      </w:r>
    </w:p>
    <w:p w:rsidR="00AE6BC2" w:rsidRDefault="00AE6BC2" w:rsidP="00AE6B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Стр_76</w:t>
      </w:r>
    </w:p>
    <w:p w:rsidR="00AE6BC2" w:rsidRDefault="00AE6BC2" w:rsidP="00AE6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566"/>
        <w:gridCol w:w="8142"/>
        <w:gridCol w:w="532"/>
      </w:tblGrid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Теоретические аспекты изучения корпоративной культуры предприятия и ее влияния на развитие предприятия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Сущность и типы корпоративной культуры предприятия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Взаимосвязь между корпоративной культурой предприятия, эффективностью его функционирования и его развитием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Необходимость и методика изучения корпоративной культуры предприятия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Диагностика корпоративной культуры архит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ектурно-проектной фирмы </w:t>
            </w:r>
            <w:r w:rsidRPr="004E1D1C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и оценка ее влияния на развитие предприятия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406" w:type="pct"/>
          </w:tcPr>
          <w:p w:rsidR="00AE6BC2" w:rsidRPr="004E1D1C" w:rsidRDefault="00AE6BC2" w:rsidP="00AE6B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характеристика функционирования архитектурно-проектной фирмы ТОО 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Диагностика корпоративной культуры по методике </w:t>
            </w: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OCAI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Сопоставление результатов оценки корпоративной культуры и текущей стадии развития предприятия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4E1D1C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Мероприятия по трансформации и развитию корпоративной культуры предприятия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зарубежного опыта управления корпоративной культурой для целей повышения эффективности функционирования предприятия 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406" w:type="pct"/>
          </w:tcPr>
          <w:p w:rsidR="00AE6BC2" w:rsidRPr="004E1D1C" w:rsidRDefault="00AE6BC2" w:rsidP="00AE6BC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4E1D1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Формулирование рекомендаций по трансформации и развитию корпоративной культуры архитектурно-проектной фирмы 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4E1D1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ЗАКЛЮЧЕНИЕ 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BC2" w:rsidRPr="004E1D1C" w:rsidTr="00AE6BC2">
        <w:tc>
          <w:tcPr>
            <w:tcW w:w="306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6" w:type="pct"/>
          </w:tcPr>
          <w:p w:rsidR="00AE6BC2" w:rsidRPr="004E1D1C" w:rsidRDefault="00AE6BC2" w:rsidP="001E11C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4E1D1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  <w:lang w:eastAsia="ru-RU"/>
              </w:rPr>
              <w:t>СПИСОК ИСПОЛЬЗОВАННОЙ ЛИТЕРАТУРЫ</w:t>
            </w:r>
          </w:p>
        </w:tc>
        <w:tc>
          <w:tcPr>
            <w:tcW w:w="288" w:type="pct"/>
          </w:tcPr>
          <w:p w:rsidR="00AE6BC2" w:rsidRPr="004E1D1C" w:rsidRDefault="00AE6BC2" w:rsidP="001E11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E6BC2" w:rsidRDefault="00AE6BC2" w:rsidP="00AE6BC2"/>
    <w:p w:rsidR="00AE6BC2" w:rsidRDefault="00AE6BC2">
      <w:pPr>
        <w:rPr>
          <w:rFonts w:ascii="Times New Roman" w:hAnsi="Times New Roman" w:cs="Times New Roman"/>
          <w:caps/>
          <w:color w:val="000000" w:themeColor="text1"/>
          <w:lang w:val="kk-KZ"/>
        </w:rPr>
      </w:pPr>
      <w:r>
        <w:rPr>
          <w:rFonts w:ascii="Times New Roman" w:hAnsi="Times New Roman" w:cs="Times New Roman"/>
          <w:caps/>
          <w:color w:val="000000" w:themeColor="text1"/>
          <w:lang w:val="kk-KZ"/>
        </w:rPr>
        <w:br w:type="page"/>
      </w:r>
      <w:r>
        <w:rPr>
          <w:rFonts w:ascii="Times New Roman" w:hAnsi="Times New Roman" w:cs="Times New Roman"/>
          <w:caps/>
          <w:color w:val="000000" w:themeColor="text1"/>
          <w:lang w:val="kk-KZ"/>
        </w:rPr>
        <w:lastRenderedPageBreak/>
        <w:br w:type="page"/>
      </w:r>
    </w:p>
    <w:p w:rsidR="00AE6BC2" w:rsidRPr="00CA6EB2" w:rsidRDefault="00AE6BC2" w:rsidP="00AE6BC2">
      <w:pPr>
        <w:pStyle w:val="1"/>
        <w:widowControl w:val="0"/>
        <w:suppressAutoHyphens/>
        <w:spacing w:before="0" w:line="240" w:lineRule="auto"/>
        <w:ind w:firstLine="567"/>
        <w:rPr>
          <w:rFonts w:ascii="Times New Roman" w:hAnsi="Times New Roman" w:cs="Times New Roman"/>
          <w:caps/>
          <w:color w:val="000000" w:themeColor="text1"/>
          <w:lang w:val="kk-KZ"/>
        </w:rPr>
      </w:pPr>
      <w:bookmarkStart w:id="0" w:name="_Toc39843790"/>
      <w:bookmarkStart w:id="1" w:name="_Toc40760344"/>
      <w:r w:rsidRPr="00CA6EB2">
        <w:rPr>
          <w:rFonts w:ascii="Times New Roman" w:hAnsi="Times New Roman" w:cs="Times New Roman"/>
          <w:caps/>
          <w:color w:val="000000" w:themeColor="text1"/>
          <w:lang w:val="kk-KZ"/>
        </w:rPr>
        <w:lastRenderedPageBreak/>
        <w:t>Заключение</w:t>
      </w:r>
      <w:bookmarkEnd w:id="0"/>
      <w:bookmarkEnd w:id="1"/>
    </w:p>
    <w:p w:rsidR="00AE6BC2" w:rsidRPr="00F82962" w:rsidRDefault="00AE6BC2" w:rsidP="00AE6BC2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BC2" w:rsidRPr="00F82962" w:rsidRDefault="00AE6BC2" w:rsidP="00AE6BC2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6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 исследование позволило сформулировать следующие выводы и предложения:</w:t>
      </w:r>
    </w:p>
    <w:p w:rsidR="00AE6BC2" w:rsidRPr="00F82962" w:rsidRDefault="00AE6BC2" w:rsidP="00AE6BC2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62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Корпоративная культура - явление неосязаемое и ее восприятие весьма субъективно, но для предприятия ее наличие - весьма серьезный актив, который в зависимости от качества своего проявления, отражается в системе управления либо как фактор, созидающий необходимые условия для развития предприятия, либо препятствующий этому процессу.</w:t>
      </w:r>
    </w:p>
    <w:p w:rsidR="00AE6BC2" w:rsidRPr="00F82962" w:rsidRDefault="00AE6BC2" w:rsidP="00AE6BC2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6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корпоративной культуры, превращение ее в мощное побуждающее и объединяющее начало, может стать одним из рычагов повышения эффективности функционирования предприятия, поэтому многие современные руководители рассматривают корпоративную культуру, как мощный стратегический инструмент, позволяющий ориентировать все подразделения и отдельных лиц на общие цели, мобилизовать инициативу сотрудников и обеспечить продуктивное взаимодействие;</w:t>
      </w:r>
    </w:p>
    <w:p w:rsidR="00AE6BC2" w:rsidRDefault="00AE6BC2">
      <w:pPr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  <w:br w:type="page"/>
      </w:r>
    </w:p>
    <w:p w:rsidR="00AE6BC2" w:rsidRPr="00CA6EB2" w:rsidRDefault="00AE6BC2" w:rsidP="00AE6BC2">
      <w:pPr>
        <w:pStyle w:val="1"/>
        <w:widowControl w:val="0"/>
        <w:suppressAutoHyphens/>
        <w:spacing w:before="0" w:line="240" w:lineRule="auto"/>
        <w:ind w:firstLine="567"/>
        <w:rPr>
          <w:rFonts w:ascii="Times New Roman" w:hAnsi="Times New Roman" w:cs="Times New Roman"/>
          <w:caps/>
          <w:color w:val="000000" w:themeColor="text1"/>
          <w:lang w:val="kk-KZ"/>
        </w:rPr>
      </w:pPr>
      <w:bookmarkStart w:id="2" w:name="_Toc39843791"/>
      <w:bookmarkStart w:id="3" w:name="_Toc40760345"/>
      <w:r w:rsidRPr="00CA6EB2">
        <w:rPr>
          <w:rFonts w:ascii="Times New Roman" w:hAnsi="Times New Roman" w:cs="Times New Roman"/>
          <w:caps/>
          <w:color w:val="000000" w:themeColor="text1"/>
          <w:lang w:val="kk-KZ"/>
        </w:rPr>
        <w:lastRenderedPageBreak/>
        <w:t>Список использованной литературы</w:t>
      </w:r>
      <w:bookmarkEnd w:id="2"/>
      <w:bookmarkEnd w:id="3"/>
    </w:p>
    <w:p w:rsidR="00AE6BC2" w:rsidRPr="00F6611C" w:rsidRDefault="00AE6BC2" w:rsidP="00AE6BC2">
      <w:pPr>
        <w:pStyle w:val="-"/>
        <w:widowControl w:val="0"/>
        <w:tabs>
          <w:tab w:val="left" w:pos="709"/>
          <w:tab w:val="left" w:pos="851"/>
          <w:tab w:val="left" w:pos="993"/>
        </w:tabs>
        <w:suppressAutoHyphens/>
        <w:spacing w:line="240" w:lineRule="auto"/>
        <w:ind w:firstLine="567"/>
        <w:rPr>
          <w:color w:val="000000" w:themeColor="text1"/>
        </w:rPr>
      </w:pPr>
    </w:p>
    <w:p w:rsidR="00AE6BC2" w:rsidRPr="00F6611C" w:rsidRDefault="00AE6BC2" w:rsidP="00AE6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Сидельникова</w:t>
      </w:r>
      <w:proofErr w:type="spellEnd"/>
      <w:r w:rsidRPr="00F66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Н.С. Возможности применения принципов Анри </w:t>
      </w:r>
      <w:proofErr w:type="spellStart"/>
      <w:r w:rsidRPr="00F66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Файоля</w:t>
      </w:r>
      <w:proofErr w:type="spellEnd"/>
      <w:r w:rsidRPr="00F66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анализу организации // Экономика и менеджмент инновационных технологий. 2015. № 3.</w:t>
      </w:r>
    </w:p>
    <w:p w:rsidR="00AE6BC2" w:rsidRPr="00F6611C" w:rsidRDefault="00AE6BC2" w:rsidP="00AE6BC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Коновалова В.Г. Управление организационной культурой: учебно-практическое пособие/ </w:t>
      </w:r>
      <w:proofErr w:type="spellStart"/>
      <w:r w:rsidRPr="00F6611C">
        <w:rPr>
          <w:rFonts w:ascii="Times New Roman" w:hAnsi="Times New Roman" w:cs="Times New Roman"/>
          <w:color w:val="000000" w:themeColor="text1"/>
          <w:sz w:val="28"/>
          <w:szCs w:val="28"/>
        </w:rPr>
        <w:t>В.Г.Коновалова</w:t>
      </w:r>
      <w:proofErr w:type="spellEnd"/>
      <w:r w:rsidRPr="00F6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М.: Проспект, 2015. – 72с. </w:t>
      </w:r>
    </w:p>
    <w:p w:rsidR="00AE6BC2" w:rsidRPr="00F6611C" w:rsidRDefault="00AE6BC2" w:rsidP="00AE6BC2">
      <w:pPr>
        <w:pStyle w:val="-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line="240" w:lineRule="auto"/>
        <w:ind w:left="0" w:firstLine="567"/>
        <w:rPr>
          <w:color w:val="000000" w:themeColor="text1"/>
        </w:rPr>
      </w:pPr>
      <w:proofErr w:type="spellStart"/>
      <w:r w:rsidRPr="00F6611C">
        <w:rPr>
          <w:color w:val="000000" w:themeColor="text1"/>
        </w:rPr>
        <w:t>Армстронг</w:t>
      </w:r>
      <w:proofErr w:type="spellEnd"/>
      <w:r w:rsidRPr="00F6611C">
        <w:rPr>
          <w:color w:val="000000" w:themeColor="text1"/>
        </w:rPr>
        <w:t xml:space="preserve"> М. Основы менеджмента. Как стать лучшим руководителем/ пер с англ. Ростов - на - Дону. «Фе</w:t>
      </w:r>
      <w:r w:rsidRPr="00F6611C">
        <w:rPr>
          <w:color w:val="000000" w:themeColor="text1"/>
        </w:rPr>
        <w:softHyphen/>
        <w:t>никс», 1998, с. 134.</w:t>
      </w:r>
    </w:p>
    <w:p w:rsidR="00AE6BC2" w:rsidRPr="00F6611C" w:rsidRDefault="00AE6BC2" w:rsidP="00AE6BC2">
      <w:pPr>
        <w:pStyle w:val="-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line="240" w:lineRule="auto"/>
        <w:ind w:left="0" w:firstLine="567"/>
        <w:rPr>
          <w:color w:val="000000" w:themeColor="text1"/>
        </w:rPr>
      </w:pPr>
      <w:r w:rsidRPr="00F6611C">
        <w:rPr>
          <w:color w:val="000000" w:themeColor="text1"/>
        </w:rPr>
        <w:t xml:space="preserve"> Смирнов Э.А. Теория организации. Учебное пособие. — М.: </w:t>
      </w:r>
      <w:proofErr w:type="gramStart"/>
      <w:r w:rsidRPr="00F6611C">
        <w:rPr>
          <w:color w:val="000000" w:themeColor="text1"/>
        </w:rPr>
        <w:t>Инфа-М</w:t>
      </w:r>
      <w:proofErr w:type="gramEnd"/>
      <w:r w:rsidRPr="00F6611C">
        <w:rPr>
          <w:color w:val="000000" w:themeColor="text1"/>
        </w:rPr>
        <w:t>, 2008. — 248 с.</w:t>
      </w:r>
    </w:p>
    <w:p w:rsidR="00AE6BC2" w:rsidRPr="00F6611C" w:rsidRDefault="00AE6BC2" w:rsidP="00AE6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11C">
        <w:rPr>
          <w:rFonts w:ascii="Times New Roman" w:hAnsi="Times New Roman" w:cs="Times New Roman"/>
          <w:color w:val="000000" w:themeColor="text1"/>
          <w:sz w:val="28"/>
          <w:szCs w:val="28"/>
        </w:rPr>
        <w:t>Кибанов</w:t>
      </w:r>
      <w:proofErr w:type="spellEnd"/>
      <w:r w:rsidRPr="00F6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А.Я. Управление персоналом организации / Под ред. А.Я. </w:t>
      </w:r>
      <w:proofErr w:type="spellStart"/>
      <w:r w:rsidRPr="00F66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Кибанова</w:t>
      </w:r>
      <w:proofErr w:type="spellEnd"/>
      <w:r w:rsidRPr="00F66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66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66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4-е изд., доп. и </w:t>
      </w:r>
      <w:proofErr w:type="spellStart"/>
      <w:r w:rsidRPr="00F66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F66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66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66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М., 2010. </w:t>
      </w:r>
      <w:r w:rsidRPr="00F66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66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695 с.</w:t>
      </w:r>
    </w:p>
    <w:p w:rsidR="00AE6BC2" w:rsidRPr="00AE6BC2" w:rsidRDefault="00AE6BC2" w:rsidP="00AE6BC2">
      <w:pPr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</w:pPr>
      <w:bookmarkStart w:id="4" w:name="_GoBack"/>
      <w:bookmarkEnd w:id="4"/>
    </w:p>
    <w:p w:rsidR="00AE6BC2" w:rsidRPr="00CA6EB2" w:rsidRDefault="00AE6BC2" w:rsidP="00AE6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BF5" w:rsidRDefault="00217BF5"/>
    <w:sectPr w:rsidR="0021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2357"/>
    <w:multiLevelType w:val="hybridMultilevel"/>
    <w:tmpl w:val="62CC86B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3D7386"/>
    <w:multiLevelType w:val="hybridMultilevel"/>
    <w:tmpl w:val="77149700"/>
    <w:lvl w:ilvl="0" w:tplc="4E5200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D"/>
    <w:rsid w:val="00217BF5"/>
    <w:rsid w:val="006F79FD"/>
    <w:rsid w:val="00A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2E7E"/>
  <w15:chartTrackingRefBased/>
  <w15:docId w15:val="{69A2E1AB-3C62-4AE7-B204-DE38A6F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C2"/>
  </w:style>
  <w:style w:type="paragraph" w:styleId="1">
    <w:name w:val="heading 1"/>
    <w:basedOn w:val="a"/>
    <w:next w:val="a"/>
    <w:link w:val="10"/>
    <w:uiPriority w:val="9"/>
    <w:qFormat/>
    <w:rsid w:val="00AE6BC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6B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AE6BC2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basedOn w:val="a0"/>
    <w:link w:val="a4"/>
    <w:uiPriority w:val="34"/>
    <w:rsid w:val="00AE6BC2"/>
  </w:style>
  <w:style w:type="paragraph" w:styleId="a6">
    <w:name w:val="footnote text"/>
    <w:basedOn w:val="a"/>
    <w:link w:val="a7"/>
    <w:uiPriority w:val="99"/>
    <w:unhideWhenUsed/>
    <w:rsid w:val="00AE6BC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E6BC2"/>
    <w:rPr>
      <w:sz w:val="20"/>
      <w:szCs w:val="20"/>
    </w:rPr>
  </w:style>
  <w:style w:type="paragraph" w:customStyle="1" w:styleId="-">
    <w:name w:val="Текст - Классика"/>
    <w:basedOn w:val="a4"/>
    <w:link w:val="-1"/>
    <w:qFormat/>
    <w:rsid w:val="00AE6BC2"/>
    <w:pPr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-1">
    <w:name w:val="Текст - Классика Знак1"/>
    <w:basedOn w:val="a0"/>
    <w:link w:val="-"/>
    <w:rsid w:val="00AE6BC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2021-02-25T08:38:00Z</dcterms:created>
  <dcterms:modified xsi:type="dcterms:W3CDTF">2021-02-25T08:39:00Z</dcterms:modified>
</cp:coreProperties>
</file>