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55" w:rsidRDefault="00F63F55" w:rsidP="00F63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644">
        <w:rPr>
          <w:rFonts w:ascii="Times New Roman" w:hAnsi="Times New Roman" w:cs="Times New Roman"/>
          <w:sz w:val="28"/>
          <w:szCs w:val="28"/>
        </w:rPr>
        <w:t>Анализ фин</w:t>
      </w:r>
      <w:r>
        <w:rPr>
          <w:rFonts w:ascii="Times New Roman" w:hAnsi="Times New Roman" w:cs="Times New Roman"/>
          <w:sz w:val="28"/>
          <w:szCs w:val="28"/>
        </w:rPr>
        <w:t xml:space="preserve">ансового состояния предприятия </w:t>
      </w:r>
    </w:p>
    <w:p w:rsidR="00F63F55" w:rsidRDefault="00F63F55" w:rsidP="00F63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Стр-71</w:t>
      </w:r>
    </w:p>
    <w:p w:rsidR="00F63F55" w:rsidRDefault="00F63F55" w:rsidP="00F63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F55" w:rsidRPr="00F63F55" w:rsidRDefault="00253E88" w:rsidP="00F63F55">
      <w:pPr>
        <w:pStyle w:val="11"/>
        <w:tabs>
          <w:tab w:val="right" w:leader="dot" w:pos="9628"/>
        </w:tabs>
        <w:spacing w:after="0" w:line="240" w:lineRule="auto"/>
        <w:ind w:right="56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70117686" w:history="1">
        <w:r w:rsidR="00F63F55" w:rsidRPr="00F63F55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F63F55" w:rsidRPr="00F63F55" w:rsidRDefault="00253E88" w:rsidP="00F63F55">
      <w:pPr>
        <w:pStyle w:val="11"/>
        <w:tabs>
          <w:tab w:val="right" w:leader="dot" w:pos="9628"/>
        </w:tabs>
        <w:spacing w:after="0" w:line="240" w:lineRule="auto"/>
        <w:ind w:right="56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70117687" w:history="1">
        <w:r w:rsidR="00F63F55" w:rsidRPr="00F63F55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 Теоретико-методические аспекты анализа финансового состояния предприятия</w:t>
        </w:r>
      </w:hyperlink>
    </w:p>
    <w:p w:rsidR="00F63F55" w:rsidRPr="00F63F55" w:rsidRDefault="00253E88" w:rsidP="00F63F55">
      <w:pPr>
        <w:pStyle w:val="2"/>
        <w:tabs>
          <w:tab w:val="right" w:leader="dot" w:pos="9628"/>
        </w:tabs>
        <w:spacing w:after="0" w:line="240" w:lineRule="auto"/>
        <w:ind w:left="0" w:right="56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70117688" w:history="1">
        <w:r w:rsidR="00F63F55" w:rsidRPr="00F63F55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1.1 Сущность показателей финансового состояния предприятия</w:t>
        </w:r>
      </w:hyperlink>
    </w:p>
    <w:p w:rsidR="00F63F55" w:rsidRPr="00F63F55" w:rsidRDefault="00253E88" w:rsidP="00F63F55">
      <w:pPr>
        <w:pStyle w:val="2"/>
        <w:tabs>
          <w:tab w:val="right" w:leader="dot" w:pos="9628"/>
        </w:tabs>
        <w:spacing w:after="0" w:line="240" w:lineRule="auto"/>
        <w:ind w:left="0" w:right="56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70117689" w:history="1">
        <w:r w:rsidR="00F63F55" w:rsidRPr="00F63F55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 Методика анализа финансового состояния</w:t>
        </w:r>
      </w:hyperlink>
    </w:p>
    <w:p w:rsidR="00F63F55" w:rsidRPr="00F63F55" w:rsidRDefault="00253E88" w:rsidP="00F63F55">
      <w:pPr>
        <w:pStyle w:val="2"/>
        <w:tabs>
          <w:tab w:val="right" w:leader="dot" w:pos="9628"/>
        </w:tabs>
        <w:spacing w:after="0" w:line="240" w:lineRule="auto"/>
        <w:ind w:left="0" w:right="56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70117690" w:history="1">
        <w:r w:rsidR="00F63F55" w:rsidRPr="00F63F55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1.3 Финансовая отчетность как источник информации для анализа</w:t>
        </w:r>
      </w:hyperlink>
    </w:p>
    <w:p w:rsidR="00F63F55" w:rsidRPr="00F63F55" w:rsidRDefault="00253E88" w:rsidP="00F63F55">
      <w:pPr>
        <w:pStyle w:val="11"/>
        <w:tabs>
          <w:tab w:val="right" w:leader="dot" w:pos="9628"/>
        </w:tabs>
        <w:spacing w:after="0" w:line="240" w:lineRule="auto"/>
        <w:ind w:right="56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70117691" w:history="1">
        <w:r w:rsidR="00F63F55" w:rsidRPr="00F63F55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 Анализ финансового состояния предприятия ТОО «»</w:t>
        </w:r>
      </w:hyperlink>
      <w:r w:rsidR="00F63F55" w:rsidRPr="00F63F5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F63F55" w:rsidRPr="00F63F55" w:rsidRDefault="00253E88" w:rsidP="00F63F55">
      <w:pPr>
        <w:pStyle w:val="2"/>
        <w:tabs>
          <w:tab w:val="right" w:leader="dot" w:pos="9628"/>
        </w:tabs>
        <w:spacing w:after="0" w:line="240" w:lineRule="auto"/>
        <w:ind w:left="0" w:right="56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70117692" w:history="1">
        <w:r w:rsidR="00F63F55" w:rsidRPr="00F63F55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2.1 Общая экономическая характеристика деятельности предприятия ТОО «»</w:t>
        </w:r>
      </w:hyperlink>
      <w:r w:rsidR="00F63F55" w:rsidRPr="00F63F5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F63F55" w:rsidRPr="00F63F55" w:rsidRDefault="00253E88" w:rsidP="00F63F55">
      <w:pPr>
        <w:pStyle w:val="2"/>
        <w:tabs>
          <w:tab w:val="right" w:leader="dot" w:pos="9628"/>
        </w:tabs>
        <w:spacing w:after="0" w:line="240" w:lineRule="auto"/>
        <w:ind w:left="0" w:right="56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70117693" w:history="1">
        <w:r w:rsidR="00F63F55" w:rsidRPr="00F63F55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 Анализ имущественного положения предприятия</w:t>
        </w:r>
      </w:hyperlink>
    </w:p>
    <w:p w:rsidR="00F63F55" w:rsidRPr="00F63F55" w:rsidRDefault="00253E88" w:rsidP="00F63F55">
      <w:pPr>
        <w:pStyle w:val="2"/>
        <w:tabs>
          <w:tab w:val="right" w:leader="dot" w:pos="9628"/>
        </w:tabs>
        <w:spacing w:after="0" w:line="240" w:lineRule="auto"/>
        <w:ind w:left="0" w:right="56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70117694" w:history="1">
        <w:r w:rsidR="00F63F55" w:rsidRPr="00F63F55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2.3 Анализ финансовых результатов и деловой активности</w:t>
        </w:r>
      </w:hyperlink>
    </w:p>
    <w:p w:rsidR="00F63F55" w:rsidRPr="00F63F55" w:rsidRDefault="00253E88" w:rsidP="00F63F55">
      <w:pPr>
        <w:pStyle w:val="2"/>
        <w:tabs>
          <w:tab w:val="right" w:leader="dot" w:pos="9628"/>
        </w:tabs>
        <w:spacing w:after="0" w:line="240" w:lineRule="auto"/>
        <w:ind w:left="0" w:right="56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70117695" w:history="1">
        <w:r w:rsidR="00F63F55" w:rsidRPr="00F63F55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2.4 Анализ финансовой устойчивости и ликвидности предприятия</w:t>
        </w:r>
      </w:hyperlink>
    </w:p>
    <w:p w:rsidR="00F63F55" w:rsidRPr="00F63F55" w:rsidRDefault="00253E88" w:rsidP="00F63F55">
      <w:pPr>
        <w:pStyle w:val="11"/>
        <w:tabs>
          <w:tab w:val="right" w:leader="dot" w:pos="9628"/>
        </w:tabs>
        <w:spacing w:after="0" w:line="240" w:lineRule="auto"/>
        <w:ind w:right="56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70117696" w:history="1">
        <w:r w:rsidR="00F63F55" w:rsidRPr="00F63F55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 Разработка рекомендаций по стабилизации финансового состояния предприятия</w:t>
        </w:r>
      </w:hyperlink>
    </w:p>
    <w:p w:rsidR="00F63F55" w:rsidRPr="00F63F55" w:rsidRDefault="00253E88" w:rsidP="00F63F55">
      <w:pPr>
        <w:pStyle w:val="2"/>
        <w:tabs>
          <w:tab w:val="right" w:leader="dot" w:pos="9628"/>
        </w:tabs>
        <w:spacing w:after="0" w:line="240" w:lineRule="auto"/>
        <w:ind w:left="0" w:right="56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70117697" w:history="1">
        <w:r w:rsidR="00F63F55" w:rsidRPr="00F63F55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3.1 Рекомендуемые мероприятия по повышению ликвидности, финансовой устойчивости и эффективности деятельности предприятия</w:t>
        </w:r>
      </w:hyperlink>
    </w:p>
    <w:p w:rsidR="00F63F55" w:rsidRPr="00F63F55" w:rsidRDefault="00253E88" w:rsidP="00F63F55">
      <w:pPr>
        <w:pStyle w:val="2"/>
        <w:tabs>
          <w:tab w:val="right" w:leader="dot" w:pos="9628"/>
        </w:tabs>
        <w:spacing w:after="0" w:line="240" w:lineRule="auto"/>
        <w:ind w:left="0" w:right="56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70117698" w:history="1">
        <w:r w:rsidR="00F63F55" w:rsidRPr="00F63F55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3.2 Оценка эффективности рекомендуемых мероприятий</w:t>
        </w:r>
      </w:hyperlink>
    </w:p>
    <w:p w:rsidR="00F63F55" w:rsidRPr="00F63F55" w:rsidRDefault="00253E88" w:rsidP="00F63F55">
      <w:pPr>
        <w:pStyle w:val="11"/>
        <w:tabs>
          <w:tab w:val="right" w:leader="dot" w:pos="9628"/>
        </w:tabs>
        <w:spacing w:after="0" w:line="240" w:lineRule="auto"/>
        <w:ind w:right="56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70117699" w:history="1">
        <w:r w:rsidR="00F63F55" w:rsidRPr="00F63F55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F63F55" w:rsidRPr="00F63F55" w:rsidRDefault="00253E88" w:rsidP="00F63F55">
      <w:pPr>
        <w:pStyle w:val="11"/>
        <w:tabs>
          <w:tab w:val="right" w:leader="dot" w:pos="9628"/>
        </w:tabs>
        <w:spacing w:after="0" w:line="240" w:lineRule="auto"/>
        <w:ind w:right="56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70117700" w:history="1">
        <w:r w:rsidR="00F63F55" w:rsidRPr="00F63F55">
          <w:rPr>
            <w:rStyle w:val="a3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F63F55" w:rsidRDefault="00F63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3F55" w:rsidRPr="006E4644" w:rsidRDefault="00F63F55" w:rsidP="00F63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F55" w:rsidRPr="00F63F55" w:rsidRDefault="00F63F55" w:rsidP="00253E88">
      <w:pPr>
        <w:pStyle w:val="1"/>
        <w:jc w:val="center"/>
        <w:rPr>
          <w:rFonts w:ascii="Times New Roman" w:hAnsi="Times New Roman"/>
          <w:caps/>
          <w:color w:val="auto"/>
          <w:sz w:val="28"/>
        </w:rPr>
      </w:pPr>
      <w:bookmarkStart w:id="0" w:name="_Toc470117699"/>
      <w:r w:rsidRPr="00F63F55">
        <w:rPr>
          <w:rFonts w:ascii="Times New Roman" w:hAnsi="Times New Roman"/>
          <w:caps/>
          <w:color w:val="auto"/>
          <w:sz w:val="28"/>
        </w:rPr>
        <w:t>Заключение</w:t>
      </w:r>
      <w:bookmarkEnd w:id="0"/>
    </w:p>
    <w:p w:rsidR="00F63F55" w:rsidRPr="00F63F55" w:rsidRDefault="00F63F55" w:rsidP="00F63F55">
      <w:pPr>
        <w:widowControl w:val="0"/>
        <w:tabs>
          <w:tab w:val="left" w:pos="858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</w:p>
    <w:p w:rsidR="00F63F55" w:rsidRPr="00F63F55" w:rsidRDefault="00F63F55" w:rsidP="00F63F55">
      <w:pPr>
        <w:widowControl w:val="0"/>
        <w:tabs>
          <w:tab w:val="left" w:pos="858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F63F5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Чтобы оценить хозяйственное функционирование организации используют способы финансового анализа, являющегося процессом, базированным на исследовании сведений о финансовом положении и итогах деятельности организации в прошлом, чтобы оценить возможности ее динамики.  </w:t>
      </w:r>
    </w:p>
    <w:p w:rsidR="00F63F55" w:rsidRPr="00F63F55" w:rsidRDefault="00F63F55" w:rsidP="00F63F55">
      <w:pPr>
        <w:widowControl w:val="0"/>
        <w:tabs>
          <w:tab w:val="left" w:pos="858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F63F5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Для оценки экономической деятельности предприятия применяются методы финансового анализа, который представляет собой процесс, основанный на изучении данных о финансовом состоянии и результатах деятельности предприятия в прошлом с целью оценки перспективы его развития. </w:t>
      </w:r>
    </w:p>
    <w:p w:rsidR="00F63F55" w:rsidRPr="00F63F55" w:rsidRDefault="00F63F55" w:rsidP="00F63F55">
      <w:pPr>
        <w:widowControl w:val="0"/>
        <w:tabs>
          <w:tab w:val="left" w:pos="858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F63F5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Анализ структуры имущества предприятия, источников формирования имущества, анализ показателей ликвидности, платежеспособности позволяет выявить, насколько эффективно предприятие использует свои средства. Умение правильно их исчислять, анализировать и определять влияние различных факторов на изменение их уровня позволит полнее выявить резервы повышения эффективности производства, разработать рекомендации по устранению выявленных недостатков, оздоровлению и укреплению его финансового положения.</w:t>
      </w:r>
    </w:p>
    <w:p w:rsidR="00F63F55" w:rsidRDefault="00F63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3F55" w:rsidRPr="00F63F55" w:rsidRDefault="00F63F55" w:rsidP="00F63F55">
      <w:pPr>
        <w:rPr>
          <w:rFonts w:ascii="Times New Roman" w:hAnsi="Times New Roman" w:cs="Times New Roman"/>
          <w:sz w:val="28"/>
          <w:szCs w:val="28"/>
        </w:rPr>
      </w:pPr>
      <w:r w:rsidRPr="00F63F55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F63F55" w:rsidRPr="00F63F55" w:rsidRDefault="00F63F55" w:rsidP="00F63F55">
      <w:pPr>
        <w:rPr>
          <w:rFonts w:ascii="Times New Roman" w:hAnsi="Times New Roman" w:cs="Times New Roman"/>
          <w:sz w:val="28"/>
          <w:szCs w:val="28"/>
        </w:rPr>
      </w:pPr>
      <w:bookmarkStart w:id="1" w:name="_GoBack"/>
    </w:p>
    <w:p w:rsidR="00F63F55" w:rsidRPr="00F63F55" w:rsidRDefault="00645CC0" w:rsidP="00F63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3F55" w:rsidRPr="00F63F55">
        <w:rPr>
          <w:rFonts w:ascii="Times New Roman" w:hAnsi="Times New Roman" w:cs="Times New Roman"/>
          <w:sz w:val="28"/>
          <w:szCs w:val="28"/>
        </w:rPr>
        <w:t xml:space="preserve">Турманидзе Т.У. Анализ и диагностика финансово – хозяйственной деятельности предприятия: Учебник / Т.У. </w:t>
      </w:r>
      <w:proofErr w:type="spellStart"/>
      <w:r w:rsidR="00F63F55" w:rsidRPr="00F63F55">
        <w:rPr>
          <w:rFonts w:ascii="Times New Roman" w:hAnsi="Times New Roman" w:cs="Times New Roman"/>
          <w:sz w:val="28"/>
          <w:szCs w:val="28"/>
        </w:rPr>
        <w:t>Турманидзе</w:t>
      </w:r>
      <w:proofErr w:type="spellEnd"/>
      <w:r w:rsidR="00F63F55" w:rsidRPr="00F63F55">
        <w:rPr>
          <w:rFonts w:ascii="Times New Roman" w:hAnsi="Times New Roman" w:cs="Times New Roman"/>
          <w:sz w:val="28"/>
          <w:szCs w:val="28"/>
        </w:rPr>
        <w:t xml:space="preserve"> – Алматы: LEM, 2011. – 479 с.</w:t>
      </w:r>
    </w:p>
    <w:p w:rsidR="00F63F55" w:rsidRPr="00F63F55" w:rsidRDefault="00645CC0" w:rsidP="00F63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3F55" w:rsidRPr="00F63F55">
        <w:rPr>
          <w:rFonts w:ascii="Times New Roman" w:hAnsi="Times New Roman" w:cs="Times New Roman"/>
          <w:sz w:val="28"/>
          <w:szCs w:val="28"/>
        </w:rPr>
        <w:t xml:space="preserve">Сарсембаева Г.С., </w:t>
      </w:r>
      <w:proofErr w:type="spellStart"/>
      <w:r w:rsidR="00F63F55" w:rsidRPr="00F63F55">
        <w:rPr>
          <w:rFonts w:ascii="Times New Roman" w:hAnsi="Times New Roman" w:cs="Times New Roman"/>
          <w:sz w:val="28"/>
          <w:szCs w:val="28"/>
        </w:rPr>
        <w:t>Сагинтаева</w:t>
      </w:r>
      <w:proofErr w:type="spellEnd"/>
      <w:r w:rsidR="00F63F55" w:rsidRPr="00F63F55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="00F63F55" w:rsidRPr="00F63F55">
        <w:rPr>
          <w:rFonts w:ascii="Times New Roman" w:hAnsi="Times New Roman" w:cs="Times New Roman"/>
          <w:sz w:val="28"/>
          <w:szCs w:val="28"/>
        </w:rPr>
        <w:t>Ибатова</w:t>
      </w:r>
      <w:proofErr w:type="spellEnd"/>
      <w:r w:rsidR="00F63F55" w:rsidRPr="00F63F55">
        <w:rPr>
          <w:rFonts w:ascii="Times New Roman" w:hAnsi="Times New Roman" w:cs="Times New Roman"/>
          <w:sz w:val="28"/>
          <w:szCs w:val="28"/>
        </w:rPr>
        <w:t xml:space="preserve"> А. О финансовом состоянии экономики предприятий Казахстана// Материалы международной научно-практической конференции «Преодоление последствий мирового финансового кризиса и перспективы развития экономики Казахстана», Астана, 2009.</w:t>
      </w:r>
    </w:p>
    <w:p w:rsidR="00F63F55" w:rsidRPr="00F63F55" w:rsidRDefault="00645CC0" w:rsidP="00F63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63F55" w:rsidRPr="00F63F55">
        <w:rPr>
          <w:rFonts w:ascii="Times New Roman" w:hAnsi="Times New Roman" w:cs="Times New Roman"/>
          <w:sz w:val="28"/>
          <w:szCs w:val="28"/>
        </w:rPr>
        <w:t xml:space="preserve">Шеремет А.Д. Комплексный анализ хозяйственной деятельности: учебник / А.Д. </w:t>
      </w:r>
      <w:proofErr w:type="spellStart"/>
      <w:r w:rsidR="00F63F55" w:rsidRPr="00F63F55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="00F63F55" w:rsidRPr="00F63F55">
        <w:rPr>
          <w:rFonts w:ascii="Times New Roman" w:hAnsi="Times New Roman" w:cs="Times New Roman"/>
          <w:sz w:val="28"/>
          <w:szCs w:val="28"/>
        </w:rPr>
        <w:t>. – М.: ИНФРА-М, 2013. – 415 с.</w:t>
      </w:r>
    </w:p>
    <w:p w:rsidR="00F63F55" w:rsidRPr="00F63F55" w:rsidRDefault="00645CC0" w:rsidP="00F63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63F55" w:rsidRPr="00F63F55">
        <w:rPr>
          <w:rFonts w:ascii="Times New Roman" w:hAnsi="Times New Roman" w:cs="Times New Roman"/>
          <w:sz w:val="28"/>
          <w:szCs w:val="28"/>
        </w:rPr>
        <w:t xml:space="preserve">Ковалев В. В. Анализ хозяйственной деятельности предприятия: </w:t>
      </w:r>
      <w:proofErr w:type="spellStart"/>
      <w:proofErr w:type="gramStart"/>
      <w:r w:rsidR="00F63F55" w:rsidRPr="00F63F55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proofErr w:type="gramEnd"/>
      <w:r w:rsidR="00F63F55" w:rsidRPr="00F63F55">
        <w:rPr>
          <w:rFonts w:ascii="Times New Roman" w:hAnsi="Times New Roman" w:cs="Times New Roman"/>
          <w:sz w:val="28"/>
          <w:szCs w:val="28"/>
        </w:rPr>
        <w:t xml:space="preserve"> / В.В. Ковалев. - М.: Проспект, 2014.</w:t>
      </w:r>
    </w:p>
    <w:p w:rsidR="00F63F55" w:rsidRDefault="00645CC0" w:rsidP="00F63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63F55" w:rsidRPr="00F63F55">
        <w:rPr>
          <w:rFonts w:ascii="Times New Roman" w:hAnsi="Times New Roman" w:cs="Times New Roman"/>
          <w:sz w:val="28"/>
          <w:szCs w:val="28"/>
        </w:rPr>
        <w:t xml:space="preserve">Русак В.А., Русак Н.А. Финансовый анализ субъекта хозяйствования: Справ. Пособие. – Мн.: </w:t>
      </w:r>
      <w:proofErr w:type="spellStart"/>
      <w:r w:rsidR="00F63F55" w:rsidRPr="00F63F5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F63F55" w:rsidRPr="00F63F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3F55" w:rsidRPr="00F63F55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F63F55" w:rsidRPr="00F63F55">
        <w:rPr>
          <w:rFonts w:ascii="Times New Roman" w:hAnsi="Times New Roman" w:cs="Times New Roman"/>
          <w:sz w:val="28"/>
          <w:szCs w:val="28"/>
        </w:rPr>
        <w:t>., 2008. – 309 с.</w:t>
      </w:r>
    </w:p>
    <w:bookmarkEnd w:id="1"/>
    <w:p w:rsidR="003E6474" w:rsidRDefault="003E6474"/>
    <w:sectPr w:rsidR="003E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34"/>
    <w:rsid w:val="00253E88"/>
    <w:rsid w:val="003E6474"/>
    <w:rsid w:val="00645CC0"/>
    <w:rsid w:val="00EE6F34"/>
    <w:rsid w:val="00F6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DE49"/>
  <w15:chartTrackingRefBased/>
  <w15:docId w15:val="{C472D564-0AF9-47CF-9037-92C77F70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55"/>
  </w:style>
  <w:style w:type="paragraph" w:styleId="1">
    <w:name w:val="heading 1"/>
    <w:basedOn w:val="a"/>
    <w:next w:val="a"/>
    <w:link w:val="10"/>
    <w:uiPriority w:val="9"/>
    <w:qFormat/>
    <w:rsid w:val="00F63F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F63F55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F63F55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F63F5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63F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481</Words>
  <Characters>2746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5</cp:revision>
  <dcterms:created xsi:type="dcterms:W3CDTF">2017-11-07T08:54:00Z</dcterms:created>
  <dcterms:modified xsi:type="dcterms:W3CDTF">2017-12-27T07:20:00Z</dcterms:modified>
</cp:coreProperties>
</file>