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1DB" w:rsidRPr="00E131DB" w:rsidRDefault="00E131DB" w:rsidP="00E131DB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bCs/>
          <w:sz w:val="28"/>
        </w:rPr>
      </w:pPr>
      <w:proofErr w:type="spellStart"/>
      <w:r w:rsidRPr="00E131DB">
        <w:rPr>
          <w:rFonts w:ascii="Times New Roman" w:hAnsi="Times New Roman" w:cs="Times New Roman"/>
          <w:bCs/>
          <w:sz w:val="28"/>
        </w:rPr>
        <w:t>Др_</w:t>
      </w:r>
      <w:r w:rsidRPr="00E131DB">
        <w:rPr>
          <w:rFonts w:ascii="Times New Roman" w:hAnsi="Times New Roman" w:cs="Times New Roman"/>
          <w:bCs/>
          <w:sz w:val="28"/>
        </w:rPr>
        <w:t>Анализ</w:t>
      </w:r>
      <w:proofErr w:type="spellEnd"/>
      <w:r w:rsidRPr="00E131DB">
        <w:rPr>
          <w:rFonts w:ascii="Times New Roman" w:hAnsi="Times New Roman" w:cs="Times New Roman"/>
          <w:bCs/>
          <w:sz w:val="28"/>
        </w:rPr>
        <w:t xml:space="preserve"> управления ликвидностью в компании</w:t>
      </w:r>
    </w:p>
    <w:p w:rsidR="00E131DB" w:rsidRPr="00E131DB" w:rsidRDefault="00E131DB" w:rsidP="00E131DB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31DB">
        <w:rPr>
          <w:rFonts w:ascii="Times New Roman" w:hAnsi="Times New Roman" w:cs="Times New Roman"/>
          <w:bCs/>
          <w:sz w:val="28"/>
        </w:rPr>
        <w:t>Стр_57</w:t>
      </w:r>
    </w:p>
    <w:p w:rsidR="00E131DB" w:rsidRPr="00E131DB" w:rsidRDefault="00E131DB" w:rsidP="00E131DB">
      <w:pPr>
        <w:pStyle w:val="11"/>
        <w:rPr>
          <w:rStyle w:val="a3"/>
          <w:rFonts w:ascii="Times New Roman" w:hAnsi="Times New Roman"/>
          <w:b w:val="0"/>
        </w:rPr>
      </w:pPr>
      <w:r w:rsidRPr="00563975">
        <w:fldChar w:fldCharType="begin"/>
      </w:r>
      <w:r w:rsidRPr="00563975">
        <w:instrText xml:space="preserve"> TOC \o "1-3" \h \z \u </w:instrText>
      </w:r>
      <w:r w:rsidRPr="00563975">
        <w:fldChar w:fldCharType="separate"/>
      </w:r>
      <w:hyperlink w:anchor="_Toc196194731" w:history="1">
        <w:r w:rsidRPr="00E131DB">
          <w:rPr>
            <w:rStyle w:val="a3"/>
            <w:rFonts w:ascii="Times New Roman" w:hAnsi="Times New Roman"/>
            <w:b w:val="0"/>
          </w:rPr>
          <w:t>Введение</w:t>
        </w:r>
      </w:hyperlink>
    </w:p>
    <w:p w:rsidR="00E131DB" w:rsidRPr="00E131DB" w:rsidRDefault="00E131DB" w:rsidP="00E131DB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E131DB" w:rsidRPr="00E131DB" w:rsidRDefault="00E131DB" w:rsidP="00E131DB">
      <w:pPr>
        <w:pStyle w:val="11"/>
        <w:rPr>
          <w:rFonts w:eastAsiaTheme="minorEastAsia"/>
        </w:rPr>
      </w:pPr>
      <w:hyperlink w:anchor="_Toc196194732" w:history="1">
        <w:r w:rsidRPr="00E131DB">
          <w:rPr>
            <w:rStyle w:val="a3"/>
            <w:b w:val="0"/>
          </w:rPr>
          <w:t>1 Теоретические основы анализа управления ликвидностью в компании</w:t>
        </w:r>
      </w:hyperlink>
    </w:p>
    <w:p w:rsidR="00E131DB" w:rsidRPr="00E131DB" w:rsidRDefault="00E131DB" w:rsidP="00E131DB">
      <w:pPr>
        <w:pStyle w:val="2"/>
        <w:tabs>
          <w:tab w:val="right" w:leader="dot" w:pos="9345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6194733" w:history="1">
        <w:r w:rsidRPr="00E131DB">
          <w:rPr>
            <w:rStyle w:val="a3"/>
            <w:rFonts w:ascii="Times New Roman" w:hAnsi="Times New Roman" w:cs="Times New Roman"/>
            <w:noProof/>
            <w:sz w:val="28"/>
            <w:szCs w:val="28"/>
          </w:rPr>
          <w:t>1.1 Понятие ликвидности и особенности процесса управления ликвидностью</w:t>
        </w:r>
      </w:hyperlink>
    </w:p>
    <w:p w:rsidR="00E131DB" w:rsidRPr="00E131DB" w:rsidRDefault="00E131DB" w:rsidP="00E131DB">
      <w:pPr>
        <w:pStyle w:val="2"/>
        <w:tabs>
          <w:tab w:val="right" w:leader="dot" w:pos="9345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6194734" w:history="1">
        <w:r w:rsidRPr="00E131DB">
          <w:rPr>
            <w:rStyle w:val="a3"/>
            <w:rFonts w:ascii="Times New Roman" w:hAnsi="Times New Roman" w:cs="Times New Roman"/>
            <w:noProof/>
            <w:sz w:val="28"/>
            <w:szCs w:val="28"/>
          </w:rPr>
          <w:t>1.2 Методика анализа ликвидности компании</w:t>
        </w:r>
      </w:hyperlink>
    </w:p>
    <w:p w:rsidR="00E131DB" w:rsidRPr="00E131DB" w:rsidRDefault="00E131DB" w:rsidP="00E131DB">
      <w:pPr>
        <w:pStyle w:val="2"/>
        <w:tabs>
          <w:tab w:val="right" w:leader="dot" w:pos="9345"/>
        </w:tabs>
        <w:spacing w:after="0" w:line="240" w:lineRule="auto"/>
        <w:ind w:left="0" w:right="567"/>
        <w:rPr>
          <w:rStyle w:val="a3"/>
          <w:rFonts w:ascii="Times New Roman" w:hAnsi="Times New Roman" w:cs="Times New Roman"/>
          <w:noProof/>
          <w:sz w:val="28"/>
          <w:szCs w:val="28"/>
        </w:rPr>
      </w:pPr>
      <w:hyperlink w:anchor="_Toc196194735" w:history="1">
        <w:r w:rsidRPr="00E131DB">
          <w:rPr>
            <w:rStyle w:val="a3"/>
            <w:rFonts w:ascii="Times New Roman" w:hAnsi="Times New Roman" w:cs="Times New Roman"/>
            <w:noProof/>
            <w:sz w:val="28"/>
            <w:szCs w:val="28"/>
          </w:rPr>
          <w:t>1.3 Составляющие риска ликвидности и необходимость управления ими</w:t>
        </w:r>
      </w:hyperlink>
    </w:p>
    <w:p w:rsidR="00E131DB" w:rsidRPr="00E131DB" w:rsidRDefault="00E131DB" w:rsidP="00E131DB">
      <w:pPr>
        <w:spacing w:after="0" w:line="240" w:lineRule="auto"/>
        <w:rPr>
          <w:noProof/>
          <w:sz w:val="28"/>
          <w:szCs w:val="28"/>
        </w:rPr>
      </w:pPr>
    </w:p>
    <w:p w:rsidR="00E131DB" w:rsidRPr="00E131DB" w:rsidRDefault="00E131DB" w:rsidP="00E131DB">
      <w:pPr>
        <w:pStyle w:val="11"/>
        <w:rPr>
          <w:rFonts w:eastAsiaTheme="minorEastAsia"/>
        </w:rPr>
      </w:pPr>
      <w:hyperlink w:anchor="_Toc196194736" w:history="1">
        <w:r w:rsidRPr="00E131DB">
          <w:rPr>
            <w:rStyle w:val="a3"/>
            <w:rFonts w:ascii="Times New Roman" w:hAnsi="Times New Roman"/>
            <w:b w:val="0"/>
          </w:rPr>
          <w:t xml:space="preserve">2 Анализ управления ликвидностью организации на примере АО </w:t>
        </w:r>
      </w:hyperlink>
    </w:p>
    <w:p w:rsidR="00E131DB" w:rsidRPr="00E131DB" w:rsidRDefault="00E131DB" w:rsidP="00E131DB">
      <w:pPr>
        <w:pStyle w:val="2"/>
        <w:tabs>
          <w:tab w:val="right" w:leader="dot" w:pos="9345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6194737" w:history="1">
        <w:r w:rsidRPr="00E131DB">
          <w:rPr>
            <w:rStyle w:val="a3"/>
            <w:rFonts w:ascii="Times New Roman" w:hAnsi="Times New Roman" w:cs="Times New Roman"/>
            <w:noProof/>
            <w:sz w:val="28"/>
            <w:szCs w:val="28"/>
          </w:rPr>
          <w:t xml:space="preserve">2.1 Краткая экономическая характеристика АО </w:t>
        </w:r>
      </w:hyperlink>
    </w:p>
    <w:p w:rsidR="00E131DB" w:rsidRPr="00E131DB" w:rsidRDefault="00E131DB" w:rsidP="00E131DB">
      <w:pPr>
        <w:pStyle w:val="2"/>
        <w:tabs>
          <w:tab w:val="right" w:leader="dot" w:pos="9345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6194738" w:history="1">
        <w:r w:rsidRPr="00E131DB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 xml:space="preserve">2.2 </w:t>
        </w:r>
        <w:r w:rsidRPr="00E131DB">
          <w:rPr>
            <w:rStyle w:val="a3"/>
            <w:rFonts w:ascii="Times New Roman" w:hAnsi="Times New Roman" w:cs="Times New Roman"/>
            <w:noProof/>
            <w:sz w:val="28"/>
            <w:szCs w:val="28"/>
          </w:rPr>
          <w:t>Анализ финансового состояния компании</w:t>
        </w:r>
      </w:hyperlink>
    </w:p>
    <w:p w:rsidR="00E131DB" w:rsidRPr="00E131DB" w:rsidRDefault="00E131DB" w:rsidP="00E131DB">
      <w:pPr>
        <w:pStyle w:val="2"/>
        <w:tabs>
          <w:tab w:val="right" w:leader="dot" w:pos="9345"/>
        </w:tabs>
        <w:spacing w:after="0" w:line="240" w:lineRule="auto"/>
        <w:ind w:left="0" w:right="567"/>
        <w:rPr>
          <w:rStyle w:val="a3"/>
          <w:rFonts w:ascii="Times New Roman" w:hAnsi="Times New Roman" w:cs="Times New Roman"/>
          <w:noProof/>
          <w:sz w:val="28"/>
          <w:szCs w:val="28"/>
        </w:rPr>
      </w:pPr>
      <w:hyperlink w:anchor="_Toc196194739" w:history="1">
        <w:r w:rsidRPr="00E131DB">
          <w:rPr>
            <w:rStyle w:val="a3"/>
            <w:rFonts w:ascii="Times New Roman" w:hAnsi="Times New Roman" w:cs="Times New Roman"/>
            <w:noProof/>
            <w:sz w:val="28"/>
            <w:szCs w:val="28"/>
          </w:rPr>
          <w:t>2.3 Оценка ликвидности баланса и коэффициентов, характеризующих ликвидность и платежеспособность компании</w:t>
        </w:r>
      </w:hyperlink>
    </w:p>
    <w:p w:rsidR="00E131DB" w:rsidRPr="00E131DB" w:rsidRDefault="00E131DB" w:rsidP="00E131DB">
      <w:pPr>
        <w:spacing w:after="0" w:line="240" w:lineRule="auto"/>
        <w:rPr>
          <w:noProof/>
          <w:sz w:val="28"/>
          <w:szCs w:val="28"/>
        </w:rPr>
      </w:pPr>
    </w:p>
    <w:p w:rsidR="00E131DB" w:rsidRPr="00E131DB" w:rsidRDefault="00E131DB" w:rsidP="00E131DB">
      <w:pPr>
        <w:pStyle w:val="11"/>
        <w:rPr>
          <w:rFonts w:eastAsiaTheme="minorEastAsia"/>
        </w:rPr>
      </w:pPr>
      <w:hyperlink w:anchor="_Toc196194740" w:history="1">
        <w:r w:rsidRPr="00E131DB">
          <w:rPr>
            <w:rStyle w:val="a3"/>
            <w:rFonts w:ascii="Times New Roman" w:hAnsi="Times New Roman"/>
            <w:b w:val="0"/>
          </w:rPr>
          <w:t>3 Совершенствование управления ликвидностью компании АО</w:t>
        </w:r>
      </w:hyperlink>
    </w:p>
    <w:p w:rsidR="00E131DB" w:rsidRPr="00E131DB" w:rsidRDefault="00E131DB" w:rsidP="00E131DB">
      <w:pPr>
        <w:pStyle w:val="2"/>
        <w:tabs>
          <w:tab w:val="right" w:leader="dot" w:pos="9345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6194741" w:history="1">
        <w:r w:rsidRPr="00E131DB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3.1 Совершенствование управления ликвидности компании на основе применения методов математического моделирования</w:t>
        </w:r>
      </w:hyperlink>
    </w:p>
    <w:p w:rsidR="00E131DB" w:rsidRPr="00E131DB" w:rsidRDefault="00E131DB" w:rsidP="00E131DB">
      <w:pPr>
        <w:pStyle w:val="2"/>
        <w:tabs>
          <w:tab w:val="right" w:leader="dot" w:pos="9345"/>
        </w:tabs>
        <w:spacing w:after="0" w:line="240" w:lineRule="auto"/>
        <w:ind w:left="0" w:right="567"/>
        <w:rPr>
          <w:rStyle w:val="a3"/>
          <w:rFonts w:ascii="Times New Roman" w:hAnsi="Times New Roman" w:cs="Times New Roman"/>
          <w:noProof/>
          <w:sz w:val="28"/>
          <w:szCs w:val="28"/>
        </w:rPr>
      </w:pPr>
      <w:hyperlink w:anchor="_Toc196194742" w:history="1">
        <w:r w:rsidRPr="00E131DB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3.2 Меры по повышению ликвидности и платежеспособности компании, оценка их эффективности</w:t>
        </w:r>
      </w:hyperlink>
    </w:p>
    <w:p w:rsidR="00E131DB" w:rsidRPr="00E131DB" w:rsidRDefault="00E131DB" w:rsidP="00E131DB">
      <w:pPr>
        <w:spacing w:after="0" w:line="240" w:lineRule="auto"/>
        <w:rPr>
          <w:noProof/>
          <w:sz w:val="28"/>
          <w:szCs w:val="28"/>
        </w:rPr>
      </w:pPr>
    </w:p>
    <w:p w:rsidR="00E131DB" w:rsidRPr="00E131DB" w:rsidRDefault="00E131DB" w:rsidP="00E131DB">
      <w:pPr>
        <w:pStyle w:val="11"/>
        <w:rPr>
          <w:rStyle w:val="a3"/>
          <w:rFonts w:ascii="Times New Roman" w:hAnsi="Times New Roman"/>
          <w:b w:val="0"/>
        </w:rPr>
      </w:pPr>
      <w:hyperlink w:anchor="_Toc196194743" w:history="1">
        <w:r w:rsidRPr="00E131DB">
          <w:rPr>
            <w:rStyle w:val="a3"/>
            <w:rFonts w:ascii="Times New Roman" w:hAnsi="Times New Roman"/>
            <w:b w:val="0"/>
          </w:rPr>
          <w:t>Заключение</w:t>
        </w:r>
      </w:hyperlink>
    </w:p>
    <w:p w:rsidR="00E131DB" w:rsidRPr="00E131DB" w:rsidRDefault="00E131DB" w:rsidP="00E131DB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E131DB" w:rsidRPr="00E131DB" w:rsidRDefault="00E131DB" w:rsidP="00E131DB">
      <w:pPr>
        <w:pStyle w:val="11"/>
        <w:rPr>
          <w:rStyle w:val="a3"/>
          <w:rFonts w:ascii="Times New Roman" w:hAnsi="Times New Roman"/>
          <w:b w:val="0"/>
        </w:rPr>
      </w:pPr>
      <w:hyperlink w:anchor="_Toc196194744" w:history="1">
        <w:r w:rsidRPr="00E131DB">
          <w:rPr>
            <w:rStyle w:val="a3"/>
            <w:rFonts w:ascii="Times New Roman" w:hAnsi="Times New Roman"/>
            <w:b w:val="0"/>
          </w:rPr>
          <w:t>Список использованных источников</w:t>
        </w:r>
      </w:hyperlink>
    </w:p>
    <w:p w:rsidR="00E131DB" w:rsidRPr="00E131DB" w:rsidRDefault="00E131DB" w:rsidP="00E131DB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A13C4B" w:rsidRDefault="00E131DB" w:rsidP="00E131D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3975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:rsidR="00E131DB" w:rsidRDefault="00E131DB" w:rsidP="00E13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131DB" w:rsidRDefault="00E131DB" w:rsidP="00E13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131DB" w:rsidRDefault="00E131DB" w:rsidP="00E13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131DB" w:rsidRDefault="00E131DB" w:rsidP="00E13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131DB" w:rsidRDefault="00E131DB" w:rsidP="00E13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131DB" w:rsidRDefault="00E131DB" w:rsidP="00E13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131DB" w:rsidRDefault="00E131DB" w:rsidP="00E13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131DB" w:rsidRDefault="00E131DB" w:rsidP="00E13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131DB" w:rsidRDefault="00E131DB" w:rsidP="00E13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131DB" w:rsidRPr="00524400" w:rsidRDefault="00E131DB" w:rsidP="00E131DB">
      <w:pPr>
        <w:pStyle w:val="1"/>
        <w:ind w:firstLine="0"/>
        <w:jc w:val="center"/>
      </w:pPr>
      <w:bookmarkStart w:id="0" w:name="_Toc196194743"/>
      <w:r w:rsidRPr="00524400">
        <w:lastRenderedPageBreak/>
        <w:t>Заключение</w:t>
      </w:r>
      <w:bookmarkEnd w:id="0"/>
    </w:p>
    <w:p w:rsidR="00E131DB" w:rsidRPr="00B663E9" w:rsidRDefault="00E131DB" w:rsidP="00E131DB">
      <w:pPr>
        <w:widowControl w:val="0"/>
        <w:shd w:val="clear" w:color="auto" w:fill="FFFFFF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1DB" w:rsidRPr="00B663E9" w:rsidRDefault="00E131DB" w:rsidP="00E131D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Проведенное в дипломной работе исследование позволило сделать следующие выводы:</w:t>
      </w:r>
    </w:p>
    <w:p w:rsidR="00E131DB" w:rsidRDefault="00E131DB" w:rsidP="00E131D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Проведенная оценка литературных источников показала, что экономическое содержание многих понятий, используемых в финансовом анализе, достаточно сложно. </w:t>
      </w:r>
      <w:r w:rsidRPr="00746C4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Ликвидность означает наличие денежных средств и способность фирмы конвертировать свои текущие активы в наличные деньги легко и сразу без значительных потерь. платежеспособность как способность предприятия оплачивать свои долгосрочные обязательства. Следовательно, предприятие будет платежеспособным, если его активы превосходят внешние обязательства. Основная цель управления ликвидностью- обеспечить постоянную ликвидность компании и привлечь необходимые средства для финансирования повседневной деятельности.</w:t>
      </w:r>
      <w:r w:rsidRPr="00B66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меньше период, тем больше ликвидность этой разновидности активов. </w:t>
      </w:r>
      <w:r w:rsidRPr="00746C4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платежеспособностью и ликвидностью — это способность компаний прогнозировать денежный поток для погашения своих обязательств перед контрагентами в краткосрочной (до 30 дней) и долгосрочной (более 30 дней) перспективе, чтобы не допустить потери доверия со стороны инвесторов и кредиторов.</w:t>
      </w:r>
    </w:p>
    <w:p w:rsidR="00E131DB" w:rsidRDefault="00E131DB" w:rsidP="00E131DB"/>
    <w:p w:rsidR="00E131DB" w:rsidRDefault="00E131DB" w:rsidP="00E131DB"/>
    <w:p w:rsidR="00E131DB" w:rsidRDefault="00E131DB" w:rsidP="00E131DB"/>
    <w:p w:rsidR="00E131DB" w:rsidRDefault="00E131DB" w:rsidP="00E131DB"/>
    <w:p w:rsidR="00E131DB" w:rsidRDefault="00E131DB" w:rsidP="00E131DB"/>
    <w:p w:rsidR="00E131DB" w:rsidRDefault="00E131DB" w:rsidP="00E131DB"/>
    <w:p w:rsidR="00E131DB" w:rsidRDefault="00E131DB" w:rsidP="00E131DB"/>
    <w:p w:rsidR="00E131DB" w:rsidRDefault="00E131DB" w:rsidP="00E131DB"/>
    <w:p w:rsidR="00E131DB" w:rsidRDefault="00E131DB" w:rsidP="00E131DB"/>
    <w:p w:rsidR="00E131DB" w:rsidRDefault="00E131DB" w:rsidP="00E131DB"/>
    <w:p w:rsidR="00E131DB" w:rsidRDefault="00E131DB" w:rsidP="00E131DB"/>
    <w:p w:rsidR="00E131DB" w:rsidRDefault="00E131DB" w:rsidP="00E131DB"/>
    <w:p w:rsidR="00E131DB" w:rsidRDefault="00E131DB" w:rsidP="00E131DB"/>
    <w:p w:rsidR="00E131DB" w:rsidRDefault="00E131DB" w:rsidP="00E131DB"/>
    <w:p w:rsidR="00E131DB" w:rsidRDefault="00E131DB" w:rsidP="00E131DB"/>
    <w:p w:rsidR="00E131DB" w:rsidRDefault="00E131DB" w:rsidP="00E131DB"/>
    <w:p w:rsidR="00E131DB" w:rsidRDefault="00E131DB" w:rsidP="00E131DB"/>
    <w:p w:rsidR="00E131DB" w:rsidRDefault="00E131DB" w:rsidP="00E131DB"/>
    <w:p w:rsidR="00E131DB" w:rsidRPr="00524400" w:rsidRDefault="00E131DB" w:rsidP="00E131DB">
      <w:pPr>
        <w:pStyle w:val="1"/>
        <w:ind w:firstLine="0"/>
        <w:jc w:val="center"/>
      </w:pPr>
      <w:bookmarkStart w:id="1" w:name="_Toc196194744"/>
      <w:r w:rsidRPr="00524400">
        <w:t>Список использованных источников</w:t>
      </w:r>
      <w:bookmarkEnd w:id="1"/>
    </w:p>
    <w:p w:rsidR="00E131DB" w:rsidRDefault="00E131DB" w:rsidP="00E131D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131DB" w:rsidRPr="00D1739C" w:rsidRDefault="00E131DB" w:rsidP="00E131DB">
      <w:pPr>
        <w:pStyle w:val="a4"/>
        <w:numPr>
          <w:ilvl w:val="0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D1739C">
        <w:rPr>
          <w:rFonts w:eastAsia="Times New Roman"/>
          <w:sz w:val="28"/>
          <w:szCs w:val="28"/>
          <w:lang w:val="en-US" w:eastAsia="ru-RU"/>
        </w:rPr>
        <w:t>Horm</w:t>
      </w:r>
      <w:proofErr w:type="spellEnd"/>
      <w:r w:rsidRPr="008871F7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D1739C">
        <w:rPr>
          <w:rFonts w:eastAsia="Times New Roman"/>
          <w:sz w:val="28"/>
          <w:szCs w:val="28"/>
          <w:lang w:val="en-US" w:eastAsia="ru-RU"/>
        </w:rPr>
        <w:t>Momheng</w:t>
      </w:r>
      <w:proofErr w:type="spellEnd"/>
      <w:r w:rsidRPr="008871F7">
        <w:rPr>
          <w:rFonts w:eastAsia="Times New Roman"/>
          <w:sz w:val="28"/>
          <w:szCs w:val="28"/>
          <w:lang w:val="en-US" w:eastAsia="ru-RU"/>
        </w:rPr>
        <w:t xml:space="preserve">. </w:t>
      </w:r>
      <w:r w:rsidRPr="00D1739C">
        <w:rPr>
          <w:rFonts w:eastAsia="Times New Roman"/>
          <w:sz w:val="28"/>
          <w:szCs w:val="28"/>
          <w:lang w:val="en-US" w:eastAsia="ru-RU"/>
        </w:rPr>
        <w:t>The</w:t>
      </w:r>
      <w:r w:rsidRPr="008871F7">
        <w:rPr>
          <w:rFonts w:eastAsia="Times New Roman"/>
          <w:sz w:val="28"/>
          <w:szCs w:val="28"/>
          <w:lang w:val="en-US" w:eastAsia="ru-RU"/>
        </w:rPr>
        <w:t xml:space="preserve"> </w:t>
      </w:r>
      <w:r w:rsidRPr="00D1739C">
        <w:rPr>
          <w:rFonts w:eastAsia="Times New Roman"/>
          <w:sz w:val="28"/>
          <w:szCs w:val="28"/>
          <w:lang w:val="en-US" w:eastAsia="ru-RU"/>
        </w:rPr>
        <w:t>Limitation</w:t>
      </w:r>
      <w:r w:rsidRPr="008871F7">
        <w:rPr>
          <w:rFonts w:eastAsia="Times New Roman"/>
          <w:sz w:val="28"/>
          <w:szCs w:val="28"/>
          <w:lang w:val="en-US" w:eastAsia="ru-RU"/>
        </w:rPr>
        <w:t xml:space="preserve"> </w:t>
      </w:r>
      <w:r w:rsidRPr="00D1739C">
        <w:rPr>
          <w:rFonts w:eastAsia="Times New Roman"/>
          <w:sz w:val="28"/>
          <w:szCs w:val="28"/>
          <w:lang w:val="en-US" w:eastAsia="ru-RU"/>
        </w:rPr>
        <w:t>in</w:t>
      </w:r>
      <w:r w:rsidRPr="008871F7">
        <w:rPr>
          <w:rFonts w:eastAsia="Times New Roman"/>
          <w:sz w:val="28"/>
          <w:szCs w:val="28"/>
          <w:lang w:val="en-US" w:eastAsia="ru-RU"/>
        </w:rPr>
        <w:t xml:space="preserve"> </w:t>
      </w:r>
      <w:r w:rsidRPr="00D1739C">
        <w:rPr>
          <w:rFonts w:eastAsia="Times New Roman"/>
          <w:sz w:val="28"/>
          <w:szCs w:val="28"/>
          <w:lang w:val="en-US" w:eastAsia="ru-RU"/>
        </w:rPr>
        <w:t>practice</w:t>
      </w:r>
      <w:r w:rsidRPr="008871F7">
        <w:rPr>
          <w:rFonts w:eastAsia="Times New Roman"/>
          <w:sz w:val="28"/>
          <w:szCs w:val="28"/>
          <w:lang w:val="en-US" w:eastAsia="ru-RU"/>
        </w:rPr>
        <w:t xml:space="preserve"> </w:t>
      </w:r>
      <w:r w:rsidRPr="00D1739C">
        <w:rPr>
          <w:rFonts w:eastAsia="Times New Roman"/>
          <w:sz w:val="28"/>
          <w:szCs w:val="28"/>
          <w:lang w:val="en-US" w:eastAsia="ru-RU"/>
        </w:rPr>
        <w:t>solvency</w:t>
      </w:r>
      <w:r w:rsidRPr="008871F7">
        <w:rPr>
          <w:rFonts w:eastAsia="Times New Roman"/>
          <w:sz w:val="28"/>
          <w:szCs w:val="28"/>
          <w:lang w:val="en-US" w:eastAsia="ru-RU"/>
        </w:rPr>
        <w:t xml:space="preserve"> </w:t>
      </w:r>
      <w:r w:rsidRPr="00D1739C">
        <w:rPr>
          <w:rFonts w:eastAsia="Times New Roman"/>
          <w:sz w:val="28"/>
          <w:szCs w:val="28"/>
          <w:lang w:val="en-US" w:eastAsia="ru-RU"/>
        </w:rPr>
        <w:t>and</w:t>
      </w:r>
      <w:r w:rsidRPr="008871F7">
        <w:rPr>
          <w:rFonts w:eastAsia="Times New Roman"/>
          <w:sz w:val="28"/>
          <w:szCs w:val="28"/>
          <w:lang w:val="en-US" w:eastAsia="ru-RU"/>
        </w:rPr>
        <w:t xml:space="preserve"> </w:t>
      </w:r>
      <w:r w:rsidRPr="00D1739C">
        <w:rPr>
          <w:rFonts w:eastAsia="Times New Roman"/>
          <w:sz w:val="28"/>
          <w:szCs w:val="28"/>
          <w:lang w:val="en-US" w:eastAsia="ru-RU"/>
        </w:rPr>
        <w:t>liquidity</w:t>
      </w:r>
      <w:r w:rsidRPr="008871F7">
        <w:rPr>
          <w:rFonts w:eastAsia="Times New Roman"/>
          <w:sz w:val="28"/>
          <w:szCs w:val="28"/>
          <w:lang w:val="en-US" w:eastAsia="ru-RU"/>
        </w:rPr>
        <w:t xml:space="preserve"> </w:t>
      </w:r>
      <w:r w:rsidRPr="00D1739C">
        <w:rPr>
          <w:rFonts w:eastAsia="Times New Roman"/>
          <w:sz w:val="28"/>
          <w:szCs w:val="28"/>
          <w:lang w:val="en-US" w:eastAsia="ru-RU"/>
        </w:rPr>
        <w:t>Management. // www.jstor.org/stable/resrep55135.7</w:t>
      </w:r>
    </w:p>
    <w:p w:rsidR="00E131DB" w:rsidRPr="00D1739C" w:rsidRDefault="00E131DB" w:rsidP="00E131DB">
      <w:pPr>
        <w:pStyle w:val="a4"/>
        <w:numPr>
          <w:ilvl w:val="0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D1739C">
        <w:rPr>
          <w:rFonts w:eastAsia="Times New Roman"/>
          <w:sz w:val="28"/>
          <w:szCs w:val="28"/>
          <w:lang w:eastAsia="ru-RU"/>
        </w:rPr>
        <w:t>Утибаев</w:t>
      </w:r>
      <w:proofErr w:type="spellEnd"/>
      <w:r w:rsidRPr="00D1739C">
        <w:rPr>
          <w:rFonts w:eastAsia="Times New Roman"/>
          <w:sz w:val="28"/>
          <w:szCs w:val="28"/>
          <w:lang w:val="en-US" w:eastAsia="ru-RU"/>
        </w:rPr>
        <w:t xml:space="preserve"> </w:t>
      </w:r>
      <w:r w:rsidRPr="00D1739C">
        <w:rPr>
          <w:rFonts w:eastAsia="Times New Roman"/>
          <w:sz w:val="28"/>
          <w:szCs w:val="28"/>
          <w:lang w:eastAsia="ru-RU"/>
        </w:rPr>
        <w:t>Б</w:t>
      </w:r>
      <w:r w:rsidRPr="00D1739C">
        <w:rPr>
          <w:rFonts w:eastAsia="Times New Roman"/>
          <w:sz w:val="28"/>
          <w:szCs w:val="28"/>
          <w:lang w:val="en-US" w:eastAsia="ru-RU"/>
        </w:rPr>
        <w:t>.</w:t>
      </w:r>
      <w:r w:rsidRPr="00D1739C">
        <w:rPr>
          <w:rFonts w:eastAsia="Times New Roman"/>
          <w:sz w:val="28"/>
          <w:szCs w:val="28"/>
          <w:lang w:eastAsia="ru-RU"/>
        </w:rPr>
        <w:t>С</w:t>
      </w:r>
      <w:r w:rsidRPr="00D1739C">
        <w:rPr>
          <w:rFonts w:eastAsia="Times New Roman"/>
          <w:sz w:val="28"/>
          <w:szCs w:val="28"/>
          <w:lang w:val="en-US" w:eastAsia="ru-RU"/>
        </w:rPr>
        <w:t xml:space="preserve">. </w:t>
      </w:r>
      <w:r w:rsidRPr="00D1739C">
        <w:rPr>
          <w:rFonts w:eastAsia="Times New Roman"/>
          <w:sz w:val="28"/>
          <w:szCs w:val="28"/>
          <w:lang w:eastAsia="ru-RU"/>
        </w:rPr>
        <w:t>Экономический</w:t>
      </w:r>
      <w:r w:rsidRPr="00D1739C">
        <w:rPr>
          <w:rFonts w:eastAsia="Times New Roman"/>
          <w:sz w:val="28"/>
          <w:szCs w:val="28"/>
          <w:lang w:val="en-US" w:eastAsia="ru-RU"/>
        </w:rPr>
        <w:t xml:space="preserve"> </w:t>
      </w:r>
      <w:r w:rsidRPr="00D1739C">
        <w:rPr>
          <w:rFonts w:eastAsia="Times New Roman"/>
          <w:sz w:val="28"/>
          <w:szCs w:val="28"/>
          <w:lang w:eastAsia="ru-RU"/>
        </w:rPr>
        <w:t>анализ</w:t>
      </w:r>
      <w:r w:rsidRPr="00D1739C">
        <w:rPr>
          <w:rFonts w:eastAsia="Times New Roman"/>
          <w:sz w:val="28"/>
          <w:szCs w:val="28"/>
          <w:lang w:val="en-US" w:eastAsia="ru-RU"/>
        </w:rPr>
        <w:t xml:space="preserve">: </w:t>
      </w:r>
      <w:r w:rsidRPr="00D1739C">
        <w:rPr>
          <w:rFonts w:eastAsia="Times New Roman"/>
          <w:sz w:val="28"/>
          <w:szCs w:val="28"/>
          <w:lang w:eastAsia="ru-RU"/>
        </w:rPr>
        <w:t>учебник</w:t>
      </w:r>
      <w:r w:rsidRPr="00D1739C">
        <w:rPr>
          <w:rFonts w:eastAsia="Times New Roman"/>
          <w:sz w:val="28"/>
          <w:szCs w:val="28"/>
          <w:lang w:val="en-US" w:eastAsia="ru-RU"/>
        </w:rPr>
        <w:t xml:space="preserve"> / </w:t>
      </w:r>
      <w:r w:rsidRPr="00D1739C">
        <w:rPr>
          <w:rFonts w:eastAsia="Times New Roman"/>
          <w:sz w:val="28"/>
          <w:szCs w:val="28"/>
          <w:lang w:eastAsia="ru-RU"/>
        </w:rPr>
        <w:t>Б</w:t>
      </w:r>
      <w:r w:rsidRPr="00D1739C">
        <w:rPr>
          <w:rFonts w:eastAsia="Times New Roman"/>
          <w:sz w:val="28"/>
          <w:szCs w:val="28"/>
          <w:lang w:val="en-US" w:eastAsia="ru-RU"/>
        </w:rPr>
        <w:t>.</w:t>
      </w:r>
      <w:r w:rsidRPr="00D1739C">
        <w:rPr>
          <w:rFonts w:eastAsia="Times New Roman"/>
          <w:sz w:val="28"/>
          <w:szCs w:val="28"/>
          <w:lang w:eastAsia="ru-RU"/>
        </w:rPr>
        <w:t>С</w:t>
      </w:r>
      <w:r w:rsidRPr="00D1739C">
        <w:rPr>
          <w:rFonts w:eastAsia="Times New Roman"/>
          <w:sz w:val="28"/>
          <w:szCs w:val="28"/>
          <w:lang w:val="en-US" w:eastAsia="ru-RU"/>
        </w:rPr>
        <w:t xml:space="preserve">. </w:t>
      </w:r>
      <w:proofErr w:type="spellStart"/>
      <w:r w:rsidRPr="00D1739C">
        <w:rPr>
          <w:rFonts w:eastAsia="Times New Roman"/>
          <w:sz w:val="28"/>
          <w:szCs w:val="28"/>
          <w:lang w:eastAsia="ru-RU"/>
        </w:rPr>
        <w:t>Утибаев</w:t>
      </w:r>
      <w:proofErr w:type="spellEnd"/>
      <w:r w:rsidRPr="00D1739C">
        <w:rPr>
          <w:rFonts w:eastAsia="Times New Roman"/>
          <w:sz w:val="28"/>
          <w:szCs w:val="28"/>
          <w:lang w:val="en-US" w:eastAsia="ru-RU"/>
        </w:rPr>
        <w:t xml:space="preserve">, </w:t>
      </w:r>
      <w:r w:rsidRPr="00D1739C">
        <w:rPr>
          <w:rFonts w:eastAsia="Times New Roman"/>
          <w:sz w:val="28"/>
          <w:szCs w:val="28"/>
          <w:lang w:eastAsia="ru-RU"/>
        </w:rPr>
        <w:t>Г</w:t>
      </w:r>
      <w:r w:rsidRPr="00D1739C">
        <w:rPr>
          <w:rFonts w:eastAsia="Times New Roman"/>
          <w:sz w:val="28"/>
          <w:szCs w:val="28"/>
          <w:lang w:val="en-US" w:eastAsia="ru-RU"/>
        </w:rPr>
        <w:t>.</w:t>
      </w:r>
      <w:r w:rsidRPr="00D1739C">
        <w:rPr>
          <w:rFonts w:eastAsia="Times New Roman"/>
          <w:sz w:val="28"/>
          <w:szCs w:val="28"/>
          <w:lang w:eastAsia="ru-RU"/>
        </w:rPr>
        <w:t>Б</w:t>
      </w:r>
      <w:r w:rsidRPr="00D1739C">
        <w:rPr>
          <w:rFonts w:eastAsia="Times New Roman"/>
          <w:sz w:val="28"/>
          <w:szCs w:val="28"/>
          <w:lang w:val="en-US" w:eastAsia="ru-RU"/>
        </w:rPr>
        <w:t xml:space="preserve">. </w:t>
      </w:r>
      <w:proofErr w:type="spellStart"/>
      <w:r w:rsidRPr="00D1739C">
        <w:rPr>
          <w:rFonts w:eastAsia="Times New Roman"/>
          <w:sz w:val="28"/>
          <w:szCs w:val="28"/>
          <w:lang w:eastAsia="ru-RU"/>
        </w:rPr>
        <w:t>Утибаева</w:t>
      </w:r>
      <w:proofErr w:type="spellEnd"/>
      <w:r w:rsidRPr="00D1739C">
        <w:rPr>
          <w:rFonts w:eastAsia="Times New Roman"/>
          <w:sz w:val="28"/>
          <w:szCs w:val="28"/>
          <w:lang w:val="en-US" w:eastAsia="ru-RU"/>
        </w:rPr>
        <w:t xml:space="preserve">. - </w:t>
      </w:r>
      <w:proofErr w:type="gramStart"/>
      <w:r w:rsidRPr="00D1739C">
        <w:rPr>
          <w:rFonts w:eastAsia="Times New Roman"/>
          <w:sz w:val="28"/>
          <w:szCs w:val="28"/>
          <w:lang w:eastAsia="ru-RU"/>
        </w:rPr>
        <w:t>Алматы</w:t>
      </w:r>
      <w:r w:rsidRPr="00D1739C">
        <w:rPr>
          <w:rFonts w:eastAsia="Times New Roman"/>
          <w:sz w:val="28"/>
          <w:szCs w:val="28"/>
          <w:lang w:val="en-US" w:eastAsia="ru-RU"/>
        </w:rPr>
        <w:t xml:space="preserve"> :</w:t>
      </w:r>
      <w:proofErr w:type="gramEnd"/>
      <w:r w:rsidRPr="00D1739C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D1739C">
        <w:rPr>
          <w:rFonts w:eastAsia="Times New Roman"/>
          <w:sz w:val="28"/>
          <w:szCs w:val="28"/>
          <w:lang w:eastAsia="ru-RU"/>
        </w:rPr>
        <w:t>Лантар</w:t>
      </w:r>
      <w:proofErr w:type="spellEnd"/>
      <w:r w:rsidRPr="00D1739C">
        <w:rPr>
          <w:rFonts w:eastAsia="Times New Roman"/>
          <w:sz w:val="28"/>
          <w:szCs w:val="28"/>
          <w:lang w:val="en-US" w:eastAsia="ru-RU"/>
        </w:rPr>
        <w:t xml:space="preserve"> </w:t>
      </w:r>
      <w:r w:rsidRPr="00D1739C">
        <w:rPr>
          <w:rFonts w:eastAsia="Times New Roman"/>
          <w:sz w:val="28"/>
          <w:szCs w:val="28"/>
          <w:lang w:eastAsia="ru-RU"/>
        </w:rPr>
        <w:t>Трейд</w:t>
      </w:r>
      <w:r w:rsidRPr="00D1739C">
        <w:rPr>
          <w:rFonts w:eastAsia="Times New Roman"/>
          <w:sz w:val="28"/>
          <w:szCs w:val="28"/>
          <w:lang w:val="en-US" w:eastAsia="ru-RU"/>
        </w:rPr>
        <w:t xml:space="preserve">, 2022. - 468, [1] </w:t>
      </w:r>
      <w:proofErr w:type="gramStart"/>
      <w:r w:rsidRPr="00D1739C">
        <w:rPr>
          <w:rFonts w:eastAsia="Times New Roman"/>
          <w:sz w:val="28"/>
          <w:szCs w:val="28"/>
          <w:lang w:eastAsia="ru-RU"/>
        </w:rPr>
        <w:t>с</w:t>
      </w:r>
      <w:r w:rsidRPr="00D1739C">
        <w:rPr>
          <w:rFonts w:eastAsia="Times New Roman"/>
          <w:sz w:val="28"/>
          <w:szCs w:val="28"/>
          <w:lang w:val="en-US" w:eastAsia="ru-RU"/>
        </w:rPr>
        <w:t>. :</w:t>
      </w:r>
      <w:proofErr w:type="gramEnd"/>
      <w:r w:rsidRPr="00D1739C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D1739C">
        <w:rPr>
          <w:rFonts w:eastAsia="Times New Roman"/>
          <w:sz w:val="28"/>
          <w:szCs w:val="28"/>
          <w:lang w:eastAsia="ru-RU"/>
        </w:rPr>
        <w:t>табл</w:t>
      </w:r>
      <w:proofErr w:type="spellEnd"/>
      <w:r w:rsidRPr="00D1739C">
        <w:rPr>
          <w:rFonts w:eastAsia="Times New Roman"/>
          <w:sz w:val="28"/>
          <w:szCs w:val="28"/>
          <w:lang w:val="en-US" w:eastAsia="ru-RU"/>
        </w:rPr>
        <w:t xml:space="preserve">. - </w:t>
      </w:r>
      <w:proofErr w:type="spellStart"/>
      <w:r w:rsidRPr="00D1739C">
        <w:rPr>
          <w:rFonts w:eastAsia="Times New Roman"/>
          <w:sz w:val="28"/>
          <w:szCs w:val="28"/>
          <w:lang w:eastAsia="ru-RU"/>
        </w:rPr>
        <w:t>Библиогр</w:t>
      </w:r>
      <w:proofErr w:type="spellEnd"/>
      <w:r w:rsidRPr="00D1739C">
        <w:rPr>
          <w:rFonts w:eastAsia="Times New Roman"/>
          <w:sz w:val="28"/>
          <w:szCs w:val="28"/>
          <w:lang w:val="en-US" w:eastAsia="ru-RU"/>
        </w:rPr>
        <w:t xml:space="preserve">.: </w:t>
      </w:r>
      <w:r w:rsidRPr="00D1739C">
        <w:rPr>
          <w:rFonts w:eastAsia="Times New Roman"/>
          <w:sz w:val="28"/>
          <w:szCs w:val="28"/>
          <w:lang w:eastAsia="ru-RU"/>
        </w:rPr>
        <w:t>с</w:t>
      </w:r>
      <w:r w:rsidRPr="00D1739C">
        <w:rPr>
          <w:rFonts w:eastAsia="Times New Roman"/>
          <w:sz w:val="28"/>
          <w:szCs w:val="28"/>
          <w:lang w:val="en-US" w:eastAsia="ru-RU"/>
        </w:rPr>
        <w:t>. 458-461. - ISBN 978-601-361-085-6.</w:t>
      </w:r>
    </w:p>
    <w:p w:rsidR="00E131DB" w:rsidRPr="00640B23" w:rsidRDefault="00E131DB" w:rsidP="00E131DB">
      <w:pPr>
        <w:pStyle w:val="a4"/>
        <w:numPr>
          <w:ilvl w:val="0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640B23">
        <w:rPr>
          <w:rFonts w:eastAsia="Times New Roman"/>
          <w:sz w:val="28"/>
          <w:szCs w:val="28"/>
          <w:lang w:eastAsia="ru-RU"/>
        </w:rPr>
        <w:t>Шеремет</w:t>
      </w:r>
      <w:proofErr w:type="spellEnd"/>
      <w:r w:rsidRPr="00640B23">
        <w:rPr>
          <w:rFonts w:eastAsia="Times New Roman"/>
          <w:sz w:val="28"/>
          <w:szCs w:val="28"/>
          <w:lang w:eastAsia="ru-RU"/>
        </w:rPr>
        <w:t>,</w:t>
      </w:r>
      <w:r w:rsidRPr="00260ED3">
        <w:rPr>
          <w:rFonts w:eastAsia="Times New Roman"/>
          <w:sz w:val="28"/>
          <w:szCs w:val="28"/>
          <w:lang w:val="en-US" w:eastAsia="ru-RU"/>
        </w:rPr>
        <w:t> </w:t>
      </w:r>
      <w:r w:rsidRPr="00640B23">
        <w:rPr>
          <w:rFonts w:eastAsia="Times New Roman"/>
          <w:sz w:val="28"/>
          <w:szCs w:val="28"/>
          <w:lang w:eastAsia="ru-RU"/>
        </w:rPr>
        <w:t>А.</w:t>
      </w:r>
      <w:r w:rsidRPr="00260ED3">
        <w:rPr>
          <w:rFonts w:eastAsia="Times New Roman"/>
          <w:sz w:val="28"/>
          <w:szCs w:val="28"/>
          <w:lang w:val="en-US" w:eastAsia="ru-RU"/>
        </w:rPr>
        <w:t> </w:t>
      </w:r>
      <w:r w:rsidRPr="00640B23">
        <w:rPr>
          <w:rFonts w:eastAsia="Times New Roman"/>
          <w:sz w:val="28"/>
          <w:szCs w:val="28"/>
          <w:lang w:eastAsia="ru-RU"/>
        </w:rPr>
        <w:t>Д.</w:t>
      </w:r>
      <w:r w:rsidRPr="00260ED3">
        <w:rPr>
          <w:rFonts w:eastAsia="Times New Roman"/>
          <w:sz w:val="28"/>
          <w:szCs w:val="28"/>
          <w:lang w:val="en-US" w:eastAsia="ru-RU"/>
        </w:rPr>
        <w:t> </w:t>
      </w:r>
      <w:r w:rsidRPr="00640B23">
        <w:rPr>
          <w:rFonts w:eastAsia="Times New Roman"/>
          <w:sz w:val="28"/>
          <w:szCs w:val="28"/>
          <w:lang w:eastAsia="ru-RU"/>
        </w:rPr>
        <w:t>Методика</w:t>
      </w:r>
      <w:r w:rsidRPr="00260ED3">
        <w:rPr>
          <w:rFonts w:eastAsia="Times New Roman"/>
          <w:sz w:val="28"/>
          <w:szCs w:val="28"/>
          <w:lang w:val="en-US" w:eastAsia="ru-RU"/>
        </w:rPr>
        <w:t> </w:t>
      </w:r>
      <w:r w:rsidRPr="00640B23">
        <w:rPr>
          <w:rFonts w:eastAsia="Times New Roman"/>
          <w:sz w:val="28"/>
          <w:szCs w:val="28"/>
          <w:lang w:eastAsia="ru-RU"/>
        </w:rPr>
        <w:t>финансового</w:t>
      </w:r>
      <w:r w:rsidRPr="00260ED3">
        <w:rPr>
          <w:rFonts w:eastAsia="Times New Roman"/>
          <w:sz w:val="28"/>
          <w:szCs w:val="28"/>
          <w:lang w:val="en-US" w:eastAsia="ru-RU"/>
        </w:rPr>
        <w:t> </w:t>
      </w:r>
      <w:r w:rsidRPr="00640B23">
        <w:rPr>
          <w:rFonts w:eastAsia="Times New Roman"/>
          <w:sz w:val="28"/>
          <w:szCs w:val="28"/>
          <w:lang w:eastAsia="ru-RU"/>
        </w:rPr>
        <w:t>анализа</w:t>
      </w:r>
      <w:r w:rsidRPr="00260ED3">
        <w:rPr>
          <w:rFonts w:eastAsia="Times New Roman"/>
          <w:sz w:val="28"/>
          <w:szCs w:val="28"/>
          <w:lang w:val="en-US" w:eastAsia="ru-RU"/>
        </w:rPr>
        <w:t> </w:t>
      </w:r>
      <w:r w:rsidRPr="00640B23">
        <w:rPr>
          <w:rFonts w:eastAsia="Times New Roman"/>
          <w:sz w:val="28"/>
          <w:szCs w:val="28"/>
          <w:lang w:eastAsia="ru-RU"/>
        </w:rPr>
        <w:t>деятельности</w:t>
      </w:r>
      <w:r w:rsidRPr="00260ED3">
        <w:rPr>
          <w:rFonts w:eastAsia="Times New Roman"/>
          <w:sz w:val="28"/>
          <w:szCs w:val="28"/>
          <w:lang w:val="en-US" w:eastAsia="ru-RU"/>
        </w:rPr>
        <w:t> </w:t>
      </w:r>
      <w:r w:rsidRPr="00640B23">
        <w:rPr>
          <w:rFonts w:eastAsia="Times New Roman"/>
          <w:sz w:val="28"/>
          <w:szCs w:val="28"/>
          <w:lang w:eastAsia="ru-RU"/>
        </w:rPr>
        <w:t>коммерческих</w:t>
      </w:r>
      <w:r w:rsidRPr="00260ED3">
        <w:rPr>
          <w:rFonts w:eastAsia="Times New Roman"/>
          <w:sz w:val="28"/>
          <w:szCs w:val="28"/>
          <w:lang w:val="en-US" w:eastAsia="ru-RU"/>
        </w:rPr>
        <w:t> </w:t>
      </w:r>
      <w:r w:rsidRPr="00640B23">
        <w:rPr>
          <w:rFonts w:eastAsia="Times New Roman"/>
          <w:sz w:val="28"/>
          <w:szCs w:val="28"/>
          <w:lang w:eastAsia="ru-RU"/>
        </w:rPr>
        <w:t>организаций: практическое пособие. — М.: ИНФРА-М,</w:t>
      </w:r>
      <w:r w:rsidRPr="00260ED3">
        <w:rPr>
          <w:rFonts w:eastAsia="Times New Roman"/>
          <w:sz w:val="28"/>
          <w:szCs w:val="28"/>
          <w:lang w:val="en-US" w:eastAsia="ru-RU"/>
        </w:rPr>
        <w:t> </w:t>
      </w:r>
      <w:r w:rsidRPr="00640B23">
        <w:rPr>
          <w:rFonts w:eastAsia="Times New Roman"/>
          <w:sz w:val="28"/>
          <w:szCs w:val="28"/>
          <w:lang w:eastAsia="ru-RU"/>
        </w:rPr>
        <w:t>2022. — 208 с.</w:t>
      </w:r>
    </w:p>
    <w:p w:rsidR="00E131DB" w:rsidRPr="00D1739C" w:rsidRDefault="00E131DB" w:rsidP="00E131DB">
      <w:pPr>
        <w:pStyle w:val="a4"/>
        <w:numPr>
          <w:ilvl w:val="0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640B23">
        <w:rPr>
          <w:rFonts w:eastAsia="Times New Roman"/>
          <w:sz w:val="28"/>
          <w:szCs w:val="28"/>
          <w:lang w:eastAsia="ru-RU"/>
        </w:rPr>
        <w:t>Глазов М. М., Фирова И. П., Петрова Е. Е., Редькина Т. М. Анализ</w:t>
      </w:r>
      <w:r w:rsidRPr="00D1739C">
        <w:rPr>
          <w:rFonts w:eastAsia="Times New Roman"/>
          <w:sz w:val="28"/>
          <w:szCs w:val="28"/>
          <w:lang w:eastAsia="ru-RU"/>
        </w:rPr>
        <w:t xml:space="preserve"> и диагностика финансово-хозяйственной </w:t>
      </w:r>
      <w:proofErr w:type="gramStart"/>
      <w:r w:rsidRPr="00D1739C">
        <w:rPr>
          <w:rFonts w:eastAsia="Times New Roman"/>
          <w:sz w:val="28"/>
          <w:szCs w:val="28"/>
          <w:lang w:eastAsia="ru-RU"/>
        </w:rPr>
        <w:t>деятельности :</w:t>
      </w:r>
      <w:proofErr w:type="gramEnd"/>
      <w:r w:rsidRPr="00D1739C">
        <w:rPr>
          <w:rFonts w:eastAsia="Times New Roman"/>
          <w:sz w:val="28"/>
          <w:szCs w:val="28"/>
          <w:lang w:eastAsia="ru-RU"/>
        </w:rPr>
        <w:t xml:space="preserve"> учебник : направление подготовки 38.03.01 - Экономика / М. М. Глазов, И. П. Фирова, Е. Е. Петрова, Т. М. Редькина. — Санкт-</w:t>
      </w:r>
      <w:proofErr w:type="gramStart"/>
      <w:r w:rsidRPr="00D1739C">
        <w:rPr>
          <w:rFonts w:eastAsia="Times New Roman"/>
          <w:sz w:val="28"/>
          <w:szCs w:val="28"/>
          <w:lang w:eastAsia="ru-RU"/>
        </w:rPr>
        <w:t>Петербург :</w:t>
      </w:r>
      <w:proofErr w:type="gramEnd"/>
      <w:r w:rsidRPr="00D1739C">
        <w:rPr>
          <w:rFonts w:eastAsia="Times New Roman"/>
          <w:sz w:val="28"/>
          <w:szCs w:val="28"/>
          <w:lang w:eastAsia="ru-RU"/>
        </w:rPr>
        <w:t xml:space="preserve"> РГГМУ, 2019. — 285 с. </w:t>
      </w:r>
    </w:p>
    <w:p w:rsidR="00E131DB" w:rsidRPr="000E66C9" w:rsidRDefault="00E131DB" w:rsidP="00E131DB">
      <w:pPr>
        <w:pStyle w:val="a4"/>
        <w:numPr>
          <w:ilvl w:val="0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Бердникова Т.Б. Анализ и диагностика финансово-хозяйственной деятельности предприятия: учебное пособие / Т.Б. Бердникова. – М.: ИНФРА-М, 2011. – 224 с.</w:t>
      </w:r>
    </w:p>
    <w:p w:rsidR="00E131DB" w:rsidRDefault="00E131DB" w:rsidP="00E131DB">
      <w:bookmarkStart w:id="2" w:name="_GoBack"/>
      <w:bookmarkEnd w:id="2"/>
    </w:p>
    <w:sectPr w:rsidR="00E1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72AD"/>
    <w:multiLevelType w:val="hybridMultilevel"/>
    <w:tmpl w:val="375AD8AE"/>
    <w:lvl w:ilvl="0" w:tplc="FA9CE0CE">
      <w:start w:val="1"/>
      <w:numFmt w:val="decimal"/>
      <w:lvlText w:val="%1"/>
      <w:lvlJc w:val="left"/>
      <w:pPr>
        <w:ind w:left="13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42"/>
    <w:rsid w:val="00A13C4B"/>
    <w:rsid w:val="00E131DB"/>
    <w:rsid w:val="00EF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8B44"/>
  <w15:chartTrackingRefBased/>
  <w15:docId w15:val="{FF34E4D7-CAF3-478D-A1DE-D9C5ABE9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1DB"/>
  </w:style>
  <w:style w:type="paragraph" w:styleId="1">
    <w:name w:val="heading 1"/>
    <w:basedOn w:val="a"/>
    <w:next w:val="a"/>
    <w:link w:val="10"/>
    <w:uiPriority w:val="9"/>
    <w:qFormat/>
    <w:rsid w:val="00E131DB"/>
    <w:pPr>
      <w:keepNext/>
      <w:keepLines/>
      <w:spacing w:after="0" w:line="24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cap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1DB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rsid w:val="00E131DB"/>
    <w:pPr>
      <w:tabs>
        <w:tab w:val="right" w:leader="dot" w:pos="9345"/>
      </w:tabs>
      <w:spacing w:after="0" w:line="240" w:lineRule="auto"/>
      <w:ind w:rightChars="567" w:right="1247"/>
    </w:pPr>
    <w:rPr>
      <w:rFonts w:ascii="Times New Roman Полужирный" w:eastAsia="Times New Roman" w:hAnsi="Times New Roman Полужирный" w:cs="Times New Roman"/>
      <w:b/>
      <w:caps/>
      <w:noProof/>
      <w:sz w:val="28"/>
      <w:szCs w:val="28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131DB"/>
    <w:pPr>
      <w:spacing w:after="100"/>
      <w:ind w:left="220"/>
    </w:pPr>
  </w:style>
  <w:style w:type="character" w:customStyle="1" w:styleId="10">
    <w:name w:val="Заголовок 1 Знак"/>
    <w:basedOn w:val="a0"/>
    <w:link w:val="1"/>
    <w:uiPriority w:val="9"/>
    <w:rsid w:val="00E131DB"/>
    <w:rPr>
      <w:rFonts w:ascii="Times New Roman" w:eastAsiaTheme="majorEastAsia" w:hAnsi="Times New Roman" w:cstheme="majorBidi"/>
      <w:b/>
      <w:caps/>
      <w:sz w:val="28"/>
      <w:szCs w:val="32"/>
    </w:rPr>
  </w:style>
  <w:style w:type="paragraph" w:styleId="a4">
    <w:name w:val="List Paragraph"/>
    <w:aliases w:val="маркированный,Абзац списка1,Heading1,Colorful List - Accent 11,List Paragraph,References,Абзац списка7,Абзац списка71,Абзац списка8,List Paragraph1,Абзац с отступом,ПАРАГРАФ"/>
    <w:basedOn w:val="a"/>
    <w:link w:val="a5"/>
    <w:uiPriority w:val="34"/>
    <w:qFormat/>
    <w:rsid w:val="00E131DB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customStyle="1" w:styleId="a5">
    <w:name w:val="Абзац списка Знак"/>
    <w:aliases w:val="маркированный Знак,Абзац списка1 Знак,Heading1 Знак,Colorful List - Accent 11 Знак,List Paragraph Знак,References Знак,Абзац списка7 Знак,Абзац списка71 Знак,Абзац списка8 Знак,List Paragraph1 Знак,Абзац с отступом Знак,ПАРАГРАФ Знак"/>
    <w:link w:val="a4"/>
    <w:uiPriority w:val="34"/>
    <w:locked/>
    <w:rsid w:val="00E131DB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2025-12-10T05:59:00Z</dcterms:created>
  <dcterms:modified xsi:type="dcterms:W3CDTF">2025-12-10T06:02:00Z</dcterms:modified>
</cp:coreProperties>
</file>