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B6" w:rsidRDefault="00DB0546" w:rsidP="00DB0546">
      <w:pPr>
        <w:jc w:val="center"/>
        <w:rPr>
          <w:rFonts w:ascii="Times New Roman" w:hAnsi="Times New Roman"/>
          <w:b/>
          <w:sz w:val="28"/>
          <w:szCs w:val="28"/>
        </w:rPr>
      </w:pPr>
      <w:r w:rsidRPr="00F52CE7">
        <w:rPr>
          <w:rFonts w:ascii="Times New Roman" w:hAnsi="Times New Roman"/>
          <w:b/>
          <w:sz w:val="28"/>
          <w:szCs w:val="28"/>
        </w:rPr>
        <w:t>Банковская конкуренция РК (на примере АО «Народный Банк Казахстана»)</w:t>
      </w:r>
    </w:p>
    <w:p w:rsidR="00DB0546" w:rsidRPr="00DB0546" w:rsidRDefault="00DB0546" w:rsidP="00DB05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СТР_67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675"/>
        <w:gridCol w:w="8222"/>
      </w:tblGrid>
      <w:tr w:rsidR="00DB0546" w:rsidRPr="004D559E" w:rsidTr="00DB0546">
        <w:tc>
          <w:tcPr>
            <w:tcW w:w="675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DB0546" w:rsidRPr="006348D2" w:rsidRDefault="00DB0546" w:rsidP="00140E6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546" w:rsidRPr="004D559E" w:rsidTr="00DB0546">
        <w:tc>
          <w:tcPr>
            <w:tcW w:w="675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</w:tr>
      <w:tr w:rsidR="00DB0546" w:rsidRPr="004D559E" w:rsidTr="00DB0546">
        <w:tc>
          <w:tcPr>
            <w:tcW w:w="675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sz w:val="28"/>
                <w:szCs w:val="28"/>
              </w:rPr>
              <w:t>ТЕОРЕТИЧЕСКИЕ ОСНОВЫ КОНКУРЕНЦИИ В БАНКОВСКОЙ СФЕРЕ</w:t>
            </w:r>
          </w:p>
        </w:tc>
      </w:tr>
      <w:tr w:rsidR="00DB0546" w:rsidRPr="004D559E" w:rsidTr="00DB0546">
        <w:tc>
          <w:tcPr>
            <w:tcW w:w="675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22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sz w:val="28"/>
                <w:szCs w:val="28"/>
              </w:rPr>
              <w:t>Экономическое содержание и особенности банковской конкуренции</w:t>
            </w:r>
          </w:p>
        </w:tc>
      </w:tr>
      <w:tr w:rsidR="00DB0546" w:rsidRPr="004D559E" w:rsidTr="00DB0546">
        <w:tc>
          <w:tcPr>
            <w:tcW w:w="675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222" w:type="dxa"/>
            <w:shd w:val="clear" w:color="auto" w:fill="auto"/>
          </w:tcPr>
          <w:p w:rsidR="00DB0546" w:rsidRPr="004D559E" w:rsidRDefault="00DB0546" w:rsidP="00140E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sz w:val="28"/>
                <w:szCs w:val="28"/>
              </w:rPr>
              <w:t>Функции, основные формы и уровни конкурентной позиции в банковской сфере</w:t>
            </w:r>
          </w:p>
        </w:tc>
      </w:tr>
      <w:tr w:rsidR="00DB0546" w:rsidRPr="004D559E" w:rsidTr="00DB0546">
        <w:tc>
          <w:tcPr>
            <w:tcW w:w="675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222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Методика оценки конкурентной позиции банков</w:t>
            </w:r>
          </w:p>
        </w:tc>
      </w:tr>
      <w:tr w:rsidR="00DB0546" w:rsidRPr="004D559E" w:rsidTr="00DB0546">
        <w:tc>
          <w:tcPr>
            <w:tcW w:w="675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DB0546" w:rsidRPr="004D559E" w:rsidRDefault="00DB0546" w:rsidP="00DB0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Pr="004D559E">
              <w:rPr>
                <w:rFonts w:ascii="Times New Roman" w:hAnsi="Times New Roman"/>
                <w:caps/>
                <w:sz w:val="28"/>
                <w:szCs w:val="28"/>
              </w:rPr>
              <w:t xml:space="preserve">БанковскОЙ конкуренциИ </w:t>
            </w:r>
          </w:p>
        </w:tc>
      </w:tr>
      <w:tr w:rsidR="00DB0546" w:rsidRPr="004D559E" w:rsidTr="00DB0546">
        <w:tc>
          <w:tcPr>
            <w:tcW w:w="675" w:type="dxa"/>
            <w:shd w:val="clear" w:color="auto" w:fill="auto"/>
          </w:tcPr>
          <w:p w:rsidR="00DB0546" w:rsidRPr="00F45AA8" w:rsidRDefault="00DB0546" w:rsidP="00140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AA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22" w:type="dxa"/>
            <w:shd w:val="clear" w:color="auto" w:fill="auto"/>
          </w:tcPr>
          <w:p w:rsidR="00DB0546" w:rsidRPr="00F45AA8" w:rsidRDefault="00DB0546" w:rsidP="00140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AA8">
              <w:rPr>
                <w:rFonts w:ascii="Times New Roman" w:hAnsi="Times New Roman"/>
                <w:sz w:val="28"/>
                <w:szCs w:val="28"/>
              </w:rPr>
              <w:t>Обзор банковского сектора и положе</w:t>
            </w:r>
            <w:r>
              <w:rPr>
                <w:rFonts w:ascii="Times New Roman" w:hAnsi="Times New Roman"/>
                <w:sz w:val="28"/>
                <w:szCs w:val="28"/>
              </w:rPr>
              <w:t>ния АО «</w:t>
            </w:r>
            <w:r w:rsidRPr="00F45AA8">
              <w:rPr>
                <w:rFonts w:ascii="Times New Roman" w:hAnsi="Times New Roman"/>
                <w:sz w:val="28"/>
                <w:szCs w:val="28"/>
              </w:rPr>
              <w:t xml:space="preserve">» среди конкурентов </w:t>
            </w:r>
          </w:p>
        </w:tc>
      </w:tr>
      <w:tr w:rsidR="00DB0546" w:rsidRPr="004D559E" w:rsidTr="00DB0546">
        <w:tc>
          <w:tcPr>
            <w:tcW w:w="675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22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sz w:val="28"/>
                <w:szCs w:val="28"/>
              </w:rPr>
              <w:t>Сравнительный анализ конкурентных предложений на рынке кредитов</w:t>
            </w:r>
          </w:p>
        </w:tc>
      </w:tr>
      <w:tr w:rsidR="00DB0546" w:rsidRPr="004D559E" w:rsidTr="00DB0546">
        <w:tc>
          <w:tcPr>
            <w:tcW w:w="675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22" w:type="dxa"/>
            <w:shd w:val="clear" w:color="auto" w:fill="auto"/>
          </w:tcPr>
          <w:p w:rsidR="00DB0546" w:rsidRPr="004D559E" w:rsidRDefault="00DB0546" w:rsidP="00DB0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 w:cs="Calibri"/>
                <w:kern w:val="1"/>
                <w:sz w:val="28"/>
                <w:szCs w:val="28"/>
                <w:lang w:eastAsia="ar-SA"/>
              </w:rPr>
              <w:t xml:space="preserve">Оценка конкурентной позиции </w:t>
            </w:r>
            <w:r w:rsidRPr="004D559E">
              <w:rPr>
                <w:rFonts w:ascii="Times New Roman" w:hAnsi="Times New Roman"/>
                <w:sz w:val="28"/>
                <w:szCs w:val="28"/>
              </w:rPr>
              <w:t xml:space="preserve">АО «» </w:t>
            </w:r>
            <w:r w:rsidRPr="004D559E">
              <w:rPr>
                <w:rFonts w:ascii="Times New Roman" w:hAnsi="Times New Roman" w:cs="Calibri"/>
                <w:kern w:val="1"/>
                <w:sz w:val="28"/>
                <w:szCs w:val="28"/>
                <w:lang w:eastAsia="ar-SA"/>
              </w:rPr>
              <w:t>на рынке депозитов</w:t>
            </w:r>
          </w:p>
        </w:tc>
      </w:tr>
      <w:tr w:rsidR="00DB0546" w:rsidRPr="004D559E" w:rsidTr="00DB0546">
        <w:tc>
          <w:tcPr>
            <w:tcW w:w="675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222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 w:cs="Calibri"/>
                <w:kern w:val="1"/>
                <w:sz w:val="28"/>
                <w:szCs w:val="28"/>
                <w:lang w:eastAsia="ar-SA"/>
              </w:rPr>
              <w:t>Анализ использования инновационных услуг в банках-конкурентах</w:t>
            </w:r>
          </w:p>
        </w:tc>
      </w:tr>
      <w:tr w:rsidR="00DB0546" w:rsidRPr="004D559E" w:rsidTr="00DB0546">
        <w:tc>
          <w:tcPr>
            <w:tcW w:w="675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caps/>
                <w:sz w:val="28"/>
                <w:szCs w:val="28"/>
              </w:rPr>
              <w:t xml:space="preserve">Пути повышения конкурентных преимуществ </w:t>
            </w:r>
            <w:r w:rsidRPr="004D559E">
              <w:rPr>
                <w:rFonts w:ascii="Times New Roman" w:hAnsi="Times New Roman"/>
                <w:sz w:val="28"/>
                <w:szCs w:val="28"/>
              </w:rPr>
              <w:t>В БАНКОВСКОЙ СФЕРЕ</w:t>
            </w:r>
          </w:p>
        </w:tc>
      </w:tr>
      <w:tr w:rsidR="00DB0546" w:rsidRPr="004D559E" w:rsidTr="00DB0546">
        <w:tc>
          <w:tcPr>
            <w:tcW w:w="675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222" w:type="dxa"/>
            <w:shd w:val="clear" w:color="auto" w:fill="auto"/>
          </w:tcPr>
          <w:p w:rsidR="00DB0546" w:rsidRPr="004D559E" w:rsidRDefault="00DB0546" w:rsidP="00140E62">
            <w:pPr>
              <w:tabs>
                <w:tab w:val="left" w:pos="1603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F62F6B">
              <w:rPr>
                <w:rFonts w:ascii="Times New Roman" w:hAnsi="Times New Roman"/>
                <w:sz w:val="28"/>
                <w:szCs w:val="28"/>
              </w:rPr>
              <w:t>Определение направлений развития в области банковских услуг</w:t>
            </w:r>
          </w:p>
        </w:tc>
      </w:tr>
      <w:tr w:rsidR="00DB0546" w:rsidRPr="004D559E" w:rsidTr="00DB0546">
        <w:tc>
          <w:tcPr>
            <w:tcW w:w="675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222" w:type="dxa"/>
            <w:shd w:val="clear" w:color="auto" w:fill="auto"/>
          </w:tcPr>
          <w:p w:rsidR="00DB0546" w:rsidRPr="007C5A7C" w:rsidRDefault="00DB0546" w:rsidP="00140E62">
            <w:pPr>
              <w:tabs>
                <w:tab w:val="left" w:pos="16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A7C">
              <w:rPr>
                <w:rFonts w:ascii="Times New Roman" w:hAnsi="Times New Roman"/>
                <w:sz w:val="28"/>
                <w:szCs w:val="28"/>
              </w:rPr>
              <w:t xml:space="preserve">Внедрение </w:t>
            </w:r>
            <w:r w:rsidRPr="007C5A7C">
              <w:rPr>
                <w:rFonts w:ascii="Times New Roman" w:eastAsia="TimesNewRomanPSMT" w:hAnsi="Times New Roman"/>
                <w:sz w:val="28"/>
                <w:szCs w:val="28"/>
              </w:rPr>
              <w:t>нового инновационного депозитного продукта</w:t>
            </w:r>
            <w:r w:rsidRPr="007C5A7C">
              <w:rPr>
                <w:rFonts w:ascii="Times New Roman" w:hAnsi="Times New Roman"/>
                <w:kern w:val="36"/>
                <w:sz w:val="28"/>
                <w:szCs w:val="28"/>
              </w:rPr>
              <w:t xml:space="preserve"> «Управляй Онлайн»</w:t>
            </w:r>
          </w:p>
        </w:tc>
      </w:tr>
      <w:tr w:rsidR="00DB0546" w:rsidRPr="004D559E" w:rsidTr="00DB0546">
        <w:tc>
          <w:tcPr>
            <w:tcW w:w="675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</w:tr>
      <w:tr w:rsidR="00DB0546" w:rsidRPr="004D559E" w:rsidTr="00DB0546">
        <w:tc>
          <w:tcPr>
            <w:tcW w:w="675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DB0546" w:rsidRPr="004D559E" w:rsidRDefault="00DB0546" w:rsidP="00140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59E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</w:tr>
    </w:tbl>
    <w:p w:rsidR="00DB0546" w:rsidRDefault="00DB0546" w:rsidP="00DB05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546" w:rsidRDefault="00DB05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0546" w:rsidRDefault="00DB0546" w:rsidP="00DB0546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ЗАКЛЮЧЕНИЕ</w:t>
      </w:r>
    </w:p>
    <w:p w:rsidR="00DB0546" w:rsidRDefault="00DB0546" w:rsidP="00DB0546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B0546" w:rsidRDefault="00DB0546" w:rsidP="00DB05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2D0">
        <w:rPr>
          <w:rFonts w:ascii="Times New Roman" w:hAnsi="Times New Roman"/>
          <w:sz w:val="28"/>
          <w:szCs w:val="28"/>
        </w:rPr>
        <w:t>Изучение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2D0">
        <w:rPr>
          <w:rFonts w:ascii="Times New Roman" w:hAnsi="Times New Roman"/>
          <w:sz w:val="28"/>
          <w:szCs w:val="28"/>
        </w:rPr>
        <w:t>банковской конкуренции является очень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2D0">
        <w:rPr>
          <w:rFonts w:ascii="Times New Roman" w:hAnsi="Times New Roman"/>
          <w:sz w:val="28"/>
          <w:szCs w:val="28"/>
        </w:rPr>
        <w:t xml:space="preserve">актуальным, так </w:t>
      </w:r>
      <w:proofErr w:type="gramStart"/>
      <w:r w:rsidRPr="00D022D0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стимулом в области развития количественных и качественных показателей банка, что ведет к удовлетворению, как граждан, так и государство.</w:t>
      </w:r>
    </w:p>
    <w:p w:rsidR="00DB0546" w:rsidRPr="00D022D0" w:rsidRDefault="00DB0546" w:rsidP="00DB05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D022D0">
        <w:rPr>
          <w:rFonts w:ascii="Times New Roman" w:eastAsia="Times New Roman" w:hAnsi="Times New Roman"/>
          <w:sz w:val="28"/>
          <w:szCs w:val="28"/>
        </w:rPr>
        <w:t xml:space="preserve">Поставленная цель работы достигнута, и задачи исследования полностью решены, что подтверждает достоверность основных выводов и положений </w:t>
      </w:r>
      <w:r>
        <w:rPr>
          <w:rFonts w:ascii="Times New Roman" w:eastAsia="Times New Roman" w:hAnsi="Times New Roman"/>
          <w:sz w:val="28"/>
          <w:szCs w:val="28"/>
        </w:rPr>
        <w:t>дипломной работы.</w:t>
      </w:r>
    </w:p>
    <w:p w:rsidR="00DB0546" w:rsidRPr="00D022D0" w:rsidRDefault="00DB0546" w:rsidP="00DB05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2D0">
        <w:rPr>
          <w:rFonts w:ascii="Times New Roman" w:eastAsia="Times New Roman" w:hAnsi="Times New Roman"/>
          <w:sz w:val="28"/>
          <w:szCs w:val="28"/>
        </w:rPr>
        <w:t xml:space="preserve">Основные результаты проведенных исследований (на </w:t>
      </w:r>
      <w:proofErr w:type="gramStart"/>
      <w:r w:rsidRPr="00D022D0">
        <w:rPr>
          <w:rFonts w:ascii="Times New Roman" w:eastAsia="Times New Roman" w:hAnsi="Times New Roman"/>
          <w:sz w:val="28"/>
          <w:szCs w:val="28"/>
        </w:rPr>
        <w:t>примере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022D0">
        <w:rPr>
          <w:rFonts w:ascii="Times New Roman" w:eastAsia="Times New Roman" w:hAnsi="Times New Roman"/>
          <w:sz w:val="28"/>
          <w:szCs w:val="28"/>
        </w:rPr>
        <w:t>)</w:t>
      </w:r>
      <w:proofErr w:type="gramEnd"/>
      <w:r w:rsidRPr="00D022D0">
        <w:rPr>
          <w:rFonts w:ascii="Times New Roman" w:eastAsia="Times New Roman" w:hAnsi="Times New Roman"/>
          <w:sz w:val="28"/>
          <w:szCs w:val="28"/>
        </w:rPr>
        <w:t xml:space="preserve"> позволяют сформулировать следующие выводы и практические рекомендации:</w:t>
      </w:r>
    </w:p>
    <w:p w:rsidR="00DB0546" w:rsidRDefault="00DB0546" w:rsidP="00DB05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</w:t>
      </w:r>
      <w:r w:rsidRPr="003C51DE">
        <w:rPr>
          <w:rFonts w:ascii="Times New Roman" w:hAnsi="Times New Roman"/>
          <w:sz w:val="28"/>
          <w:szCs w:val="28"/>
        </w:rPr>
        <w:t xml:space="preserve">Банковская конкуренция - </w:t>
      </w:r>
      <w:r>
        <w:rPr>
          <w:rFonts w:ascii="Times New Roman" w:hAnsi="Times New Roman"/>
          <w:sz w:val="28"/>
          <w:szCs w:val="28"/>
        </w:rPr>
        <w:t>борьба</w:t>
      </w:r>
      <w:r w:rsidRPr="003C51DE">
        <w:rPr>
          <w:rFonts w:ascii="Times New Roman" w:hAnsi="Times New Roman"/>
          <w:sz w:val="28"/>
          <w:szCs w:val="28"/>
        </w:rPr>
        <w:t xml:space="preserve"> участников банковского рынка</w:t>
      </w:r>
      <w:r>
        <w:rPr>
          <w:rFonts w:ascii="Times New Roman" w:hAnsi="Times New Roman"/>
          <w:sz w:val="28"/>
          <w:szCs w:val="28"/>
        </w:rPr>
        <w:t xml:space="preserve">, вызванная </w:t>
      </w:r>
      <w:r w:rsidRPr="003C51DE">
        <w:rPr>
          <w:rFonts w:ascii="Times New Roman" w:hAnsi="Times New Roman"/>
          <w:sz w:val="28"/>
          <w:szCs w:val="28"/>
        </w:rPr>
        <w:t>ограниченностью возможност</w:t>
      </w:r>
      <w:r>
        <w:rPr>
          <w:rFonts w:ascii="Times New Roman" w:hAnsi="Times New Roman"/>
          <w:sz w:val="28"/>
          <w:szCs w:val="28"/>
        </w:rPr>
        <w:t>ью</w:t>
      </w:r>
      <w:r w:rsidRPr="003C51DE">
        <w:rPr>
          <w:rFonts w:ascii="Times New Roman" w:hAnsi="Times New Roman"/>
          <w:sz w:val="28"/>
          <w:szCs w:val="28"/>
        </w:rPr>
        <w:t xml:space="preserve"> получения прибыли и роста на конкретном рынке или его сегменте и направлен</w:t>
      </w:r>
      <w:r>
        <w:rPr>
          <w:rFonts w:ascii="Times New Roman" w:hAnsi="Times New Roman"/>
          <w:sz w:val="28"/>
          <w:szCs w:val="28"/>
        </w:rPr>
        <w:t>ная</w:t>
      </w:r>
      <w:r w:rsidRPr="003C51DE">
        <w:rPr>
          <w:rFonts w:ascii="Times New Roman" w:hAnsi="Times New Roman"/>
          <w:sz w:val="28"/>
          <w:szCs w:val="28"/>
        </w:rPr>
        <w:t xml:space="preserve"> на повышение их эффективности и устойчивости в будущем.</w:t>
      </w:r>
    </w:p>
    <w:p w:rsidR="00DB0546" w:rsidRDefault="00DB05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0546" w:rsidRPr="002A3B74" w:rsidRDefault="00DB0546" w:rsidP="00DB0546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A3B74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Список использованных источников</w:t>
      </w:r>
    </w:p>
    <w:p w:rsidR="00DB0546" w:rsidRPr="002A3B74" w:rsidRDefault="00DB0546" w:rsidP="00DB0546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B0546" w:rsidRPr="0052657A" w:rsidRDefault="00DB0546" w:rsidP="00DB0546">
      <w:pPr>
        <w:numPr>
          <w:ilvl w:val="0"/>
          <w:numId w:val="1"/>
        </w:numPr>
        <w:spacing w:after="0" w:line="240" w:lineRule="auto"/>
        <w:ind w:left="23" w:hanging="23"/>
        <w:jc w:val="both"/>
        <w:rPr>
          <w:rFonts w:ascii="Times New Roman" w:hAnsi="Times New Roman"/>
          <w:sz w:val="28"/>
          <w:szCs w:val="28"/>
          <w:lang w:val="en-US"/>
        </w:rPr>
      </w:pPr>
      <w:r w:rsidRPr="0052657A">
        <w:rPr>
          <w:rFonts w:ascii="Times New Roman" w:hAnsi="Times New Roman"/>
          <w:sz w:val="28"/>
          <w:szCs w:val="28"/>
          <w:lang w:val="en-US"/>
        </w:rPr>
        <w:t xml:space="preserve">Petersen, M. A., and R. G. </w:t>
      </w:r>
      <w:proofErr w:type="spellStart"/>
      <w:r w:rsidRPr="0052657A">
        <w:rPr>
          <w:rFonts w:ascii="Times New Roman" w:hAnsi="Times New Roman"/>
          <w:sz w:val="28"/>
          <w:szCs w:val="28"/>
          <w:lang w:val="en-US"/>
        </w:rPr>
        <w:t>Rajan</w:t>
      </w:r>
      <w:proofErr w:type="spellEnd"/>
      <w:r w:rsidRPr="0052657A">
        <w:rPr>
          <w:rFonts w:ascii="Times New Roman" w:hAnsi="Times New Roman"/>
          <w:sz w:val="28"/>
          <w:szCs w:val="28"/>
          <w:lang w:val="en-US"/>
        </w:rPr>
        <w:t xml:space="preserve">, The effect of credit market competition on lending relationship, Quarterly Journal of Economics, Vol. 110, 2016.-pp. 407-443. </w:t>
      </w:r>
    </w:p>
    <w:p w:rsidR="00DB0546" w:rsidRPr="0052657A" w:rsidRDefault="00DB0546" w:rsidP="00DB0546">
      <w:pPr>
        <w:numPr>
          <w:ilvl w:val="0"/>
          <w:numId w:val="1"/>
        </w:numPr>
        <w:spacing w:after="0" w:line="240" w:lineRule="auto"/>
        <w:ind w:left="23" w:hanging="23"/>
        <w:jc w:val="both"/>
        <w:rPr>
          <w:rFonts w:ascii="Times New Roman" w:hAnsi="Times New Roman"/>
          <w:sz w:val="28"/>
          <w:szCs w:val="28"/>
        </w:rPr>
      </w:pPr>
      <w:r w:rsidRPr="0052657A">
        <w:rPr>
          <w:rFonts w:ascii="Times New Roman" w:hAnsi="Times New Roman"/>
          <w:sz w:val="28"/>
          <w:szCs w:val="28"/>
        </w:rPr>
        <w:t>Кредитные отношения в современной экономике [Электронный ресурс</w:t>
      </w:r>
      <w:proofErr w:type="gramStart"/>
      <w:r w:rsidRPr="0052657A">
        <w:rPr>
          <w:rFonts w:ascii="Times New Roman" w:hAnsi="Times New Roman"/>
          <w:sz w:val="28"/>
          <w:szCs w:val="28"/>
        </w:rPr>
        <w:t>] :</w:t>
      </w:r>
      <w:proofErr w:type="gramEnd"/>
      <w:r w:rsidRPr="0052657A">
        <w:rPr>
          <w:rFonts w:ascii="Times New Roman" w:hAnsi="Times New Roman"/>
          <w:sz w:val="28"/>
          <w:szCs w:val="28"/>
        </w:rPr>
        <w:t xml:space="preserve"> монография / под ред. О. И. Лаврушина, Е. В. Травкиной; О. И. Лаврушин [и др.]. - </w:t>
      </w:r>
      <w:proofErr w:type="gramStart"/>
      <w:r w:rsidRPr="0052657A">
        <w:rPr>
          <w:rFonts w:ascii="Times New Roman" w:hAnsi="Times New Roman"/>
          <w:sz w:val="28"/>
          <w:szCs w:val="28"/>
        </w:rPr>
        <w:t>Москва :</w:t>
      </w:r>
      <w:proofErr w:type="gramEnd"/>
      <w:r w:rsidRPr="0052657A">
        <w:rPr>
          <w:rFonts w:ascii="Times New Roman" w:hAnsi="Times New Roman"/>
          <w:sz w:val="28"/>
          <w:szCs w:val="28"/>
        </w:rPr>
        <w:t xml:space="preserve"> КНОРУС. - 2019. - 354 с</w:t>
      </w:r>
    </w:p>
    <w:p w:rsidR="00DB0546" w:rsidRPr="0052657A" w:rsidRDefault="00DB0546" w:rsidP="00DB0546">
      <w:pPr>
        <w:numPr>
          <w:ilvl w:val="0"/>
          <w:numId w:val="1"/>
        </w:numPr>
        <w:spacing w:after="0" w:line="240" w:lineRule="auto"/>
        <w:ind w:left="23" w:hanging="23"/>
        <w:jc w:val="both"/>
        <w:rPr>
          <w:rFonts w:ascii="Times New Roman" w:eastAsia="Candara" w:hAnsi="Times New Roman"/>
          <w:bCs/>
          <w:sz w:val="28"/>
          <w:szCs w:val="28"/>
        </w:rPr>
      </w:pPr>
      <w:r w:rsidRPr="0052657A">
        <w:rPr>
          <w:rFonts w:ascii="Times New Roman" w:eastAsia="Candara" w:hAnsi="Times New Roman"/>
          <w:bCs/>
          <w:sz w:val="28"/>
          <w:szCs w:val="28"/>
        </w:rPr>
        <w:t xml:space="preserve">Самсонов НФ Финансы, </w:t>
      </w:r>
      <w:proofErr w:type="spellStart"/>
      <w:r w:rsidRPr="0052657A">
        <w:rPr>
          <w:rFonts w:ascii="Times New Roman" w:eastAsia="Candara" w:hAnsi="Times New Roman"/>
          <w:bCs/>
          <w:sz w:val="28"/>
          <w:szCs w:val="28"/>
        </w:rPr>
        <w:t>денеж¬ное</w:t>
      </w:r>
      <w:proofErr w:type="spellEnd"/>
      <w:r w:rsidRPr="0052657A">
        <w:rPr>
          <w:rFonts w:ascii="Times New Roman" w:eastAsia="Candara" w:hAnsi="Times New Roman"/>
          <w:bCs/>
          <w:sz w:val="28"/>
          <w:szCs w:val="28"/>
        </w:rPr>
        <w:t xml:space="preserve"> обращение и кредит -М.: ИНФРЛ- М, </w:t>
      </w:r>
      <w:proofErr w:type="gramStart"/>
      <w:r w:rsidRPr="0052657A">
        <w:rPr>
          <w:rFonts w:ascii="Times New Roman" w:eastAsia="Candara" w:hAnsi="Times New Roman"/>
          <w:bCs/>
          <w:sz w:val="28"/>
          <w:szCs w:val="28"/>
        </w:rPr>
        <w:t>2017.-</w:t>
      </w:r>
      <w:proofErr w:type="gramEnd"/>
      <w:r w:rsidRPr="0052657A">
        <w:rPr>
          <w:rFonts w:ascii="Times New Roman" w:eastAsia="Candara" w:hAnsi="Times New Roman"/>
          <w:bCs/>
          <w:sz w:val="28"/>
          <w:szCs w:val="28"/>
        </w:rPr>
        <w:t>С. 141</w:t>
      </w:r>
    </w:p>
    <w:p w:rsidR="00DB0546" w:rsidRPr="0052657A" w:rsidRDefault="00DB0546" w:rsidP="00DB0546">
      <w:pPr>
        <w:numPr>
          <w:ilvl w:val="0"/>
          <w:numId w:val="1"/>
        </w:numPr>
        <w:spacing w:after="0" w:line="240" w:lineRule="auto"/>
        <w:ind w:left="23" w:hanging="23"/>
        <w:jc w:val="both"/>
        <w:rPr>
          <w:rFonts w:ascii="Times New Roman" w:eastAsia="Candara" w:hAnsi="Times New Roman"/>
          <w:bCs/>
          <w:sz w:val="28"/>
          <w:szCs w:val="28"/>
        </w:rPr>
      </w:pPr>
      <w:r w:rsidRPr="0052657A">
        <w:rPr>
          <w:rFonts w:ascii="Times New Roman" w:eastAsia="Candara" w:hAnsi="Times New Roman"/>
          <w:bCs/>
          <w:sz w:val="28"/>
          <w:szCs w:val="28"/>
        </w:rPr>
        <w:t xml:space="preserve">Коробов </w:t>
      </w:r>
      <w:proofErr w:type="gramStart"/>
      <w:r w:rsidRPr="0052657A">
        <w:rPr>
          <w:rFonts w:ascii="Times New Roman" w:eastAsia="Candara" w:hAnsi="Times New Roman"/>
          <w:bCs/>
          <w:sz w:val="28"/>
          <w:szCs w:val="28"/>
        </w:rPr>
        <w:t>Ю.И..</w:t>
      </w:r>
      <w:proofErr w:type="gramEnd"/>
      <w:r w:rsidRPr="0052657A">
        <w:rPr>
          <w:rFonts w:ascii="Times New Roman" w:eastAsia="Candara" w:hAnsi="Times New Roman"/>
          <w:bCs/>
          <w:sz w:val="28"/>
          <w:szCs w:val="28"/>
        </w:rPr>
        <w:t xml:space="preserve"> Коробова </w:t>
      </w:r>
      <w:proofErr w:type="gramStart"/>
      <w:r w:rsidRPr="0052657A">
        <w:rPr>
          <w:rFonts w:ascii="Times New Roman" w:eastAsia="Candara" w:hAnsi="Times New Roman"/>
          <w:bCs/>
          <w:sz w:val="28"/>
          <w:szCs w:val="28"/>
        </w:rPr>
        <w:t>Г.Г. ,</w:t>
      </w:r>
      <w:proofErr w:type="gramEnd"/>
      <w:r w:rsidRPr="0052657A">
        <w:rPr>
          <w:rFonts w:ascii="Times New Roman" w:eastAsia="Candara" w:hAnsi="Times New Roman"/>
          <w:bCs/>
          <w:sz w:val="28"/>
          <w:szCs w:val="28"/>
        </w:rPr>
        <w:t xml:space="preserve"> Рябов А.Ф. Банковское дело. - М.: </w:t>
      </w:r>
      <w:proofErr w:type="spellStart"/>
      <w:r w:rsidRPr="0052657A">
        <w:rPr>
          <w:rFonts w:ascii="Times New Roman" w:eastAsia="Candara" w:hAnsi="Times New Roman"/>
          <w:bCs/>
          <w:sz w:val="28"/>
          <w:szCs w:val="28"/>
        </w:rPr>
        <w:t>Юристь</w:t>
      </w:r>
      <w:proofErr w:type="spellEnd"/>
      <w:r w:rsidRPr="0052657A">
        <w:rPr>
          <w:rFonts w:ascii="Times New Roman" w:eastAsia="Candara" w:hAnsi="Times New Roman"/>
          <w:bCs/>
          <w:sz w:val="28"/>
          <w:szCs w:val="28"/>
        </w:rPr>
        <w:t>, 2012,- 376 с.</w:t>
      </w:r>
    </w:p>
    <w:p w:rsidR="00DB0546" w:rsidRPr="0052657A" w:rsidRDefault="00DB0546" w:rsidP="00DB0546">
      <w:pPr>
        <w:numPr>
          <w:ilvl w:val="0"/>
          <w:numId w:val="1"/>
        </w:numPr>
        <w:spacing w:after="0" w:line="240" w:lineRule="auto"/>
        <w:ind w:left="23" w:hanging="23"/>
        <w:jc w:val="both"/>
        <w:rPr>
          <w:rFonts w:ascii="Times New Roman" w:eastAsia="Candara" w:hAnsi="Times New Roman"/>
          <w:bCs/>
          <w:sz w:val="28"/>
          <w:szCs w:val="28"/>
        </w:rPr>
      </w:pPr>
      <w:r w:rsidRPr="0052657A">
        <w:rPr>
          <w:rFonts w:ascii="Times New Roman" w:eastAsia="Candara" w:hAnsi="Times New Roman"/>
          <w:bCs/>
          <w:sz w:val="28"/>
          <w:szCs w:val="28"/>
        </w:rPr>
        <w:t xml:space="preserve">Исаева П.Г., </w:t>
      </w:r>
      <w:proofErr w:type="spellStart"/>
      <w:r w:rsidRPr="0052657A">
        <w:rPr>
          <w:rFonts w:ascii="Times New Roman" w:eastAsia="Candara" w:hAnsi="Times New Roman"/>
          <w:bCs/>
          <w:sz w:val="28"/>
          <w:szCs w:val="28"/>
        </w:rPr>
        <w:t>Магомедшерифова</w:t>
      </w:r>
      <w:proofErr w:type="spellEnd"/>
      <w:r w:rsidRPr="0052657A">
        <w:rPr>
          <w:rFonts w:ascii="Times New Roman" w:eastAsia="Candara" w:hAnsi="Times New Roman"/>
          <w:bCs/>
          <w:sz w:val="28"/>
          <w:szCs w:val="28"/>
        </w:rPr>
        <w:t xml:space="preserve"> А.М. Особенности формирования конкурентных отношений в банковском секторе России // Управление экономическими системами: электронный науч. журн. 2018. №12. URL:http://uecs.ru/</w:t>
      </w:r>
    </w:p>
    <w:p w:rsidR="00DB0546" w:rsidRDefault="00DB0546" w:rsidP="00DB05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0546" w:rsidRDefault="00DB0546" w:rsidP="00DB05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0546" w:rsidRDefault="00DB0546" w:rsidP="00DB0546"/>
    <w:sectPr w:rsidR="00DB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7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109D"/>
    <w:multiLevelType w:val="hybridMultilevel"/>
    <w:tmpl w:val="F702BA92"/>
    <w:lvl w:ilvl="0" w:tplc="68922926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4E"/>
    <w:rsid w:val="0024184E"/>
    <w:rsid w:val="00727AB6"/>
    <w:rsid w:val="00D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B1C6"/>
  <w15:chartTrackingRefBased/>
  <w15:docId w15:val="{0FC2F539-FC24-4910-B9C5-CF118829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2020-11-16T06:13:00Z</dcterms:created>
  <dcterms:modified xsi:type="dcterms:W3CDTF">2020-11-16T06:15:00Z</dcterms:modified>
</cp:coreProperties>
</file>