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21A" w:rsidRDefault="00593281" w:rsidP="005932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9328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593281">
        <w:rPr>
          <w:rFonts w:ascii="Times New Roman" w:hAnsi="Times New Roman" w:cs="Times New Roman"/>
          <w:sz w:val="28"/>
          <w:szCs w:val="28"/>
        </w:rPr>
        <w:t>_</w:t>
      </w:r>
      <w:r w:rsidRPr="00593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3281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институты развития Казахстана и их роль в расширении инвестиционных процессов</w:t>
      </w:r>
    </w:p>
    <w:p w:rsidR="00593281" w:rsidRPr="00593281" w:rsidRDefault="00593281" w:rsidP="00593281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3281">
        <w:rPr>
          <w:rFonts w:ascii="Times New Roman" w:hAnsi="Times New Roman" w:cs="Times New Roman"/>
          <w:color w:val="000000" w:themeColor="text1"/>
          <w:sz w:val="28"/>
          <w:szCs w:val="28"/>
        </w:rPr>
        <w:t>Стр-87</w:t>
      </w:r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59" w:history="1">
        <w:r w:rsidRPr="00593281">
          <w:rPr>
            <w:rStyle w:val="a3"/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  <w:u w:val="none"/>
          </w:rPr>
          <w:t>Введение</w:t>
        </w:r>
        <w:r w:rsidRPr="0059328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 xml:space="preserve">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60" w:history="1">
        <w:r w:rsidRPr="00593281">
          <w:rPr>
            <w:rStyle w:val="a3"/>
            <w:rFonts w:ascii="Times New Roman" w:hAnsi="Times New Roman" w:cs="Times New Roman"/>
            <w:caps/>
            <w:noProof/>
            <w:color w:val="000000" w:themeColor="text1"/>
            <w:sz w:val="28"/>
            <w:szCs w:val="28"/>
            <w:u w:val="none"/>
          </w:rPr>
          <w:t>1    Теоретические аспекты ФУНКЦИОНИРОВАНИЯ   финансовых институтов развития Казахстана</w:t>
        </w:r>
        <w:r w:rsidRPr="0059328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 xml:space="preserve"> 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61" w:history="1">
        <w:r w:rsidRPr="0059328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1.1 Сущность финансовых институтов и их роль в развитии экономики государства</w:t>
        </w:r>
        <w:r w:rsidRPr="0059328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 xml:space="preserve">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62" w:history="1">
        <w:r w:rsidRPr="00593281">
          <w:rPr>
            <w:rStyle w:val="a3"/>
            <w:rFonts w:ascii="Times New Roman" w:hAnsi="Times New Roman" w:cs="Times New Roman"/>
            <w:noProof/>
            <w:color w:val="000000" w:themeColor="text1"/>
            <w:sz w:val="28"/>
            <w:szCs w:val="28"/>
            <w:u w:val="none"/>
          </w:rPr>
          <w:t>1.2 Общая характеристика финансовых институтов развития в Республике Казахстан</w:t>
        </w:r>
        <w:r w:rsidRPr="0059328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 xml:space="preserve"> 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63" w:history="1">
        <w:r w:rsidRPr="00593281">
          <w:rPr>
            <w:rStyle w:val="a3"/>
            <w:rFonts w:ascii="Times New Roman" w:eastAsia="Times New Roman" w:hAnsi="Times New Roman" w:cs="Times New Roman"/>
            <w:caps/>
            <w:noProof/>
            <w:color w:val="000000" w:themeColor="text1"/>
            <w:sz w:val="28"/>
            <w:szCs w:val="28"/>
            <w:u w:val="none"/>
            <w:lang w:eastAsia="ru-RU"/>
          </w:rPr>
          <w:t>2    Анализ деятельности национальных финансовых институтов развития в РЕспублике Казахстан</w:t>
        </w:r>
        <w:r w:rsidRPr="0059328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 xml:space="preserve">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64" w:history="1">
        <w:r w:rsidRPr="00593281">
          <w:rPr>
            <w:rStyle w:val="a3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u w:val="none"/>
            <w:lang w:eastAsia="ru-RU"/>
          </w:rPr>
          <w:t>2.1 Анализ стратегии размещения средств Национального фонда       Республики Казахстан через НУХ «»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65" w:history="1">
        <w:r w:rsidRPr="00593281">
          <w:rPr>
            <w:rStyle w:val="a3"/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u w:val="none"/>
            <w:lang w:eastAsia="ru-RU"/>
          </w:rPr>
          <w:t>2.2 Анализ деятельности Банка Развития Казахстана, Казахстанского инвестиционного фонда и Национального Агентства по технологическому развитию в финансировании развития Республики Казахстан</w:t>
        </w:r>
        <w:r w:rsidRPr="0059328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 xml:space="preserve">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67" w:history="1">
        <w:r w:rsidRPr="00593281">
          <w:rPr>
            <w:rStyle w:val="a3"/>
            <w:rFonts w:ascii="Times New Roman" w:eastAsia="Times New Roman" w:hAnsi="Times New Roman" w:cs="Times New Roman"/>
            <w:noProof/>
            <w:color w:val="000000" w:themeColor="text1"/>
            <w:spacing w:val="-3"/>
            <w:sz w:val="28"/>
            <w:szCs w:val="28"/>
            <w:u w:val="none"/>
            <w:lang w:eastAsia="ru-RU"/>
          </w:rPr>
          <w:t>2.3 Обзор влияния прочих финансовых институтов развития в Республике Казахстан</w:t>
        </w:r>
        <w:r w:rsidRPr="0059328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 xml:space="preserve">  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68" w:history="1">
        <w:r w:rsidRPr="00593281">
          <w:rPr>
            <w:rStyle w:val="a3"/>
            <w:rFonts w:ascii="Times New Roman" w:eastAsia="Times New Roman" w:hAnsi="Times New Roman" w:cs="Times New Roman"/>
            <w:caps/>
            <w:noProof/>
            <w:color w:val="000000" w:themeColor="text1"/>
            <w:spacing w:val="-3"/>
            <w:sz w:val="28"/>
            <w:szCs w:val="28"/>
            <w:u w:val="none"/>
            <w:lang w:eastAsia="ru-RU"/>
          </w:rPr>
          <w:t>3     Направления совершенствования  деятельности финансовых  институтов  развития в  Республике    Казахстан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69" w:history="1">
        <w:r w:rsidRPr="00593281">
          <w:rPr>
            <w:rStyle w:val="a3"/>
            <w:rFonts w:ascii="Times New Roman" w:eastAsia="Times New Roman" w:hAnsi="Times New Roman" w:cs="Times New Roman"/>
            <w:noProof/>
            <w:color w:val="000000" w:themeColor="text1"/>
            <w:spacing w:val="-3"/>
            <w:sz w:val="28"/>
            <w:szCs w:val="28"/>
            <w:u w:val="none"/>
            <w:lang w:eastAsia="ru-RU"/>
          </w:rPr>
          <w:t xml:space="preserve">3.1 Основные направления совершенствования деятельности финансовых институтов развития в Республике Казахстан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70" w:history="1">
        <w:r w:rsidRPr="00593281">
          <w:rPr>
            <w:rStyle w:val="a3"/>
            <w:rFonts w:ascii="Times New Roman" w:eastAsia="Times New Roman" w:hAnsi="Times New Roman" w:cs="Times New Roman"/>
            <w:noProof/>
            <w:color w:val="000000" w:themeColor="text1"/>
            <w:spacing w:val="-3"/>
            <w:sz w:val="28"/>
            <w:szCs w:val="28"/>
            <w:u w:val="none"/>
            <w:lang w:eastAsia="ru-RU"/>
          </w:rPr>
          <w:t>3.2 Применение международного опыта для повышения эффективности деятельности казахстанских финансовых институтов развития</w:t>
        </w:r>
        <w:r w:rsidRPr="0059328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 xml:space="preserve">  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52117871" w:history="1">
        <w:r w:rsidRPr="00593281">
          <w:rPr>
            <w:rStyle w:val="a3"/>
            <w:rFonts w:ascii="Times New Roman" w:eastAsia="Times New Roman" w:hAnsi="Times New Roman" w:cs="Times New Roman"/>
            <w:noProof/>
            <w:color w:val="000000" w:themeColor="text1"/>
            <w:spacing w:val="-3"/>
            <w:sz w:val="28"/>
            <w:szCs w:val="28"/>
            <w:u w:val="none"/>
            <w:lang w:eastAsia="ru-RU"/>
          </w:rPr>
          <w:t>3.3 Прочие направления повышения эффективности  деятельности   казахстанских финансовых институтов развития</w:t>
        </w:r>
        <w:r w:rsidRPr="00593281">
          <w:rPr>
            <w:rFonts w:ascii="Times New Roman" w:hAnsi="Times New Roman" w:cs="Times New Roman"/>
            <w:noProof/>
            <w:webHidden/>
            <w:color w:val="000000" w:themeColor="text1"/>
            <w:sz w:val="28"/>
            <w:szCs w:val="28"/>
          </w:rPr>
          <w:t xml:space="preserve">   </w:t>
        </w:r>
      </w:hyperlink>
    </w:p>
    <w:p w:rsidR="00593281" w:rsidRPr="00593281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caps/>
          <w:noProof/>
          <w:color w:val="000000" w:themeColor="text1"/>
          <w:sz w:val="28"/>
          <w:szCs w:val="28"/>
          <w:lang w:eastAsia="ru-RU"/>
        </w:rPr>
      </w:pPr>
      <w:hyperlink w:anchor="_Toc452117872" w:history="1">
        <w:r w:rsidRPr="00593281">
          <w:rPr>
            <w:rStyle w:val="a3"/>
            <w:rFonts w:ascii="Times New Roman" w:eastAsia="Times New Roman" w:hAnsi="Times New Roman" w:cs="Times New Roman"/>
            <w:caps/>
            <w:noProof/>
            <w:color w:val="000000" w:themeColor="text1"/>
            <w:sz w:val="28"/>
            <w:szCs w:val="28"/>
            <w:u w:val="none"/>
            <w:lang w:eastAsia="ru-RU"/>
          </w:rPr>
          <w:t>Заключение</w:t>
        </w:r>
        <w:r w:rsidRPr="00593281">
          <w:rPr>
            <w:rFonts w:ascii="Times New Roman" w:hAnsi="Times New Roman" w:cs="Times New Roman"/>
            <w:caps/>
            <w:noProof/>
            <w:webHidden/>
            <w:color w:val="000000" w:themeColor="text1"/>
            <w:sz w:val="28"/>
            <w:szCs w:val="28"/>
          </w:rPr>
          <w:t xml:space="preserve">    </w:t>
        </w:r>
      </w:hyperlink>
    </w:p>
    <w:p w:rsidR="00593281" w:rsidRPr="00D255C3" w:rsidRDefault="00593281" w:rsidP="00593281">
      <w:pPr>
        <w:pStyle w:val="11"/>
        <w:tabs>
          <w:tab w:val="right" w:leader="dot" w:pos="9628"/>
        </w:tabs>
        <w:spacing w:after="0" w:line="240" w:lineRule="auto"/>
        <w:rPr>
          <w:rFonts w:ascii="Times New Roman" w:eastAsiaTheme="minorEastAsia" w:hAnsi="Times New Roman" w:cs="Times New Roman"/>
          <w:caps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z w:val="28"/>
          <w:szCs w:val="28"/>
          <w:lang w:eastAsia="ru-RU"/>
        </w:rPr>
        <w:t>Список использованной литературы</w:t>
      </w:r>
    </w:p>
    <w:p w:rsidR="00593281" w:rsidRDefault="00593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3281" w:rsidRPr="00A1798D" w:rsidRDefault="00593281" w:rsidP="00593281">
      <w:pPr>
        <w:pStyle w:val="1"/>
        <w:widowControl w:val="0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bookmarkStart w:id="0" w:name="_Toc452117872"/>
      <w:r w:rsidRPr="00A1798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lastRenderedPageBreak/>
        <w:t>Заключение</w:t>
      </w:r>
      <w:bookmarkEnd w:id="0"/>
    </w:p>
    <w:p w:rsidR="00593281" w:rsidRPr="00A1798D" w:rsidRDefault="00593281" w:rsidP="005932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281" w:rsidRPr="00A1798D" w:rsidRDefault="00593281" w:rsidP="005932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bookmarkStart w:id="1" w:name="_Toc421530184"/>
      <w:r w:rsidRPr="00A1798D">
        <w:rPr>
          <w:rFonts w:ascii="Times New Roman" w:hAnsi="Times New Roman" w:cs="Times New Roman"/>
          <w:spacing w:val="-3"/>
          <w:sz w:val="28"/>
          <w:szCs w:val="28"/>
        </w:rPr>
        <w:t xml:space="preserve">Финансовые институты развития Казахстана играют огромную роль в финансировании экономического развития страны и расширении инвестиционных процессов. </w:t>
      </w:r>
    </w:p>
    <w:p w:rsidR="00593281" w:rsidRPr="00A1798D" w:rsidRDefault="00593281" w:rsidP="005932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A179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В результате проведенного научного исследования теории и практики функционирования финансовых институтов развития были сделаны следующие выводы</w:t>
      </w:r>
      <w:bookmarkEnd w:id="1"/>
      <w:r w:rsidRPr="00A179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и предложения:</w:t>
      </w:r>
    </w:p>
    <w:p w:rsidR="00593281" w:rsidRPr="00A1798D" w:rsidRDefault="00593281" w:rsidP="00593281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-3"/>
          <w:sz w:val="28"/>
          <w:szCs w:val="28"/>
        </w:rPr>
      </w:pPr>
      <w:r w:rsidRPr="00A1798D">
        <w:rPr>
          <w:spacing w:val="-3"/>
          <w:sz w:val="28"/>
          <w:szCs w:val="28"/>
        </w:rPr>
        <w:t>Роль и значение финансовых институтов развития определена тем, что ф</w:t>
      </w:r>
      <w:r w:rsidRPr="00A1798D">
        <w:rPr>
          <w:color w:val="000000"/>
          <w:spacing w:val="-3"/>
          <w:sz w:val="28"/>
          <w:szCs w:val="28"/>
        </w:rPr>
        <w:t xml:space="preserve">ункционирование финансовых институтов развития помогает восполнить нехватку долгосрочных финансовых ресурсов в экономике и обеспечить возможность реализации проектов, коммерческое финансирование которых затруднено из-за более высоких рисков, длительного срока окупаемости, низкой доходности и необходимости значительных стартовых капиталовложений. На основе теоретического обобщения и систематизированного определения понятия «финансового института развития» дано авторское определение понятия «финансовый институт развития». Финансовый институт развития – это специализированная финансовая организация или банк, которые выполняют функции долгосрочного финансирования важных для государства социально-экономических проектов. </w:t>
      </w:r>
    </w:p>
    <w:p w:rsidR="00593281" w:rsidRDefault="00593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3281" w:rsidRPr="00A1798D" w:rsidRDefault="00593281" w:rsidP="00593281">
      <w:pPr>
        <w:pStyle w:val="1"/>
        <w:widowControl w:val="0"/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</w:pPr>
      <w:bookmarkStart w:id="2" w:name="_Toc452117873"/>
      <w:r w:rsidRPr="00A1798D">
        <w:rPr>
          <w:rFonts w:ascii="Times New Roman" w:eastAsia="Times New Roman" w:hAnsi="Times New Roman" w:cs="Times New Roman"/>
          <w:caps/>
          <w:color w:val="000000" w:themeColor="text1"/>
          <w:sz w:val="28"/>
          <w:szCs w:val="28"/>
          <w:lang w:eastAsia="ru-RU"/>
        </w:rPr>
        <w:lastRenderedPageBreak/>
        <w:t>Список использованной литературы</w:t>
      </w:r>
      <w:bookmarkEnd w:id="2"/>
    </w:p>
    <w:p w:rsidR="00593281" w:rsidRPr="00A1798D" w:rsidRDefault="00593281" w:rsidP="005932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93281" w:rsidRPr="001D5A42" w:rsidRDefault="00593281" w:rsidP="0059328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A42">
        <w:rPr>
          <w:sz w:val="28"/>
          <w:szCs w:val="28"/>
        </w:rPr>
        <w:t>Послание Президента Республики Казахстан - Лидера нации Нурсултана Назарбаева народу Казахстана «Казахстан в новой глобальной реальности: рост, реформы, развитие» от 30.11.2015 года</w:t>
      </w:r>
    </w:p>
    <w:p w:rsidR="00593281" w:rsidRPr="001D5A42" w:rsidRDefault="00593281" w:rsidP="0059328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A42">
        <w:rPr>
          <w:sz w:val="28"/>
          <w:szCs w:val="28"/>
        </w:rPr>
        <w:t>Андрианов В.Д. Институты развития и их роль в реализации проектов государственно-частного партнерства. – М.: Внешэкономбанк, 2011, 47с.</w:t>
      </w:r>
    </w:p>
    <w:p w:rsidR="00593281" w:rsidRPr="001D5A42" w:rsidRDefault="00593281" w:rsidP="0059328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1D5A42">
        <w:rPr>
          <w:sz w:val="28"/>
          <w:szCs w:val="28"/>
        </w:rPr>
        <w:t>Дежина</w:t>
      </w:r>
      <w:proofErr w:type="spellEnd"/>
      <w:r w:rsidRPr="001D5A42">
        <w:rPr>
          <w:sz w:val="28"/>
          <w:szCs w:val="28"/>
        </w:rPr>
        <w:t xml:space="preserve"> И.Г. Институты развития: что известно об их </w:t>
      </w:r>
      <w:proofErr w:type="gramStart"/>
      <w:r w:rsidRPr="001D5A42">
        <w:rPr>
          <w:sz w:val="28"/>
          <w:szCs w:val="28"/>
        </w:rPr>
        <w:t>эффективности?/</w:t>
      </w:r>
      <w:proofErr w:type="gramEnd"/>
      <w:r w:rsidRPr="001D5A42">
        <w:rPr>
          <w:sz w:val="28"/>
          <w:szCs w:val="28"/>
        </w:rPr>
        <w:t>/ Инновация, №126, С.4-5</w:t>
      </w:r>
    </w:p>
    <w:p w:rsidR="00593281" w:rsidRPr="00A1798D" w:rsidRDefault="00593281" w:rsidP="0059328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D5A42">
        <w:rPr>
          <w:sz w:val="28"/>
          <w:szCs w:val="28"/>
        </w:rPr>
        <w:t>Евтушенков В.П. Государство и бизнес на пути к инновационной экономике// Новая экономика. М.: Центр стратегического партнерства, 2009,</w:t>
      </w:r>
      <w:r w:rsidRPr="00A1798D">
        <w:rPr>
          <w:sz w:val="28"/>
          <w:szCs w:val="28"/>
        </w:rPr>
        <w:t xml:space="preserve"> С.423-429.</w:t>
      </w:r>
    </w:p>
    <w:p w:rsidR="00593281" w:rsidRPr="00A1798D" w:rsidRDefault="00593281" w:rsidP="00593281">
      <w:pPr>
        <w:pStyle w:val="a4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A1798D">
        <w:rPr>
          <w:sz w:val="28"/>
          <w:szCs w:val="28"/>
        </w:rPr>
        <w:t>Ахмедияров</w:t>
      </w:r>
      <w:proofErr w:type="spellEnd"/>
      <w:r w:rsidRPr="00A1798D">
        <w:rPr>
          <w:sz w:val="28"/>
          <w:szCs w:val="28"/>
        </w:rPr>
        <w:t xml:space="preserve"> Б.Д. Институциональные формы поддержки экономики Казахстана// Деловой мир, 2013, №2, С.17-19</w:t>
      </w:r>
    </w:p>
    <w:p w:rsidR="00593281" w:rsidRPr="00593281" w:rsidRDefault="00593281" w:rsidP="00593281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593281" w:rsidRPr="00593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75484"/>
    <w:multiLevelType w:val="hybridMultilevel"/>
    <w:tmpl w:val="80D263F6"/>
    <w:lvl w:ilvl="0" w:tplc="63BA7590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7D834ED2"/>
    <w:multiLevelType w:val="hybridMultilevel"/>
    <w:tmpl w:val="BC48885C"/>
    <w:lvl w:ilvl="0" w:tplc="0CF2DC5E">
      <w:start w:val="1"/>
      <w:numFmt w:val="decimal"/>
      <w:lvlText w:val="%1)"/>
      <w:lvlJc w:val="left"/>
      <w:pPr>
        <w:ind w:left="927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A8C"/>
    <w:rsid w:val="000A4A8C"/>
    <w:rsid w:val="00593281"/>
    <w:rsid w:val="006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12B4"/>
  <w15:chartTrackingRefBased/>
  <w15:docId w15:val="{3F251933-F2FE-411B-8395-EA7FD439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32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3281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593281"/>
    <w:pPr>
      <w:spacing w:after="100"/>
    </w:pPr>
  </w:style>
  <w:style w:type="character" w:customStyle="1" w:styleId="10">
    <w:name w:val="Заголовок 1 Знак"/>
    <w:basedOn w:val="a0"/>
    <w:link w:val="1"/>
    <w:uiPriority w:val="9"/>
    <w:rsid w:val="005932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List Paragraph"/>
    <w:aliases w:val="маркированный,Elenco Normale,Абзац с отступом,List Paragraph"/>
    <w:basedOn w:val="a"/>
    <w:link w:val="a5"/>
    <w:uiPriority w:val="34"/>
    <w:qFormat/>
    <w:rsid w:val="005932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ированный Знак,Elenco Normale Знак,Абзац с отступом Знак,List Paragraph Знак"/>
    <w:basedOn w:val="a0"/>
    <w:link w:val="a4"/>
    <w:uiPriority w:val="34"/>
    <w:rsid w:val="005932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2017-05-16T05:10:00Z</dcterms:created>
  <dcterms:modified xsi:type="dcterms:W3CDTF">2017-05-16T05:16:00Z</dcterms:modified>
</cp:coreProperties>
</file>