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E3" w:rsidRDefault="00C92AE3" w:rsidP="00C92AE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Др_</w:t>
      </w:r>
      <w:r w:rsidRPr="00B34FB5">
        <w:rPr>
          <w:rFonts w:ascii="Times New Roman" w:hAnsi="Times New Roman" w:cs="Times New Roman"/>
          <w:b/>
          <w:sz w:val="28"/>
        </w:rPr>
        <w:t>Формирование</w:t>
      </w:r>
      <w:proofErr w:type="spellEnd"/>
      <w:r w:rsidRPr="00B34FB5">
        <w:rPr>
          <w:rFonts w:ascii="Times New Roman" w:hAnsi="Times New Roman" w:cs="Times New Roman"/>
          <w:b/>
          <w:sz w:val="28"/>
        </w:rPr>
        <w:t xml:space="preserve"> отчета об изменениях в капитале и оценка его показателей</w:t>
      </w:r>
    </w:p>
    <w:p w:rsidR="00C92AE3" w:rsidRDefault="00C92AE3" w:rsidP="00C92AE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Учет и аудит</w:t>
      </w:r>
    </w:p>
    <w:p w:rsidR="00C92AE3" w:rsidRDefault="00C92AE3" w:rsidP="00C92AE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Стр_61</w:t>
      </w:r>
    </w:p>
    <w:sdt>
      <w:sdtPr>
        <w:id w:val="-333072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AE3" w:rsidRPr="00C92AE3" w:rsidRDefault="00C92AE3" w:rsidP="00C92AE3">
          <w:pPr>
            <w:tabs>
              <w:tab w:val="left" w:pos="252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C92AE3" w:rsidRPr="00C2019B" w:rsidRDefault="00C92AE3" w:rsidP="00C92AE3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645C4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5C4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5C4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456046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C92AE3" w:rsidRPr="00C2019B" w:rsidRDefault="00C92AE3" w:rsidP="00C92AE3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47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основы формирования и использования капитала предприятия</w:t>
            </w:r>
          </w:hyperlink>
        </w:p>
        <w:p w:rsidR="00C92AE3" w:rsidRPr="00C2019B" w:rsidRDefault="00C92AE3" w:rsidP="00C92AE3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48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1.1 Экономическая сущность, состав и структура капитала</w:t>
            </w:r>
          </w:hyperlink>
        </w:p>
        <w:p w:rsidR="00C92AE3" w:rsidRPr="00C2019B" w:rsidRDefault="00C92AE3" w:rsidP="00C92AE3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49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1.2 Система показателей и методика анализа эффективности использования собственного капитала</w:t>
            </w:r>
          </w:hyperlink>
        </w:p>
        <w:p w:rsidR="00C92AE3" w:rsidRPr="00C2019B" w:rsidRDefault="00C92AE3" w:rsidP="00C92AE3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0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Анализ формирования отчета об изменениях в капитале на предприятии ТОО </w:t>
            </w:r>
          </w:hyperlink>
        </w:p>
        <w:p w:rsidR="00C92AE3" w:rsidRPr="00C2019B" w:rsidRDefault="00C92AE3" w:rsidP="00C92AE3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1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Организационно-экономическая и финансово-хозяйственная характеристика ТОО </w:t>
            </w:r>
          </w:hyperlink>
        </w:p>
        <w:p w:rsidR="00C92AE3" w:rsidRPr="00C2019B" w:rsidRDefault="00C92AE3" w:rsidP="00C92AE3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2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2.2 Практика составления отчета об изменениях в капитале на предприятии</w:t>
            </w:r>
          </w:hyperlink>
        </w:p>
        <w:p w:rsidR="00C92AE3" w:rsidRPr="00C2019B" w:rsidRDefault="00C92AE3" w:rsidP="00C92AE3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3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 Основные направления повышения эффективности использования собственного капитала ТОО </w:t>
            </w:r>
          </w:hyperlink>
        </w:p>
        <w:p w:rsidR="00C92AE3" w:rsidRPr="00C2019B" w:rsidRDefault="00C92AE3" w:rsidP="00C92AE3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4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3.1 Анализ состава, структуры, эффективности использования и рентабельности капитала предприятия</w:t>
            </w:r>
          </w:hyperlink>
        </w:p>
        <w:p w:rsidR="00C92AE3" w:rsidRPr="00C2019B" w:rsidRDefault="00C92AE3" w:rsidP="00C92AE3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5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3.2 Разработка рекомендаций по оптимизации структуры капитала и повышения эффективности его использования</w:t>
            </w:r>
          </w:hyperlink>
        </w:p>
        <w:p w:rsidR="00C92AE3" w:rsidRPr="00C2019B" w:rsidRDefault="00C92AE3" w:rsidP="00C92AE3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6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C92AE3" w:rsidRPr="00C2019B" w:rsidRDefault="00C92AE3" w:rsidP="00C92AE3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6057" w:history="1">
            <w:r w:rsidRPr="00C2019B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C92AE3" w:rsidRPr="000520FC" w:rsidRDefault="00C92AE3" w:rsidP="00C92AE3">
          <w:pPr>
            <w:tabs>
              <w:tab w:val="left" w:pos="2520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45C4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92AE3" w:rsidRDefault="00C92AE3">
      <w:r>
        <w:br w:type="page"/>
      </w:r>
    </w:p>
    <w:p w:rsidR="00C92AE3" w:rsidRPr="00C92AE3" w:rsidRDefault="00C92AE3" w:rsidP="00C92AE3">
      <w:pPr>
        <w:pStyle w:val="1"/>
        <w:rPr>
          <w:rFonts w:ascii="Times New Roman" w:hAnsi="Times New Roman" w:cs="Times New Roman"/>
          <w:color w:val="auto"/>
        </w:rPr>
      </w:pPr>
      <w:bookmarkStart w:id="0" w:name="_Toc40456056"/>
      <w:r w:rsidRPr="00C92AE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C92AE3" w:rsidRDefault="00C92AE3" w:rsidP="00C92A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AE3" w:rsidRPr="00E25100" w:rsidRDefault="00C92AE3" w:rsidP="00C92A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100">
        <w:rPr>
          <w:rFonts w:ascii="Times New Roman" w:hAnsi="Times New Roman" w:cs="Times New Roman"/>
          <w:color w:val="000000"/>
          <w:sz w:val="28"/>
          <w:szCs w:val="28"/>
        </w:rPr>
        <w:t xml:space="preserve">В дипломной работе была изучена практика составления отчета об изменениях в капитале на объекте исследования, а также разработаны рекомендаций по оптимизации структуры капитала и повышения эффективности его использования на предприятии. </w:t>
      </w:r>
    </w:p>
    <w:p w:rsidR="00C92AE3" w:rsidRDefault="00C92AE3" w:rsidP="00C92A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64F">
        <w:rPr>
          <w:rFonts w:ascii="Times New Roman" w:hAnsi="Times New Roman" w:cs="Times New Roman"/>
          <w:color w:val="000000"/>
          <w:sz w:val="28"/>
          <w:szCs w:val="28"/>
        </w:rPr>
        <w:t>Собственный капитал представлен уставным и резервным капиталом, а также накопительными фондами и нераспределенной прибылью. Заемные средства представляют собой юридические и экономические обязательства компании перед третьими сторонами. Основными видами корпоративных обязательств являются: долгосрочные и краткосрочные банковские кредиты, долгосрочные и краткосрочные кредиты, кредиторская задолженность перед поставщиками и подрядчиками в зависимости от бюджета, заработной платы, социального обеспечения и других обязательств.</w:t>
      </w:r>
      <w:r w:rsidRPr="00E2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AE3" w:rsidRDefault="00C92A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92AE3" w:rsidRPr="00C92AE3" w:rsidRDefault="00C92AE3" w:rsidP="00C92AE3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40456057"/>
      <w:bookmarkStart w:id="2" w:name="_GoBack"/>
      <w:r w:rsidRPr="00C92AE3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1"/>
    </w:p>
    <w:bookmarkEnd w:id="2"/>
    <w:p w:rsidR="00C92AE3" w:rsidRPr="00936782" w:rsidRDefault="00C92AE3" w:rsidP="00C92AE3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92AE3" w:rsidRPr="00A9479B" w:rsidRDefault="00C92AE3" w:rsidP="00C92AE3">
      <w:pPr>
        <w:pStyle w:val="a5"/>
        <w:numPr>
          <w:ilvl w:val="0"/>
          <w:numId w:val="1"/>
        </w:numPr>
        <w:tabs>
          <w:tab w:val="clear" w:pos="720"/>
          <w:tab w:val="left" w:pos="600"/>
          <w:tab w:val="left" w:pos="1134"/>
        </w:tabs>
        <w:spacing w:after="0" w:line="360" w:lineRule="auto"/>
        <w:ind w:left="0" w:firstLine="567"/>
        <w:jc w:val="both"/>
        <w:rPr>
          <w:color w:val="000000"/>
          <w:sz w:val="28"/>
        </w:rPr>
      </w:pPr>
      <w:r w:rsidRPr="00A9479B">
        <w:rPr>
          <w:color w:val="000000"/>
          <w:sz w:val="28"/>
        </w:rPr>
        <w:t xml:space="preserve">Экономика </w:t>
      </w:r>
      <w:proofErr w:type="gramStart"/>
      <w:r w:rsidRPr="00A9479B">
        <w:rPr>
          <w:color w:val="000000"/>
          <w:sz w:val="28"/>
        </w:rPr>
        <w:t>предприятия :</w:t>
      </w:r>
      <w:proofErr w:type="gramEnd"/>
      <w:r w:rsidRPr="00A9479B">
        <w:rPr>
          <w:color w:val="000000"/>
          <w:sz w:val="28"/>
        </w:rPr>
        <w:t xml:space="preserve"> учебник / коллектив авторов ; под р</w:t>
      </w:r>
      <w:r>
        <w:rPr>
          <w:color w:val="000000"/>
          <w:sz w:val="28"/>
        </w:rPr>
        <w:t>ед. В.И. Гришина, Я.П. Силина. -</w:t>
      </w:r>
      <w:r w:rsidRPr="00A9479B">
        <w:rPr>
          <w:color w:val="000000"/>
          <w:sz w:val="28"/>
        </w:rPr>
        <w:t xml:space="preserve"> М: КНОРУС, 2019. </w:t>
      </w:r>
      <w:r>
        <w:rPr>
          <w:color w:val="000000"/>
          <w:sz w:val="28"/>
        </w:rPr>
        <w:t>-</w:t>
      </w:r>
      <w:r w:rsidRPr="00A9479B">
        <w:rPr>
          <w:color w:val="000000"/>
          <w:sz w:val="28"/>
        </w:rPr>
        <w:t xml:space="preserve"> 472 с.</w:t>
      </w:r>
    </w:p>
    <w:p w:rsidR="00C92AE3" w:rsidRPr="00A9479B" w:rsidRDefault="00C92AE3" w:rsidP="00C92AE3">
      <w:pPr>
        <w:pStyle w:val="a5"/>
        <w:numPr>
          <w:ilvl w:val="0"/>
          <w:numId w:val="1"/>
        </w:numPr>
        <w:tabs>
          <w:tab w:val="clear" w:pos="720"/>
          <w:tab w:val="left" w:pos="600"/>
          <w:tab w:val="left" w:pos="1134"/>
        </w:tabs>
        <w:spacing w:after="0" w:line="360" w:lineRule="auto"/>
        <w:ind w:left="0" w:firstLine="567"/>
        <w:jc w:val="both"/>
        <w:rPr>
          <w:color w:val="000000"/>
          <w:sz w:val="28"/>
        </w:rPr>
      </w:pPr>
      <w:r w:rsidRPr="00A9479B">
        <w:rPr>
          <w:color w:val="000000"/>
          <w:sz w:val="28"/>
        </w:rPr>
        <w:t xml:space="preserve">Савицкая Г.В. Анализ эффективности и рисков предпринимательской деятельности: методологические </w:t>
      </w:r>
      <w:proofErr w:type="gramStart"/>
      <w:r w:rsidRPr="00A9479B">
        <w:rPr>
          <w:color w:val="000000"/>
          <w:sz w:val="28"/>
        </w:rPr>
        <w:t>аспекты :</w:t>
      </w:r>
      <w:proofErr w:type="gramEnd"/>
      <w:r w:rsidRPr="00A9479B">
        <w:rPr>
          <w:color w:val="000000"/>
          <w:sz w:val="28"/>
        </w:rPr>
        <w:t xml:space="preserve"> монография / Г.В. Савицкая. </w:t>
      </w:r>
      <w:r>
        <w:rPr>
          <w:color w:val="000000"/>
          <w:sz w:val="28"/>
        </w:rPr>
        <w:t>-</w:t>
      </w:r>
      <w:r w:rsidRPr="00A9479B">
        <w:rPr>
          <w:color w:val="000000"/>
          <w:sz w:val="28"/>
        </w:rPr>
        <w:t xml:space="preserve"> 2-е изд., </w:t>
      </w:r>
      <w:proofErr w:type="spellStart"/>
      <w:r w:rsidRPr="00A9479B">
        <w:rPr>
          <w:color w:val="000000"/>
          <w:sz w:val="28"/>
        </w:rPr>
        <w:t>перераб</w:t>
      </w:r>
      <w:proofErr w:type="spellEnd"/>
      <w:r>
        <w:rPr>
          <w:color w:val="000000"/>
          <w:sz w:val="28"/>
        </w:rPr>
        <w:t xml:space="preserve">. и доп. - </w:t>
      </w:r>
      <w:proofErr w:type="gramStart"/>
      <w:r>
        <w:rPr>
          <w:color w:val="000000"/>
          <w:sz w:val="28"/>
        </w:rPr>
        <w:t>М. :</w:t>
      </w:r>
      <w:proofErr w:type="gramEnd"/>
      <w:r>
        <w:rPr>
          <w:color w:val="000000"/>
          <w:sz w:val="28"/>
        </w:rPr>
        <w:t xml:space="preserve"> ИНФРА-М, 2017. -</w:t>
      </w:r>
      <w:r w:rsidRPr="00A9479B">
        <w:rPr>
          <w:color w:val="000000"/>
          <w:sz w:val="28"/>
        </w:rPr>
        <w:t xml:space="preserve"> 291 с. </w:t>
      </w:r>
    </w:p>
    <w:p w:rsidR="00C92AE3" w:rsidRPr="00A9479B" w:rsidRDefault="00C92AE3" w:rsidP="00C92AE3">
      <w:pPr>
        <w:pStyle w:val="a5"/>
        <w:numPr>
          <w:ilvl w:val="0"/>
          <w:numId w:val="1"/>
        </w:numPr>
        <w:tabs>
          <w:tab w:val="clear" w:pos="720"/>
          <w:tab w:val="left" w:pos="600"/>
          <w:tab w:val="left" w:pos="1134"/>
        </w:tabs>
        <w:spacing w:after="0" w:line="360" w:lineRule="auto"/>
        <w:ind w:left="0" w:firstLine="567"/>
        <w:jc w:val="both"/>
        <w:rPr>
          <w:color w:val="000000"/>
          <w:sz w:val="28"/>
        </w:rPr>
      </w:pPr>
      <w:r w:rsidRPr="00A9479B">
        <w:rPr>
          <w:color w:val="000000"/>
          <w:sz w:val="28"/>
        </w:rPr>
        <w:t>Попова Л.А. Бухгалтерский учет на предприятии. – Караганда: Арко, 201</w:t>
      </w:r>
      <w:r>
        <w:rPr>
          <w:color w:val="000000"/>
          <w:sz w:val="28"/>
        </w:rPr>
        <w:t>6</w:t>
      </w:r>
      <w:r w:rsidRPr="00A9479B">
        <w:rPr>
          <w:color w:val="000000"/>
          <w:sz w:val="28"/>
        </w:rPr>
        <w:t>. - 257с.</w:t>
      </w:r>
    </w:p>
    <w:p w:rsidR="00C92AE3" w:rsidRPr="00A9479B" w:rsidRDefault="00C92AE3" w:rsidP="00C92AE3">
      <w:pPr>
        <w:pStyle w:val="a5"/>
        <w:numPr>
          <w:ilvl w:val="0"/>
          <w:numId w:val="1"/>
        </w:numPr>
        <w:tabs>
          <w:tab w:val="clear" w:pos="720"/>
          <w:tab w:val="left" w:pos="600"/>
          <w:tab w:val="left" w:pos="1134"/>
        </w:tabs>
        <w:spacing w:after="0" w:line="360" w:lineRule="auto"/>
        <w:ind w:left="0" w:firstLine="567"/>
        <w:jc w:val="both"/>
        <w:rPr>
          <w:color w:val="000000"/>
          <w:sz w:val="28"/>
        </w:rPr>
      </w:pPr>
      <w:proofErr w:type="spellStart"/>
      <w:r w:rsidRPr="00A9479B">
        <w:rPr>
          <w:color w:val="000000"/>
          <w:sz w:val="28"/>
        </w:rPr>
        <w:t>Радостовец</w:t>
      </w:r>
      <w:proofErr w:type="spellEnd"/>
      <w:r w:rsidRPr="00A9479B">
        <w:rPr>
          <w:color w:val="000000"/>
          <w:sz w:val="28"/>
        </w:rPr>
        <w:t xml:space="preserve"> В.К., </w:t>
      </w:r>
      <w:proofErr w:type="spellStart"/>
      <w:r w:rsidRPr="00A9479B">
        <w:rPr>
          <w:color w:val="000000"/>
          <w:sz w:val="28"/>
        </w:rPr>
        <w:t>Радостовец</w:t>
      </w:r>
      <w:proofErr w:type="spellEnd"/>
      <w:r w:rsidRPr="00A9479B">
        <w:rPr>
          <w:color w:val="000000"/>
          <w:sz w:val="28"/>
        </w:rPr>
        <w:t xml:space="preserve"> В.В. Шмидт О.И. Бухгалтерский учёт на предприятии: </w:t>
      </w:r>
      <w:proofErr w:type="spellStart"/>
      <w:r w:rsidRPr="00A9479B">
        <w:rPr>
          <w:color w:val="000000"/>
          <w:sz w:val="28"/>
        </w:rPr>
        <w:t>Изд</w:t>
      </w:r>
      <w:proofErr w:type="spellEnd"/>
      <w:r w:rsidRPr="00A9479B">
        <w:rPr>
          <w:color w:val="000000"/>
          <w:sz w:val="28"/>
        </w:rPr>
        <w:t xml:space="preserve"> 3-е, доп. и </w:t>
      </w:r>
      <w:proofErr w:type="spellStart"/>
      <w:r w:rsidRPr="00A9479B">
        <w:rPr>
          <w:color w:val="000000"/>
          <w:sz w:val="28"/>
        </w:rPr>
        <w:t>перераб</w:t>
      </w:r>
      <w:proofErr w:type="spellEnd"/>
      <w:r w:rsidRPr="00A9479B">
        <w:rPr>
          <w:color w:val="000000"/>
          <w:sz w:val="28"/>
        </w:rPr>
        <w:t xml:space="preserve">. – Алматы: </w:t>
      </w:r>
      <w:proofErr w:type="spellStart"/>
      <w:r w:rsidRPr="00A9479B">
        <w:rPr>
          <w:color w:val="000000"/>
          <w:sz w:val="28"/>
        </w:rPr>
        <w:t>Центраудит</w:t>
      </w:r>
      <w:proofErr w:type="spellEnd"/>
      <w:r w:rsidRPr="00A9479B">
        <w:rPr>
          <w:color w:val="000000"/>
          <w:sz w:val="28"/>
        </w:rPr>
        <w:t>-Казахстан, 2002. –548 с.</w:t>
      </w:r>
    </w:p>
    <w:p w:rsidR="00C92AE3" w:rsidRPr="00FF5A80" w:rsidRDefault="00C92AE3" w:rsidP="00C92AE3">
      <w:pPr>
        <w:pStyle w:val="a5"/>
        <w:numPr>
          <w:ilvl w:val="0"/>
          <w:numId w:val="1"/>
        </w:numPr>
        <w:tabs>
          <w:tab w:val="clear" w:pos="720"/>
          <w:tab w:val="left" w:pos="600"/>
          <w:tab w:val="left" w:pos="1134"/>
        </w:tabs>
        <w:spacing w:after="0" w:line="360" w:lineRule="auto"/>
        <w:ind w:left="0" w:firstLine="567"/>
        <w:jc w:val="both"/>
        <w:rPr>
          <w:color w:val="000000"/>
          <w:sz w:val="28"/>
        </w:rPr>
      </w:pPr>
      <w:r w:rsidRPr="00A9479B">
        <w:rPr>
          <w:color w:val="000000"/>
          <w:sz w:val="28"/>
        </w:rPr>
        <w:t>Закон Республики Казахстан Об акционерных обществах от 13 мая 2003 года № 415-II (</w:t>
      </w:r>
      <w:r w:rsidRPr="00FF5A80">
        <w:rPr>
          <w:color w:val="000000"/>
          <w:sz w:val="28"/>
        </w:rPr>
        <w:t>с изменениями и дополнениями по состоянию на 10.01.2020 г.)</w:t>
      </w:r>
    </w:p>
    <w:p w:rsidR="00C92AE3" w:rsidRPr="00E25100" w:rsidRDefault="00C92AE3" w:rsidP="00C92A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021" w:rsidRDefault="008D7021"/>
    <w:sectPr w:rsidR="008D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144"/>
    <w:multiLevelType w:val="hybridMultilevel"/>
    <w:tmpl w:val="6F3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F6"/>
    <w:rsid w:val="008D7021"/>
    <w:rsid w:val="00C92AE3"/>
    <w:rsid w:val="00D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7BBC"/>
  <w15:chartTrackingRefBased/>
  <w15:docId w15:val="{F62F6AC7-9FDE-4A3A-B711-38DDB907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E3"/>
  </w:style>
  <w:style w:type="paragraph" w:styleId="1">
    <w:name w:val="heading 1"/>
    <w:basedOn w:val="a"/>
    <w:next w:val="a"/>
    <w:link w:val="10"/>
    <w:uiPriority w:val="9"/>
    <w:qFormat/>
    <w:rsid w:val="00C92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92A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2AE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92AE3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92AE3"/>
    <w:rPr>
      <w:color w:val="0563C1" w:themeColor="hyperlink"/>
      <w:u w:val="single"/>
    </w:rPr>
  </w:style>
  <w:style w:type="paragraph" w:styleId="a5">
    <w:name w:val="Body Text Indent"/>
    <w:aliases w:val="Основной текст 1"/>
    <w:basedOn w:val="a"/>
    <w:link w:val="a6"/>
    <w:semiHidden/>
    <w:rsid w:val="00C92A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C92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2021-01-18T09:24:00Z</dcterms:created>
  <dcterms:modified xsi:type="dcterms:W3CDTF">2021-01-18T09:25:00Z</dcterms:modified>
</cp:coreProperties>
</file>