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7E" w:rsidRDefault="003E0D5A" w:rsidP="003E0D5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D5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E0D5A">
        <w:rPr>
          <w:rFonts w:ascii="Times New Roman" w:hAnsi="Times New Roman" w:cs="Times New Roman"/>
          <w:sz w:val="28"/>
          <w:szCs w:val="28"/>
        </w:rPr>
        <w:t xml:space="preserve">_ </w:t>
      </w:r>
      <w:r w:rsidRPr="003E0D5A">
        <w:rPr>
          <w:rFonts w:ascii="Times New Roman" w:hAnsi="Times New Roman" w:cs="Times New Roman"/>
          <w:sz w:val="28"/>
          <w:szCs w:val="28"/>
        </w:rPr>
        <w:t>Франчайзинг как инструмент повышения финансовой устойчивости бизнеса</w:t>
      </w:r>
    </w:p>
    <w:p w:rsidR="003E0D5A" w:rsidRDefault="003E0D5A" w:rsidP="003E0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Стр_57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4945938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3E0D5A" w:rsidRPr="00AD1184" w:rsidRDefault="003E0D5A" w:rsidP="003E0D5A">
          <w:pPr>
            <w:pStyle w:val="a3"/>
            <w:spacing w:before="0" w:line="240" w:lineRule="auto"/>
            <w:jc w:val="both"/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 w:rsidRPr="00AD1184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AD1184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AD1184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33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Введение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34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 ТЕОРИЯ ФРАНЧАЙЗИНГА КАК ФОРМЫ ВЕДЕНИЯ БИЗНЕСА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35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1.1 История формирования франчайзинга и франчайзинговых отношений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36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1.2 Понятие и экономическая сущность франчайзинга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37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1.3 Использование франчайзинга как формы развития бизнеса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38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 АНАЛИЗ ФРАНЧАЙЗИНГОВОЙ СХЕМЫ ВЕДЕНИЯ БИЗНЕСА НА ПРЕДПРИЯТИИ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39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2.1 Особенности использования франчайзинга в Казахстане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40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2.2 Особенности организации франчайзинга ТОО «»</w:t>
            </w:r>
          </w:hyperlink>
          <w:r w:rsidRPr="00AD1184">
            <w:rPr>
              <w:rFonts w:ascii="Times New Roman" w:hAnsi="Times New Roman"/>
              <w:noProof/>
              <w:sz w:val="28"/>
              <w:szCs w:val="28"/>
            </w:rPr>
            <w:t xml:space="preserve"> </w:t>
          </w:r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41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2.3 Анализ эффективности ведения бизнеса по франшизе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42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3 ПЕРСПЕКТИВЫ РАЗВИТИЯ ФРАНЧАЙЗИНГА В КАЗАХСТАНЕ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43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3.1 Направления совершенствования развития франчайзинговых отношений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44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3.2 Прогнозы развития франшизы в Казахстане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45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4 МОДЕЛЬ ОПТИМАЛЬНОГ</w:t>
            </w:r>
            <w:r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О РАЗВИТИЯ ФРАНЧАЙЗИНГА ТОО «</w:t>
            </w:r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»</w:t>
            </w:r>
          </w:hyperlink>
          <w:r w:rsidRPr="00AD1184">
            <w:rPr>
              <w:rFonts w:ascii="Times New Roman" w:hAnsi="Times New Roman"/>
              <w:noProof/>
              <w:sz w:val="28"/>
              <w:szCs w:val="28"/>
            </w:rPr>
            <w:t xml:space="preserve"> </w:t>
          </w:r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46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</w:hyperlink>
        </w:p>
        <w:p w:rsidR="003E0D5A" w:rsidRPr="00AD1184" w:rsidRDefault="003E0D5A" w:rsidP="003E0D5A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766647" w:history="1">
            <w:r w:rsidRPr="00AD1184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3E0D5A" w:rsidRPr="00AD1184" w:rsidRDefault="003E0D5A" w:rsidP="003E0D5A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D118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E0D5A" w:rsidRDefault="003E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0D5A" w:rsidRPr="00AD1184" w:rsidRDefault="003E0D5A" w:rsidP="003E0D5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766646"/>
      <w:r w:rsidRPr="00AD1184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3E0D5A" w:rsidRPr="00AD1184" w:rsidRDefault="003E0D5A" w:rsidP="003E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D5A" w:rsidRPr="00EC2380" w:rsidRDefault="003E0D5A" w:rsidP="003E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80">
        <w:rPr>
          <w:rFonts w:ascii="Times New Roman" w:hAnsi="Times New Roman" w:cs="Times New Roman"/>
          <w:sz w:val="28"/>
          <w:szCs w:val="28"/>
        </w:rPr>
        <w:t>В соответствии с выше изложенным, сделаем основные выводы исследования.</w:t>
      </w:r>
    </w:p>
    <w:p w:rsidR="003E0D5A" w:rsidRPr="00EC2380" w:rsidRDefault="003E0D5A" w:rsidP="003E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80">
        <w:rPr>
          <w:rFonts w:ascii="Times New Roman" w:hAnsi="Times New Roman" w:cs="Times New Roman"/>
          <w:sz w:val="28"/>
          <w:szCs w:val="28"/>
        </w:rPr>
        <w:t>Теория франчайзинга как формы ведения бизнес была представлена в первой главе исследования.</w:t>
      </w:r>
    </w:p>
    <w:p w:rsidR="003E0D5A" w:rsidRPr="00EC2380" w:rsidRDefault="003E0D5A" w:rsidP="003E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80">
        <w:rPr>
          <w:rFonts w:ascii="Times New Roman" w:hAnsi="Times New Roman" w:cs="Times New Roman"/>
          <w:sz w:val="28"/>
          <w:szCs w:val="28"/>
        </w:rPr>
        <w:t xml:space="preserve">Франчайзинг в общем смысле представляет собой «аренду» товарного знака или коммерческого обозначения. Применение франшизы регламентировано положениями договора между </w:t>
      </w:r>
      <w:proofErr w:type="spellStart"/>
      <w:r w:rsidRPr="00EC2380">
        <w:rPr>
          <w:rFonts w:ascii="Times New Roman" w:hAnsi="Times New Roman" w:cs="Times New Roman"/>
          <w:sz w:val="28"/>
          <w:szCs w:val="28"/>
        </w:rPr>
        <w:t>франчайзером</w:t>
      </w:r>
      <w:proofErr w:type="spellEnd"/>
      <w:r w:rsidRPr="00EC2380">
        <w:rPr>
          <w:rFonts w:ascii="Times New Roman" w:hAnsi="Times New Roman" w:cs="Times New Roman"/>
          <w:sz w:val="28"/>
          <w:szCs w:val="28"/>
        </w:rPr>
        <w:t xml:space="preserve"> (лицо, предоставляющее франшизу) и </w:t>
      </w:r>
      <w:proofErr w:type="spellStart"/>
      <w:r w:rsidRPr="00EC2380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EC2380">
        <w:rPr>
          <w:rFonts w:ascii="Times New Roman" w:hAnsi="Times New Roman" w:cs="Times New Roman"/>
          <w:sz w:val="28"/>
          <w:szCs w:val="28"/>
        </w:rPr>
        <w:t xml:space="preserve"> (получатель франшизы). Франчайзинг является системой взаимоотношений, заключающейся в возмездной передаче одной стороной другой стороне своих средств производства, уникальной технологии, известного бренда, уникального способа оказания работ или услуг в общем технологии ведения бизнеса. Франчайзинг позволяет владельцу бизнеса преодолеть эти проблемы, заменив владельца на менеджера. Никто не может быть более мотивирован, чем тот, кто материально вложен в успех. </w:t>
      </w:r>
      <w:proofErr w:type="spellStart"/>
      <w:r w:rsidRPr="00EC2380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EC2380">
        <w:rPr>
          <w:rFonts w:ascii="Times New Roman" w:hAnsi="Times New Roman" w:cs="Times New Roman"/>
          <w:sz w:val="28"/>
          <w:szCs w:val="28"/>
        </w:rPr>
        <w:t xml:space="preserve"> будет владельцем - часто с вложенными в бизнес сбережениями его жизни. И его компенсация придет в основном в виде прибыли. Сочетание этих факторов будет иметь несколько положительных эффектов на производительность на уровне подразделений.</w:t>
      </w:r>
    </w:p>
    <w:p w:rsidR="003E0D5A" w:rsidRDefault="003E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0D5A" w:rsidRPr="00AD1184" w:rsidRDefault="003E0D5A" w:rsidP="003E0D5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766647"/>
      <w:r w:rsidRPr="00AD1184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</w:p>
    <w:p w:rsidR="003E0D5A" w:rsidRPr="00AD1184" w:rsidRDefault="003E0D5A" w:rsidP="003E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D5A" w:rsidRPr="00AD1184" w:rsidRDefault="003E0D5A" w:rsidP="003E0D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184">
        <w:rPr>
          <w:rFonts w:ascii="Times New Roman" w:hAnsi="Times New Roman" w:cs="Times New Roman"/>
          <w:sz w:val="28"/>
          <w:szCs w:val="28"/>
        </w:rPr>
        <w:t xml:space="preserve">Шахова М.С. Развитие системы франчайзинг в малом бизнесе: </w:t>
      </w:r>
      <w:proofErr w:type="spellStart"/>
      <w:r w:rsidRPr="00AD118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AD1184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AD118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AD1184">
        <w:rPr>
          <w:rFonts w:ascii="Times New Roman" w:hAnsi="Times New Roman" w:cs="Times New Roman"/>
          <w:sz w:val="28"/>
          <w:szCs w:val="28"/>
        </w:rPr>
        <w:t>. наук. М., 1994. – 240 с.</w:t>
      </w:r>
    </w:p>
    <w:p w:rsidR="003E0D5A" w:rsidRPr="00AD1184" w:rsidRDefault="003E0D5A" w:rsidP="003E0D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184">
        <w:rPr>
          <w:rFonts w:ascii="Times New Roman" w:hAnsi="Times New Roman" w:cs="Times New Roman"/>
          <w:sz w:val="28"/>
          <w:szCs w:val="28"/>
        </w:rPr>
        <w:t xml:space="preserve">Мендельсон М. Руководство по франчайзингу. М.: </w:t>
      </w:r>
      <w:proofErr w:type="spellStart"/>
      <w:r w:rsidRPr="00AD1184">
        <w:rPr>
          <w:rFonts w:ascii="Times New Roman" w:hAnsi="Times New Roman" w:cs="Times New Roman"/>
          <w:sz w:val="28"/>
          <w:szCs w:val="28"/>
        </w:rPr>
        <w:t>Гарадики</w:t>
      </w:r>
      <w:proofErr w:type="spellEnd"/>
      <w:r w:rsidRPr="00AD1184">
        <w:rPr>
          <w:rFonts w:ascii="Times New Roman" w:hAnsi="Times New Roman" w:cs="Times New Roman"/>
          <w:sz w:val="28"/>
          <w:szCs w:val="28"/>
        </w:rPr>
        <w:t>, 2006. – 162 с.</w:t>
      </w:r>
    </w:p>
    <w:p w:rsidR="003E0D5A" w:rsidRPr="00AD1184" w:rsidRDefault="003E0D5A" w:rsidP="003E0D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184">
        <w:rPr>
          <w:rFonts w:ascii="Times New Roman" w:hAnsi="Times New Roman" w:cs="Times New Roman"/>
          <w:sz w:val="28"/>
          <w:szCs w:val="28"/>
        </w:rPr>
        <w:t>Титова М.Н. О месте франчайзинга в системе правового регулирования инвестиционной деятельности // Право и экономика. 2014. № 9. – С. 28–29.</w:t>
      </w:r>
    </w:p>
    <w:p w:rsidR="003E0D5A" w:rsidRPr="00AD1184" w:rsidRDefault="003E0D5A" w:rsidP="003E0D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184">
        <w:rPr>
          <w:rFonts w:ascii="Times New Roman" w:hAnsi="Times New Roman" w:cs="Times New Roman"/>
          <w:sz w:val="28"/>
          <w:szCs w:val="28"/>
        </w:rPr>
        <w:t xml:space="preserve">Климова С.В. Правовой режим франчайзинга в национальном и международном обороте: </w:t>
      </w:r>
      <w:proofErr w:type="spellStart"/>
      <w:r w:rsidRPr="00AD118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AD1184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AD1184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AD1184">
        <w:rPr>
          <w:rFonts w:ascii="Times New Roman" w:hAnsi="Times New Roman" w:cs="Times New Roman"/>
          <w:sz w:val="28"/>
          <w:szCs w:val="28"/>
        </w:rPr>
        <w:t>. наук. М., 2011. – 114 с.</w:t>
      </w:r>
    </w:p>
    <w:p w:rsidR="003E0D5A" w:rsidRPr="00AD1184" w:rsidRDefault="003E0D5A" w:rsidP="003E0D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184">
        <w:rPr>
          <w:rFonts w:ascii="Times New Roman" w:hAnsi="Times New Roman" w:cs="Times New Roman"/>
          <w:sz w:val="28"/>
          <w:szCs w:val="28"/>
        </w:rPr>
        <w:t>Каткова М.Н. Франчайзинг как способ организации и осуществления предпринимательской деятельности: понятие и правовые основы // Предпринимательское право. 2011. № 2. – С. 14–15.</w:t>
      </w:r>
    </w:p>
    <w:p w:rsidR="003E0D5A" w:rsidRPr="003E0D5A" w:rsidRDefault="003E0D5A" w:rsidP="003E0D5A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E0D5A" w:rsidRPr="003E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90C40"/>
    <w:multiLevelType w:val="hybridMultilevel"/>
    <w:tmpl w:val="3E92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FE"/>
    <w:rsid w:val="00333EFE"/>
    <w:rsid w:val="003E0D5A"/>
    <w:rsid w:val="00A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A62B"/>
  <w15:chartTrackingRefBased/>
  <w15:docId w15:val="{8F48FBBE-420C-4DA0-851A-8BFEFAD6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D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E0D5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0D5A"/>
    <w:pPr>
      <w:spacing w:after="100"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3E0D5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E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2019-10-09T10:10:00Z</dcterms:created>
  <dcterms:modified xsi:type="dcterms:W3CDTF">2019-10-09T10:13:00Z</dcterms:modified>
</cp:coreProperties>
</file>