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12" w:rsidRDefault="00703390" w:rsidP="00703390">
      <w:pPr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70339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Др_</w:t>
      </w:r>
      <w:r w:rsidRPr="0070339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Гендерные</w:t>
      </w:r>
      <w:proofErr w:type="spellEnd"/>
      <w:r w:rsidRPr="0070339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особенности агрессивного поведения</w:t>
      </w:r>
    </w:p>
    <w:p w:rsidR="00703390" w:rsidRDefault="00703390" w:rsidP="00703390">
      <w:pPr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Стр_56</w:t>
      </w:r>
    </w:p>
    <w:p w:rsidR="00703390" w:rsidRPr="00C076DF" w:rsidRDefault="00703390" w:rsidP="0070339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390" w:rsidRPr="00C076DF" w:rsidRDefault="00703390" w:rsidP="00703390">
      <w:pPr>
        <w:pStyle w:val="11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076DF">
        <w:rPr>
          <w:rFonts w:ascii="Times New Roman" w:hAnsi="Times New Roman" w:cs="Times New Roman"/>
          <w:sz w:val="28"/>
          <w:szCs w:val="28"/>
        </w:rPr>
        <w:fldChar w:fldCharType="begin"/>
      </w:r>
      <w:r w:rsidRPr="00C076DF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C076DF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98041521" w:history="1">
        <w:r w:rsidRPr="00C076DF">
          <w:rPr>
            <w:rStyle w:val="a3"/>
            <w:rFonts w:ascii="Times New Roman" w:hAnsi="Times New Roman" w:cs="Times New Roman"/>
            <w:noProof/>
            <w:sz w:val="28"/>
            <w:szCs w:val="28"/>
            <w:lang w:bidi="ru-RU"/>
          </w:rPr>
          <w:t>Введение</w:t>
        </w:r>
      </w:hyperlink>
    </w:p>
    <w:p w:rsidR="00703390" w:rsidRPr="00C076DF" w:rsidRDefault="00703390" w:rsidP="00703390">
      <w:pPr>
        <w:pStyle w:val="11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46" w:history="1">
        <w:r w:rsidRPr="00C076DF">
          <w:rPr>
            <w:rStyle w:val="a3"/>
            <w:rFonts w:ascii="Times New Roman" w:hAnsi="Times New Roman" w:cs="Times New Roman"/>
            <w:noProof/>
            <w:sz w:val="28"/>
            <w:szCs w:val="28"/>
            <w:lang w:bidi="ru-RU"/>
          </w:rPr>
          <w:t>Глава 1. Теоретические проблемы изучения гендерных особенностей агрессивного поведения</w:t>
        </w:r>
      </w:hyperlink>
    </w:p>
    <w:p w:rsidR="00703390" w:rsidRPr="00C076DF" w:rsidRDefault="00703390" w:rsidP="00703390">
      <w:pPr>
        <w:pStyle w:val="2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47" w:history="1">
        <w:r w:rsidRPr="00C076DF">
          <w:rPr>
            <w:rStyle w:val="a3"/>
            <w:rFonts w:ascii="Times New Roman" w:hAnsi="Times New Roman" w:cs="Times New Roman"/>
            <w:noProof/>
            <w:sz w:val="28"/>
            <w:szCs w:val="28"/>
            <w:lang w:bidi="ru-RU"/>
          </w:rPr>
          <w:t>1.1 Проблема агрессивности в зарубежной и отечественной литературе</w:t>
        </w:r>
      </w:hyperlink>
    </w:p>
    <w:p w:rsidR="00703390" w:rsidRPr="00C076DF" w:rsidRDefault="00703390" w:rsidP="00703390">
      <w:pPr>
        <w:pStyle w:val="2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48" w:history="1">
        <w:r w:rsidRPr="00C076D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bidi="ru-RU"/>
          </w:rPr>
          <w:t>1.2 Характеристика факторов агрессивного поведения</w:t>
        </w:r>
      </w:hyperlink>
    </w:p>
    <w:p w:rsidR="00703390" w:rsidRPr="00C076DF" w:rsidRDefault="00703390" w:rsidP="00703390">
      <w:pPr>
        <w:pStyle w:val="2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49" w:history="1">
        <w:r w:rsidRPr="00C076D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 w:bidi="ru-RU"/>
          </w:rPr>
          <w:t>1.3 Гендерные особенности уровня и проявлений агрессивного поведения</w:t>
        </w:r>
      </w:hyperlink>
    </w:p>
    <w:p w:rsidR="00703390" w:rsidRPr="00C076DF" w:rsidRDefault="00703390" w:rsidP="00703390">
      <w:pPr>
        <w:pStyle w:val="11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51" w:history="1">
        <w:r w:rsidRPr="00C076D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 w:bidi="ru-RU"/>
          </w:rPr>
          <w:t>Глава 2. Опытно-экспериментальное исследование гендерных особенностей агрессивного поведения</w:t>
        </w:r>
      </w:hyperlink>
    </w:p>
    <w:p w:rsidR="00703390" w:rsidRPr="00C076DF" w:rsidRDefault="00703390" w:rsidP="00703390">
      <w:pPr>
        <w:pStyle w:val="2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52" w:history="1">
        <w:r w:rsidRPr="00C076DF">
          <w:rPr>
            <w:rStyle w:val="a3"/>
            <w:rFonts w:ascii="Times New Roman" w:eastAsia="Times New Roman" w:hAnsi="Times New Roman" w:cs="Times New Roman"/>
            <w:iCs/>
            <w:noProof/>
            <w:sz w:val="28"/>
            <w:szCs w:val="28"/>
            <w:lang w:eastAsia="ru-RU" w:bidi="ru-RU"/>
          </w:rPr>
          <w:t xml:space="preserve">2.1 </w:t>
        </w:r>
        <w:r w:rsidRPr="00C076D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 w:bidi="ru-RU"/>
          </w:rPr>
          <w:t>Диагностика уровня агрессивного поведения</w:t>
        </w:r>
      </w:hyperlink>
    </w:p>
    <w:p w:rsidR="00703390" w:rsidRPr="00C076DF" w:rsidRDefault="00703390" w:rsidP="00703390">
      <w:pPr>
        <w:pStyle w:val="2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53" w:history="1">
        <w:r w:rsidRPr="00C076D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bidi="ru-RU"/>
          </w:rPr>
          <w:t>2.2 Анализ результатов экспериментального исследования</w:t>
        </w:r>
      </w:hyperlink>
    </w:p>
    <w:p w:rsidR="00703390" w:rsidRPr="00C076DF" w:rsidRDefault="00703390" w:rsidP="00703390">
      <w:pPr>
        <w:pStyle w:val="2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54" w:history="1">
        <w:r w:rsidRPr="00C076D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bidi="ru-RU"/>
          </w:rPr>
          <w:t>2.3. Психолого-педагогические рекомендации по коррекции агрессивного поведения</w:t>
        </w:r>
      </w:hyperlink>
    </w:p>
    <w:p w:rsidR="00703390" w:rsidRPr="00C076DF" w:rsidRDefault="00703390" w:rsidP="00703390">
      <w:pPr>
        <w:pStyle w:val="11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56" w:history="1">
        <w:r w:rsidRPr="00C076DF">
          <w:rPr>
            <w:rStyle w:val="a3"/>
            <w:rFonts w:ascii="Times New Roman" w:eastAsia="Calibri" w:hAnsi="Times New Roman" w:cs="Times New Roman"/>
            <w:noProof/>
            <w:sz w:val="28"/>
            <w:szCs w:val="28"/>
          </w:rPr>
          <w:t>Заключение</w:t>
        </w:r>
      </w:hyperlink>
    </w:p>
    <w:p w:rsidR="00703390" w:rsidRDefault="00703390" w:rsidP="00703390">
      <w:pPr>
        <w:pStyle w:val="11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8041557" w:history="1">
        <w:r w:rsidRPr="00C076DF">
          <w:rPr>
            <w:rStyle w:val="a3"/>
            <w:rFonts w:ascii="Times New Roman" w:eastAsia="Calibri" w:hAnsi="Times New Roman" w:cs="Times New Roman"/>
            <w:noProof/>
            <w:sz w:val="28"/>
            <w:szCs w:val="28"/>
          </w:rPr>
          <w:t>Список использованной литературы</w:t>
        </w:r>
      </w:hyperlink>
    </w:p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Default="003575F2" w:rsidP="003575F2"/>
    <w:p w:rsidR="003575F2" w:rsidRPr="0036729D" w:rsidRDefault="003575F2" w:rsidP="003575F2">
      <w:pPr>
        <w:pStyle w:val="1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32"/>
        </w:rPr>
      </w:pPr>
      <w:bookmarkStart w:id="0" w:name="_Toc198041556"/>
      <w:r w:rsidRPr="0036729D">
        <w:rPr>
          <w:rFonts w:ascii="Times New Roman" w:eastAsia="Calibri" w:hAnsi="Times New Roman" w:cs="Times New Roman"/>
          <w:color w:val="auto"/>
          <w:sz w:val="32"/>
        </w:rPr>
        <w:lastRenderedPageBreak/>
        <w:t>Заключение</w:t>
      </w:r>
      <w:bookmarkEnd w:id="0"/>
    </w:p>
    <w:p w:rsidR="003575F2" w:rsidRDefault="003575F2" w:rsidP="003575F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5F2" w:rsidRPr="00CA6067" w:rsidRDefault="003575F2" w:rsidP="003575F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теоретического и практического исследования определено, что п</w:t>
      </w:r>
      <w:r w:rsidRPr="00CA6067">
        <w:rPr>
          <w:rFonts w:ascii="Times New Roman" w:hAnsi="Times New Roman" w:cs="Times New Roman"/>
          <w:sz w:val="28"/>
          <w:szCs w:val="28"/>
        </w:rPr>
        <w:t xml:space="preserve">од агрессивным поведением следует понимать любую форму поведения, мотивированную намерением причинить вред любому существу, включая вас самих, посредством физического или словесного воздействия. В отличие от агрессивного поведения, агрессивность - это характеристика личности, которая указывает на готовность к агрессивному поведению. Разница в показателях агрессивности у мальчиков и девочек объясняется несколькими факторами. </w:t>
      </w:r>
    </w:p>
    <w:p w:rsidR="003575F2" w:rsidRPr="00CA6067" w:rsidRDefault="003575F2" w:rsidP="003575F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067">
        <w:rPr>
          <w:rFonts w:ascii="Times New Roman" w:hAnsi="Times New Roman" w:cs="Times New Roman"/>
          <w:sz w:val="28"/>
          <w:szCs w:val="28"/>
        </w:rPr>
        <w:t>Одним из них является специфика их социализации. Ключевыми средствами социализации являются семья, школа и неформальная среда. Окружающая среда оказывает значительное влияние на показатели детской агрессивности.</w:t>
      </w:r>
    </w:p>
    <w:p w:rsidR="003575F2" w:rsidRPr="003575F2" w:rsidRDefault="003575F2" w:rsidP="003575F2"/>
    <w:p w:rsidR="00703390" w:rsidRDefault="00703390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76DF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7033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75F2" w:rsidRDefault="003575F2" w:rsidP="003575F2">
      <w:pPr>
        <w:pStyle w:val="1"/>
        <w:widowControl w:val="0"/>
        <w:spacing w:before="0"/>
        <w:jc w:val="center"/>
        <w:rPr>
          <w:rFonts w:ascii="Times New Roman" w:eastAsia="Calibri" w:hAnsi="Times New Roman" w:cs="Times New Roman"/>
          <w:color w:val="auto"/>
          <w:sz w:val="32"/>
        </w:rPr>
      </w:pPr>
      <w:bookmarkStart w:id="1" w:name="_Toc198041557"/>
      <w:r w:rsidRPr="0036729D">
        <w:rPr>
          <w:rFonts w:ascii="Times New Roman" w:eastAsia="Calibri" w:hAnsi="Times New Roman" w:cs="Times New Roman"/>
          <w:color w:val="auto"/>
          <w:sz w:val="32"/>
        </w:rPr>
        <w:t>Список использованной литературы</w:t>
      </w:r>
      <w:bookmarkEnd w:id="1"/>
    </w:p>
    <w:p w:rsidR="003575F2" w:rsidRPr="00A028BA" w:rsidRDefault="003575F2" w:rsidP="003575F2"/>
    <w:p w:rsidR="003575F2" w:rsidRDefault="003575F2" w:rsidP="003575F2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29D">
        <w:rPr>
          <w:rFonts w:ascii="Times New Roman" w:hAnsi="Times New Roman" w:cs="Times New Roman"/>
          <w:sz w:val="28"/>
          <w:szCs w:val="28"/>
        </w:rPr>
        <w:t xml:space="preserve">Агрессия у подростков как показатель коммуникативной деятельности / С. К.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Молдабекова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, А. Б.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Шалгимбеков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, Ю. В. Черненко, Н. М.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Нүркен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 // 3i: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Intellect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 - интеллект, идея, инновация. – 2023. – № 4. – С. 185-194.</w:t>
      </w:r>
      <w:r w:rsidRPr="005E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F2" w:rsidRPr="0036729D" w:rsidRDefault="003575F2" w:rsidP="003575F2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29D">
        <w:rPr>
          <w:rFonts w:ascii="Times New Roman" w:hAnsi="Times New Roman" w:cs="Times New Roman"/>
          <w:sz w:val="28"/>
          <w:szCs w:val="28"/>
        </w:rPr>
        <w:t xml:space="preserve">Амбалова С.А. Психологические причины отклоняющегося поведения подростков: профилактика и коррекция [Текст] / С.А. Амбалова // Азимут научных исследований: педагогика и психология. – 2019. – № </w:t>
      </w:r>
      <w:proofErr w:type="gramStart"/>
      <w:r w:rsidRPr="0036729D">
        <w:rPr>
          <w:rFonts w:ascii="Times New Roman" w:hAnsi="Times New Roman" w:cs="Times New Roman"/>
          <w:sz w:val="28"/>
          <w:szCs w:val="28"/>
        </w:rPr>
        <w:t>3.–</w:t>
      </w:r>
      <w:proofErr w:type="gramEnd"/>
      <w:r w:rsidRPr="0036729D">
        <w:rPr>
          <w:rFonts w:ascii="Times New Roman" w:hAnsi="Times New Roman" w:cs="Times New Roman"/>
          <w:sz w:val="28"/>
          <w:szCs w:val="28"/>
        </w:rPr>
        <w:t xml:space="preserve"> С. 43-50. </w:t>
      </w:r>
    </w:p>
    <w:p w:rsidR="003575F2" w:rsidRPr="0036729D" w:rsidRDefault="003575F2" w:rsidP="003575F2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29D">
        <w:rPr>
          <w:rFonts w:ascii="Times New Roman" w:hAnsi="Times New Roman" w:cs="Times New Roman"/>
          <w:sz w:val="28"/>
          <w:szCs w:val="28"/>
        </w:rPr>
        <w:t xml:space="preserve">Бандура А. Подростковая агрессия: Изучение влияния воспитания и семейных отношений [Текст] / А. Бандура, Р.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Уолтерс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; пер. с англ. - М.: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-Пресс, 2019. -508 с. </w:t>
      </w:r>
    </w:p>
    <w:p w:rsidR="003575F2" w:rsidRPr="0036729D" w:rsidRDefault="003575F2" w:rsidP="003575F2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29D">
        <w:rPr>
          <w:rFonts w:ascii="Times New Roman" w:hAnsi="Times New Roman" w:cs="Times New Roman"/>
          <w:sz w:val="28"/>
          <w:szCs w:val="28"/>
        </w:rPr>
        <w:t>Берковиц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 Л. Агрессия: причины, последствия и контроль [Текст]/ Л.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Берковиц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. - СПб.: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 – ЕВРОЗНАК, 2019. - 512 с. </w:t>
      </w:r>
    </w:p>
    <w:p w:rsidR="003575F2" w:rsidRPr="0036729D" w:rsidRDefault="003575F2" w:rsidP="003575F2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29D">
        <w:rPr>
          <w:rFonts w:ascii="Times New Roman" w:hAnsi="Times New Roman" w:cs="Times New Roman"/>
          <w:sz w:val="28"/>
          <w:szCs w:val="28"/>
        </w:rPr>
        <w:t>Браженюк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 А.А. Агрессивное поведение подростков как защитный механизм проявления личностной тревожности [Текст] / А.А.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Браженюк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 // Сборник статей Международного </w:t>
      </w:r>
      <w:proofErr w:type="spellStart"/>
      <w:r w:rsidRPr="0036729D">
        <w:rPr>
          <w:rFonts w:ascii="Times New Roman" w:hAnsi="Times New Roman" w:cs="Times New Roman"/>
          <w:sz w:val="28"/>
          <w:szCs w:val="28"/>
        </w:rPr>
        <w:t>учебноисследовательского</w:t>
      </w:r>
      <w:proofErr w:type="spellEnd"/>
      <w:r w:rsidRPr="0036729D">
        <w:rPr>
          <w:rFonts w:ascii="Times New Roman" w:hAnsi="Times New Roman" w:cs="Times New Roman"/>
          <w:sz w:val="28"/>
          <w:szCs w:val="28"/>
        </w:rPr>
        <w:t xml:space="preserve"> конкурса в 6-ти частях. Петрозаводск. – 2021. – № 6. – С. 272-278. </w:t>
      </w:r>
    </w:p>
    <w:p w:rsidR="003575F2" w:rsidRPr="00703390" w:rsidRDefault="003575F2" w:rsidP="00703390">
      <w:bookmarkStart w:id="2" w:name="_GoBack"/>
      <w:bookmarkEnd w:id="2"/>
    </w:p>
    <w:sectPr w:rsidR="003575F2" w:rsidRPr="0070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6602F"/>
    <w:multiLevelType w:val="hybridMultilevel"/>
    <w:tmpl w:val="EBC6D11A"/>
    <w:lvl w:ilvl="0" w:tplc="5C6E76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24"/>
    <w:rsid w:val="003575F2"/>
    <w:rsid w:val="00703390"/>
    <w:rsid w:val="00876724"/>
    <w:rsid w:val="00F2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F907"/>
  <w15:chartTrackingRefBased/>
  <w15:docId w15:val="{74A77695-EDEF-490F-B6D7-1E951BC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5F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390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03390"/>
    <w:pPr>
      <w:spacing w:after="100" w:line="276" w:lineRule="auto"/>
    </w:pPr>
  </w:style>
  <w:style w:type="paragraph" w:styleId="2">
    <w:name w:val="toc 2"/>
    <w:basedOn w:val="a"/>
    <w:next w:val="a"/>
    <w:autoRedefine/>
    <w:uiPriority w:val="39"/>
    <w:unhideWhenUsed/>
    <w:rsid w:val="00703390"/>
    <w:pPr>
      <w:spacing w:after="100" w:line="276" w:lineRule="auto"/>
      <w:ind w:left="220"/>
    </w:pPr>
  </w:style>
  <w:style w:type="character" w:customStyle="1" w:styleId="10">
    <w:name w:val="Заголовок 1 Знак"/>
    <w:basedOn w:val="a0"/>
    <w:link w:val="1"/>
    <w:uiPriority w:val="9"/>
    <w:rsid w:val="003575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3575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2025-12-03T09:51:00Z</dcterms:created>
  <dcterms:modified xsi:type="dcterms:W3CDTF">2025-12-03T10:05:00Z</dcterms:modified>
</cp:coreProperties>
</file>