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77" w:rsidRDefault="005A2827" w:rsidP="005A28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2827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5A2827">
        <w:rPr>
          <w:rFonts w:ascii="Times New Roman" w:hAnsi="Times New Roman" w:cs="Times New Roman"/>
          <w:sz w:val="28"/>
          <w:szCs w:val="28"/>
        </w:rPr>
        <w:t>_</w:t>
      </w:r>
      <w:r w:rsidRPr="005A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8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маркетинг в деятельности компании</w:t>
      </w:r>
    </w:p>
    <w:p w:rsidR="005A2827" w:rsidRDefault="005A2827" w:rsidP="005A28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Стр-65</w:t>
      </w:r>
    </w:p>
    <w:p w:rsidR="005A2827" w:rsidRDefault="005A2827" w:rsidP="005A2827">
      <w:pPr>
        <w:pStyle w:val="1"/>
        <w:widowControl w:val="0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СОДЕРЖАНИЕ</w:t>
      </w:r>
    </w:p>
    <w:p w:rsidR="005A2827" w:rsidRPr="00133894" w:rsidRDefault="005A2827" w:rsidP="005A2827">
      <w:pPr>
        <w:spacing w:after="0" w:line="240" w:lineRule="auto"/>
        <w:ind w:firstLine="709"/>
        <w:rPr>
          <w:b/>
        </w:rPr>
      </w:pPr>
    </w:p>
    <w:tbl>
      <w:tblPr>
        <w:tblStyle w:val="a3"/>
        <w:tblpPr w:leftFromText="180" w:rightFromText="180" w:vertAnchor="text" w:horzAnchor="page" w:tblpX="1630" w:tblpY="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9"/>
        <w:gridCol w:w="636"/>
      </w:tblGrid>
      <w:tr w:rsidR="005A2827" w:rsidTr="00760B9A">
        <w:tc>
          <w:tcPr>
            <w:tcW w:w="9180" w:type="dxa"/>
          </w:tcPr>
          <w:p w:rsidR="005A2827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 w:rsidRPr="004A42B2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br w:type="page"/>
              <w:t>ВВЕДЕНИЕ</w:t>
            </w:r>
            <w:r w:rsidRPr="004A42B2">
              <w:rPr>
                <w:rFonts w:ascii="Times New Roman" w:eastAsiaTheme="majorEastAsia" w:hAnsi="Times New Roman" w:cs="Times New Roman"/>
                <w:b/>
                <w:bCs/>
                <w:webHidden/>
                <w:sz w:val="28"/>
                <w:szCs w:val="28"/>
              </w:rPr>
              <w:tab/>
            </w:r>
          </w:p>
        </w:tc>
        <w:tc>
          <w:tcPr>
            <w:tcW w:w="674" w:type="dxa"/>
          </w:tcPr>
          <w:p w:rsidR="005A2827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2827" w:rsidTr="005A2827">
        <w:trPr>
          <w:trHeight w:val="247"/>
        </w:trPr>
        <w:tc>
          <w:tcPr>
            <w:tcW w:w="9180" w:type="dxa"/>
          </w:tcPr>
          <w:p w:rsidR="005A2827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</w:tcPr>
          <w:p w:rsidR="005A2827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2827" w:rsidTr="00760B9A">
        <w:tc>
          <w:tcPr>
            <w:tcW w:w="9180" w:type="dxa"/>
          </w:tcPr>
          <w:p w:rsidR="005A2827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 xml:space="preserve">1 ТЕОРЕТИЧЕСКИЕ АСПЕКТЫ </w:t>
            </w:r>
            <w:r w:rsidRPr="004A42B2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ИНТЕРНЕТ - МАРКЕТИНГА В ДЕЯТЕЛЬНОСТИ КОМПАНИИ</w:t>
            </w:r>
          </w:p>
        </w:tc>
        <w:tc>
          <w:tcPr>
            <w:tcW w:w="674" w:type="dxa"/>
          </w:tcPr>
          <w:p w:rsidR="005A2827" w:rsidRPr="00974E87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2827" w:rsidTr="00760B9A">
        <w:tc>
          <w:tcPr>
            <w:tcW w:w="9180" w:type="dxa"/>
          </w:tcPr>
          <w:p w:rsidR="005A2827" w:rsidRPr="004A42B2" w:rsidRDefault="005A2827" w:rsidP="00760B9A">
            <w:pP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4A42B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1.1 Экономическая сущность понятия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интернет-маркетинга компании: </w:t>
            </w:r>
            <w:r w:rsidRPr="004A42B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основные дефиниции, задачи, функции</w:t>
            </w:r>
          </w:p>
        </w:tc>
        <w:tc>
          <w:tcPr>
            <w:tcW w:w="674" w:type="dxa"/>
          </w:tcPr>
          <w:p w:rsidR="005A2827" w:rsidRPr="005D4390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5A2827" w:rsidTr="00760B9A">
        <w:tc>
          <w:tcPr>
            <w:tcW w:w="9180" w:type="dxa"/>
          </w:tcPr>
          <w:p w:rsidR="005A2827" w:rsidRPr="004A42B2" w:rsidRDefault="005A2827" w:rsidP="00760B9A">
            <w:pP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4A42B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1.2 Классификация методов продвижения продукта/товара в сети Интернет и их экономические особенности</w:t>
            </w:r>
          </w:p>
        </w:tc>
        <w:tc>
          <w:tcPr>
            <w:tcW w:w="674" w:type="dxa"/>
          </w:tcPr>
          <w:p w:rsidR="005A2827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2827" w:rsidTr="00760B9A">
        <w:tc>
          <w:tcPr>
            <w:tcW w:w="9180" w:type="dxa"/>
          </w:tcPr>
          <w:p w:rsidR="005A2827" w:rsidRPr="004A42B2" w:rsidRDefault="005A2827" w:rsidP="00760B9A">
            <w:pP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4A42B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1.3 Зарубежный опыт развития интернет маркетинга в деятельности компании</w:t>
            </w:r>
          </w:p>
        </w:tc>
        <w:tc>
          <w:tcPr>
            <w:tcW w:w="674" w:type="dxa"/>
          </w:tcPr>
          <w:p w:rsidR="005A2827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2827" w:rsidTr="00760B9A">
        <w:tc>
          <w:tcPr>
            <w:tcW w:w="9180" w:type="dxa"/>
          </w:tcPr>
          <w:p w:rsidR="005A2827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</w:tcPr>
          <w:p w:rsidR="005A2827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2827" w:rsidTr="00760B9A">
        <w:trPr>
          <w:trHeight w:val="686"/>
        </w:trPr>
        <w:tc>
          <w:tcPr>
            <w:tcW w:w="9180" w:type="dxa"/>
          </w:tcPr>
          <w:p w:rsidR="005A2827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 w:rsidRPr="004A42B2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2 АНАЛИЗ ДЕЯТЕЛЬ</w:t>
            </w:r>
            <w: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НОСТИ ПРЕДПРИЯТИЯ ТОО "</w:t>
            </w:r>
            <w:r w:rsidRPr="004A42B2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674" w:type="dxa"/>
          </w:tcPr>
          <w:p w:rsidR="005A2827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2827" w:rsidTr="00760B9A">
        <w:trPr>
          <w:trHeight w:val="393"/>
        </w:trPr>
        <w:tc>
          <w:tcPr>
            <w:tcW w:w="9180" w:type="dxa"/>
          </w:tcPr>
          <w:p w:rsidR="005A2827" w:rsidRPr="004A42B2" w:rsidRDefault="005A2827" w:rsidP="00760B9A">
            <w:pP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4A42B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2.1 Организационно-экономическая характеристика и анализ финансово-экономической деят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ельности компании ТОО "</w:t>
            </w:r>
            <w:r w:rsidRPr="004A42B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674" w:type="dxa"/>
          </w:tcPr>
          <w:p w:rsidR="005A2827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2827" w:rsidTr="00760B9A">
        <w:trPr>
          <w:trHeight w:val="97"/>
        </w:trPr>
        <w:tc>
          <w:tcPr>
            <w:tcW w:w="9180" w:type="dxa"/>
          </w:tcPr>
          <w:p w:rsidR="005A2827" w:rsidRPr="004A42B2" w:rsidRDefault="005A2827" w:rsidP="00760B9A">
            <w:pP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4A42B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2.2 Оценка 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маркетинговой деятельности 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предприятия ТОО "</w:t>
            </w:r>
            <w:r w:rsidRPr="004A42B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674" w:type="dxa"/>
          </w:tcPr>
          <w:p w:rsidR="005A2827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2827" w:rsidTr="00760B9A">
        <w:trPr>
          <w:trHeight w:val="603"/>
        </w:trPr>
        <w:tc>
          <w:tcPr>
            <w:tcW w:w="9180" w:type="dxa"/>
          </w:tcPr>
          <w:p w:rsidR="005A2827" w:rsidRPr="004A42B2" w:rsidRDefault="005A2827" w:rsidP="00760B9A">
            <w:pP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4A42B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2.3 Исследования качества 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организации и продвижения сайта </w:t>
            </w:r>
            <w:r w:rsidRPr="004A42B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компании в сети Интерне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т</w:t>
            </w:r>
          </w:p>
        </w:tc>
        <w:tc>
          <w:tcPr>
            <w:tcW w:w="674" w:type="dxa"/>
          </w:tcPr>
          <w:p w:rsidR="005A2827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2827" w:rsidTr="00760B9A">
        <w:trPr>
          <w:trHeight w:val="603"/>
        </w:trPr>
        <w:tc>
          <w:tcPr>
            <w:tcW w:w="9180" w:type="dxa"/>
          </w:tcPr>
          <w:p w:rsidR="005A2827" w:rsidRPr="004A42B2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</w:tcPr>
          <w:p w:rsidR="005A2827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2827" w:rsidTr="00760B9A">
        <w:trPr>
          <w:trHeight w:val="603"/>
        </w:trPr>
        <w:tc>
          <w:tcPr>
            <w:tcW w:w="9180" w:type="dxa"/>
          </w:tcPr>
          <w:p w:rsidR="005A2827" w:rsidRPr="004A42B2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 w:rsidRPr="004A42B2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3 С</w:t>
            </w:r>
            <w: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 xml:space="preserve">ОВЕРШЕНСТВОВАНИЕ МАРКЕТИНГОВОЙ </w:t>
            </w:r>
            <w:r w:rsidRPr="004A42B2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ДЕЯТЕЛЬНОСТИ В СЕТИ ИНТЕРНЕТ КОМПАНИИ В УСЛОВИЯХ КРИЗИСА</w:t>
            </w:r>
          </w:p>
        </w:tc>
        <w:tc>
          <w:tcPr>
            <w:tcW w:w="674" w:type="dxa"/>
          </w:tcPr>
          <w:p w:rsidR="005A2827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2827" w:rsidTr="00760B9A">
        <w:trPr>
          <w:trHeight w:val="603"/>
        </w:trPr>
        <w:tc>
          <w:tcPr>
            <w:tcW w:w="9180" w:type="dxa"/>
          </w:tcPr>
          <w:p w:rsidR="005A2827" w:rsidRPr="004A42B2" w:rsidRDefault="005A2827" w:rsidP="00760B9A">
            <w:pP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4A42B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3.1 Основные направления по повышению эффективности маркетинговой деятельности в условиях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кризиса компании ТОО "</w:t>
            </w:r>
            <w:r w:rsidRPr="004A42B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674" w:type="dxa"/>
          </w:tcPr>
          <w:p w:rsidR="005A2827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2827" w:rsidTr="00760B9A">
        <w:trPr>
          <w:trHeight w:val="603"/>
        </w:trPr>
        <w:tc>
          <w:tcPr>
            <w:tcW w:w="9180" w:type="dxa"/>
          </w:tcPr>
          <w:p w:rsidR="005A2827" w:rsidRPr="004A42B2" w:rsidRDefault="005A2827" w:rsidP="00760B9A">
            <w:pP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4A42B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3.2 Рекомендации по повышению конкурентоспособности 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интернет-магазина ТОО "</w:t>
            </w:r>
            <w:r w:rsidRPr="004A42B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" на основе эффективно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сти продвижения сайта с учетом </w:t>
            </w:r>
            <w:r w:rsidRPr="004A42B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альтернатив</w:t>
            </w:r>
          </w:p>
        </w:tc>
        <w:tc>
          <w:tcPr>
            <w:tcW w:w="674" w:type="dxa"/>
          </w:tcPr>
          <w:p w:rsidR="005A2827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2827" w:rsidTr="00760B9A">
        <w:trPr>
          <w:trHeight w:val="603"/>
        </w:trPr>
        <w:tc>
          <w:tcPr>
            <w:tcW w:w="9180" w:type="dxa"/>
          </w:tcPr>
          <w:p w:rsidR="005A2827" w:rsidRPr="004A42B2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</w:tcPr>
          <w:p w:rsidR="005A2827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2827" w:rsidTr="00760B9A">
        <w:trPr>
          <w:trHeight w:val="202"/>
        </w:trPr>
        <w:tc>
          <w:tcPr>
            <w:tcW w:w="9180" w:type="dxa"/>
          </w:tcPr>
          <w:p w:rsidR="005A2827" w:rsidRPr="004A42B2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 w:rsidRPr="004A42B2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ЗАКЛЮЧЕНИЕ</w:t>
            </w:r>
          </w:p>
        </w:tc>
        <w:tc>
          <w:tcPr>
            <w:tcW w:w="674" w:type="dxa"/>
          </w:tcPr>
          <w:p w:rsidR="005A2827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2827" w:rsidTr="00760B9A">
        <w:trPr>
          <w:trHeight w:val="603"/>
        </w:trPr>
        <w:tc>
          <w:tcPr>
            <w:tcW w:w="9180" w:type="dxa"/>
          </w:tcPr>
          <w:p w:rsidR="005A2827" w:rsidRPr="004A42B2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 w:rsidRPr="004A42B2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674" w:type="dxa"/>
          </w:tcPr>
          <w:p w:rsidR="005A2827" w:rsidRDefault="005A2827" w:rsidP="00760B9A">
            <w:pP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A2827" w:rsidRDefault="005A2827" w:rsidP="005A2827">
      <w:pPr>
        <w:rPr>
          <w:rFonts w:ascii="Times New Roman" w:hAnsi="Times New Roman" w:cs="Times New Roman"/>
          <w:sz w:val="28"/>
          <w:szCs w:val="28"/>
        </w:rPr>
      </w:pPr>
    </w:p>
    <w:p w:rsidR="005A2827" w:rsidRDefault="005A2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2827" w:rsidRDefault="005A2827" w:rsidP="005A2827">
      <w:pPr>
        <w:pStyle w:val="1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Toc480413012"/>
      <w:r w:rsidRPr="00501892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5A2827" w:rsidRDefault="005A2827" w:rsidP="005A2827">
      <w:pPr>
        <w:widowControl w:val="0"/>
        <w:spacing w:after="0" w:line="240" w:lineRule="auto"/>
      </w:pPr>
    </w:p>
    <w:p w:rsidR="005A2827" w:rsidRDefault="005A2827" w:rsidP="005A28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изучения темы дипломной работы получены следующие выводы теоретического и практического характера:</w:t>
      </w:r>
    </w:p>
    <w:p w:rsidR="005A2827" w:rsidRPr="00516029" w:rsidRDefault="005A2827" w:rsidP="005A28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2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16029">
        <w:rPr>
          <w:rFonts w:ascii="Times New Roman" w:hAnsi="Times New Roman" w:cs="Times New Roman"/>
          <w:sz w:val="28"/>
          <w:szCs w:val="28"/>
        </w:rPr>
        <w:t xml:space="preserve"> Интернет-маркетинг - это теория управления фирмой, ее производственно-сбытовой и научно-технической деятельностью с помощью средств Инте</w:t>
      </w:r>
      <w:r>
        <w:rPr>
          <w:rFonts w:ascii="Times New Roman" w:hAnsi="Times New Roman" w:cs="Times New Roman"/>
          <w:sz w:val="28"/>
          <w:szCs w:val="28"/>
        </w:rPr>
        <w:t xml:space="preserve">рнет, направленная на получение </w:t>
      </w:r>
      <w:r w:rsidRPr="00516029">
        <w:rPr>
          <w:rFonts w:ascii="Times New Roman" w:hAnsi="Times New Roman" w:cs="Times New Roman"/>
          <w:sz w:val="28"/>
          <w:szCs w:val="28"/>
        </w:rPr>
        <w:t>максимальной прибыли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6029">
        <w:rPr>
          <w:rFonts w:ascii="Times New Roman" w:hAnsi="Times New Roman" w:cs="Times New Roman"/>
          <w:sz w:val="28"/>
          <w:szCs w:val="28"/>
        </w:rPr>
        <w:t xml:space="preserve"> посредством учета рыночных условий и активного влияния на них, ориентированная на удовлетворение потребностей конкретных потребителей;</w:t>
      </w:r>
    </w:p>
    <w:p w:rsidR="005A2827" w:rsidRPr="00516029" w:rsidRDefault="005A2827" w:rsidP="005A2827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29">
        <w:rPr>
          <w:rFonts w:ascii="Times New Roman" w:hAnsi="Times New Roman" w:cs="Times New Roman"/>
          <w:sz w:val="28"/>
          <w:szCs w:val="28"/>
        </w:rPr>
        <w:t>В</w:t>
      </w:r>
      <w:r w:rsidRPr="005160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ыделяются следующие пять специфических особенностей Интернет-маркетинга: </w:t>
      </w:r>
    </w:p>
    <w:p w:rsidR="005A2827" w:rsidRPr="00516029" w:rsidRDefault="005A2827" w:rsidP="005A2827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в большинстве случаев покупатель является инициатором контакта с организацией;</w:t>
      </w:r>
    </w:p>
    <w:p w:rsidR="005A2827" w:rsidRPr="00516029" w:rsidRDefault="005A2827" w:rsidP="005A2827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покупатель сам ищет интересующую его информацию;</w:t>
      </w:r>
    </w:p>
    <w:p w:rsidR="005A2827" w:rsidRPr="00516029" w:rsidRDefault="005A2827" w:rsidP="005A2827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высокая вовлеченность (привлечение внимания) покупателя при просмотре </w:t>
      </w:r>
      <w:proofErr w:type="spellStart"/>
      <w:r w:rsidRPr="005160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web</w:t>
      </w:r>
      <w:proofErr w:type="spellEnd"/>
      <w:r w:rsidRPr="005160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-сайта;</w:t>
      </w:r>
    </w:p>
    <w:p w:rsidR="005A2827" w:rsidRPr="00516029" w:rsidRDefault="005A2827" w:rsidP="005A2827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у организации имеются широкие возможности для сбора и классификации информации о покупателях;</w:t>
      </w:r>
    </w:p>
    <w:p w:rsidR="005A2827" w:rsidRPr="00516029" w:rsidRDefault="005A2827" w:rsidP="005A28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160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учитываются индивидуальные запросы покупателя, которые принимаются в расчет при будущих контактах;</w:t>
      </w:r>
    </w:p>
    <w:p w:rsidR="005A2827" w:rsidRDefault="005A2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2827" w:rsidRPr="005426AC" w:rsidRDefault="005A2827" w:rsidP="005A282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480413013"/>
      <w:r w:rsidRPr="00E927F1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p w:rsidR="005A2827" w:rsidRPr="005426AC" w:rsidRDefault="005A2827" w:rsidP="005A28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827" w:rsidRPr="005426AC" w:rsidRDefault="005A2827" w:rsidP="005A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C">
        <w:rPr>
          <w:rFonts w:ascii="Times New Roman" w:hAnsi="Times New Roman" w:cs="Times New Roman"/>
          <w:sz w:val="28"/>
          <w:szCs w:val="28"/>
        </w:rPr>
        <w:t xml:space="preserve">1 Реброва Н.П. Основы маркетинга. учебник и практикум для </w:t>
      </w:r>
      <w:proofErr w:type="spellStart"/>
      <w:r w:rsidRPr="005426AC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5426AC">
        <w:rPr>
          <w:rFonts w:ascii="Times New Roman" w:hAnsi="Times New Roman" w:cs="Times New Roman"/>
          <w:sz w:val="28"/>
          <w:szCs w:val="28"/>
        </w:rPr>
        <w:t xml:space="preserve"> / Н.П. Реброва. - Люберцы: </w:t>
      </w:r>
      <w:proofErr w:type="spellStart"/>
      <w:r w:rsidRPr="005426A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426AC">
        <w:rPr>
          <w:rFonts w:ascii="Times New Roman" w:hAnsi="Times New Roman" w:cs="Times New Roman"/>
          <w:sz w:val="28"/>
          <w:szCs w:val="28"/>
        </w:rPr>
        <w:t xml:space="preserve">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26AC">
        <w:rPr>
          <w:rFonts w:ascii="Times New Roman" w:hAnsi="Times New Roman" w:cs="Times New Roman"/>
          <w:sz w:val="28"/>
          <w:szCs w:val="28"/>
        </w:rPr>
        <w:t xml:space="preserve"> 277 c.;</w:t>
      </w:r>
    </w:p>
    <w:p w:rsidR="005A2827" w:rsidRPr="005426AC" w:rsidRDefault="005A2827" w:rsidP="005A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5426AC">
        <w:rPr>
          <w:rFonts w:ascii="Times New Roman" w:hAnsi="Times New Roman" w:cs="Times New Roman"/>
          <w:sz w:val="28"/>
          <w:szCs w:val="28"/>
        </w:rPr>
        <w:t>Мазилкина</w:t>
      </w:r>
      <w:proofErr w:type="spellEnd"/>
      <w:r w:rsidRPr="005426AC">
        <w:rPr>
          <w:rFonts w:ascii="Times New Roman" w:hAnsi="Times New Roman" w:cs="Times New Roman"/>
          <w:sz w:val="28"/>
          <w:szCs w:val="28"/>
        </w:rPr>
        <w:t xml:space="preserve"> Е.И. Маркетинговые коммуникации: Учебно-практическое пособие / Е.И. </w:t>
      </w:r>
      <w:proofErr w:type="spellStart"/>
      <w:r w:rsidRPr="005426AC">
        <w:rPr>
          <w:rFonts w:ascii="Times New Roman" w:hAnsi="Times New Roman" w:cs="Times New Roman"/>
          <w:sz w:val="28"/>
          <w:szCs w:val="28"/>
        </w:rPr>
        <w:t>Мазилкина</w:t>
      </w:r>
      <w:proofErr w:type="spellEnd"/>
      <w:r w:rsidRPr="005426AC">
        <w:rPr>
          <w:rFonts w:ascii="Times New Roman" w:hAnsi="Times New Roman" w:cs="Times New Roman"/>
          <w:sz w:val="28"/>
          <w:szCs w:val="28"/>
        </w:rPr>
        <w:t xml:space="preserve">. - М.: Дашков и К, 2012.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26AC">
        <w:rPr>
          <w:rFonts w:ascii="Times New Roman" w:hAnsi="Times New Roman" w:cs="Times New Roman"/>
          <w:sz w:val="28"/>
          <w:szCs w:val="28"/>
        </w:rPr>
        <w:t xml:space="preserve"> 256 c.;</w:t>
      </w:r>
    </w:p>
    <w:p w:rsidR="005A2827" w:rsidRPr="005426AC" w:rsidRDefault="005A2827" w:rsidP="005A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C">
        <w:rPr>
          <w:rFonts w:ascii="Times New Roman" w:hAnsi="Times New Roman" w:cs="Times New Roman"/>
          <w:sz w:val="28"/>
          <w:szCs w:val="28"/>
        </w:rPr>
        <w:t xml:space="preserve">3 Сухарев, О.С. Функциональный и интернет-маркетинг: Монография / О.С. Сухарев. - М.: КУРС, НИЦ ИНФРА-М, 2013.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26AC">
        <w:rPr>
          <w:rFonts w:ascii="Times New Roman" w:hAnsi="Times New Roman" w:cs="Times New Roman"/>
          <w:sz w:val="28"/>
          <w:szCs w:val="28"/>
        </w:rPr>
        <w:t xml:space="preserve"> 352 c.;</w:t>
      </w:r>
    </w:p>
    <w:p w:rsidR="005A2827" w:rsidRPr="005426AC" w:rsidRDefault="005A2827" w:rsidP="005A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C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5426AC">
        <w:rPr>
          <w:rFonts w:ascii="Times New Roman" w:hAnsi="Times New Roman" w:cs="Times New Roman"/>
          <w:iCs/>
          <w:sz w:val="28"/>
          <w:szCs w:val="28"/>
        </w:rPr>
        <w:t>Алексунин</w:t>
      </w:r>
      <w:proofErr w:type="spellEnd"/>
      <w:r w:rsidRPr="005426AC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Pr="005426AC">
        <w:rPr>
          <w:rFonts w:ascii="Times New Roman" w:hAnsi="Times New Roman" w:cs="Times New Roman"/>
          <w:sz w:val="28"/>
          <w:szCs w:val="28"/>
        </w:rPr>
        <w:t xml:space="preserve"> Электронная Коммерция и маркетинг в Интернете / В </w:t>
      </w:r>
      <w:proofErr w:type="spellStart"/>
      <w:r w:rsidRPr="005426AC">
        <w:rPr>
          <w:rFonts w:ascii="Times New Roman" w:hAnsi="Times New Roman" w:cs="Times New Roman"/>
          <w:sz w:val="28"/>
          <w:szCs w:val="28"/>
        </w:rPr>
        <w:t>Алексунин</w:t>
      </w:r>
      <w:proofErr w:type="spellEnd"/>
      <w:r w:rsidRPr="005426AC">
        <w:rPr>
          <w:rFonts w:ascii="Times New Roman" w:hAnsi="Times New Roman" w:cs="Times New Roman"/>
          <w:sz w:val="28"/>
          <w:szCs w:val="28"/>
        </w:rPr>
        <w:t xml:space="preserve">, В Родигин - М: Дашков и </w:t>
      </w:r>
      <w:proofErr w:type="gramStart"/>
      <w:r w:rsidRPr="005426A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5426AC">
        <w:rPr>
          <w:rFonts w:ascii="Times New Roman" w:hAnsi="Times New Roman" w:cs="Times New Roman"/>
          <w:sz w:val="28"/>
          <w:szCs w:val="28"/>
        </w:rPr>
        <w:t xml:space="preserve">, 2015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26AC">
        <w:rPr>
          <w:rFonts w:ascii="Times New Roman" w:hAnsi="Times New Roman" w:cs="Times New Roman"/>
          <w:sz w:val="28"/>
          <w:szCs w:val="28"/>
        </w:rPr>
        <w:t xml:space="preserve"> 216 с.;</w:t>
      </w:r>
    </w:p>
    <w:p w:rsidR="005A2827" w:rsidRPr="005426AC" w:rsidRDefault="005A2827" w:rsidP="005A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AC">
        <w:rPr>
          <w:rFonts w:ascii="Times New Roman" w:hAnsi="Times New Roman" w:cs="Times New Roman"/>
          <w:sz w:val="28"/>
          <w:szCs w:val="28"/>
        </w:rPr>
        <w:t xml:space="preserve">5 Тихомиров, В.П. Маркетинг в социальных медиа. Интернет-маркетинг коммуникации: Учебное пособие / В.П. Тихомиров. - СПб.: Питер, 2013.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26AC">
        <w:rPr>
          <w:rFonts w:ascii="Times New Roman" w:hAnsi="Times New Roman" w:cs="Times New Roman"/>
          <w:sz w:val="28"/>
          <w:szCs w:val="28"/>
        </w:rPr>
        <w:t xml:space="preserve"> 288 c.;</w:t>
      </w:r>
    </w:p>
    <w:p w:rsidR="005A2827" w:rsidRPr="005A2827" w:rsidRDefault="005A2827" w:rsidP="005A2827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5A2827" w:rsidRPr="005A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6F"/>
    <w:rsid w:val="00224C77"/>
    <w:rsid w:val="005A2827"/>
    <w:rsid w:val="007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E2DB"/>
  <w15:chartTrackingRefBased/>
  <w15:docId w15:val="{1B2E35B4-17FD-4451-9D7E-CF321038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82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8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5A2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2017-10-26T08:45:00Z</dcterms:created>
  <dcterms:modified xsi:type="dcterms:W3CDTF">2017-10-26T08:48:00Z</dcterms:modified>
</cp:coreProperties>
</file>